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23E7F" w14:textId="0180FA5E" w:rsidR="00AA6497" w:rsidRPr="0015326E" w:rsidRDefault="00E72CA6" w:rsidP="002A573F">
      <w:pPr>
        <w:pStyle w:val="Web"/>
        <w:snapToGrid w:val="0"/>
        <w:spacing w:before="0" w:beforeAutospacing="0" w:after="0" w:afterAutospacing="0"/>
        <w:jc w:val="center"/>
        <w:textAlignment w:val="top"/>
        <w:rPr>
          <w:rFonts w:ascii="Arial" w:hAnsi="Arial" w:cs="Arial"/>
          <w:b/>
          <w:bCs/>
          <w:caps/>
          <w:sz w:val="32"/>
          <w:szCs w:val="32"/>
        </w:rPr>
      </w:pPr>
      <w:r>
        <w:rPr>
          <w:rFonts w:ascii="Arial" w:hAnsi="Arial" w:cs="Arial"/>
          <w:b/>
          <w:bCs/>
          <w:sz w:val="32"/>
          <w:szCs w:val="32"/>
        </w:rPr>
        <w:t>Determinants of Users' Intention t</w:t>
      </w:r>
      <w:r w:rsidRPr="0015326E">
        <w:rPr>
          <w:rFonts w:ascii="Arial" w:hAnsi="Arial" w:cs="Arial"/>
          <w:b/>
          <w:bCs/>
          <w:sz w:val="32"/>
          <w:szCs w:val="32"/>
        </w:rPr>
        <w:t>o Purchase Legal Video Streaming Service</w:t>
      </w:r>
      <w:r>
        <w:rPr>
          <w:rFonts w:ascii="Arial" w:hAnsi="Arial" w:cs="Arial"/>
          <w:b/>
          <w:bCs/>
          <w:sz w:val="32"/>
          <w:szCs w:val="32"/>
        </w:rPr>
        <w:t>s</w:t>
      </w:r>
      <w:r w:rsidRPr="0015326E">
        <w:rPr>
          <w:rFonts w:ascii="Arial" w:hAnsi="Arial" w:cs="Arial"/>
          <w:b/>
          <w:bCs/>
          <w:sz w:val="32"/>
          <w:szCs w:val="32"/>
        </w:rPr>
        <w:t xml:space="preserve">: A Comparative Study </w:t>
      </w:r>
      <w:r>
        <w:rPr>
          <w:rFonts w:ascii="Arial" w:hAnsi="Arial" w:cs="Arial"/>
          <w:b/>
          <w:bCs/>
          <w:sz w:val="32"/>
          <w:szCs w:val="32"/>
        </w:rPr>
        <w:t>b</w:t>
      </w:r>
      <w:r w:rsidR="00657B4E">
        <w:rPr>
          <w:rFonts w:ascii="Arial" w:hAnsi="Arial" w:cs="Arial"/>
          <w:b/>
          <w:bCs/>
          <w:sz w:val="32"/>
          <w:szCs w:val="32"/>
        </w:rPr>
        <w:t>etween Thai a</w:t>
      </w:r>
      <w:r w:rsidRPr="0015326E">
        <w:rPr>
          <w:rFonts w:ascii="Arial" w:hAnsi="Arial" w:cs="Arial"/>
          <w:b/>
          <w:bCs/>
          <w:sz w:val="32"/>
          <w:szCs w:val="32"/>
        </w:rPr>
        <w:t>nd American Consumers</w:t>
      </w:r>
    </w:p>
    <w:p w14:paraId="5AAE904E" w14:textId="77777777" w:rsidR="00E22DA2" w:rsidRPr="0015326E" w:rsidRDefault="00E22DA2">
      <w:pPr>
        <w:pStyle w:val="Web"/>
        <w:snapToGrid w:val="0"/>
        <w:spacing w:before="0" w:beforeAutospacing="0" w:after="0" w:afterAutospacing="0"/>
        <w:jc w:val="center"/>
        <w:textAlignment w:val="top"/>
        <w:rPr>
          <w:rFonts w:ascii="Helvetica" w:hAnsi="Helvetica" w:cs="Times New Roman"/>
          <w:szCs w:val="27"/>
        </w:rPr>
      </w:pPr>
    </w:p>
    <w:p w14:paraId="01C764D6" w14:textId="3A9378ED" w:rsidR="00FD1DB4" w:rsidRPr="0015326E" w:rsidRDefault="00FD1DB4" w:rsidP="00FD1DB4">
      <w:pPr>
        <w:pStyle w:val="Web"/>
        <w:pBdr>
          <w:bottom w:val="single" w:sz="6" w:space="1" w:color="auto"/>
        </w:pBdr>
        <w:snapToGrid w:val="0"/>
        <w:spacing w:before="0" w:beforeAutospacing="0" w:after="0" w:afterAutospacing="0"/>
        <w:jc w:val="center"/>
        <w:textAlignment w:val="top"/>
        <w:rPr>
          <w:rFonts w:ascii="Arial" w:hAnsi="Arial" w:cs="Arial"/>
        </w:rPr>
      </w:pPr>
      <w:proofErr w:type="spellStart"/>
      <w:r w:rsidRPr="0015326E">
        <w:rPr>
          <w:rFonts w:ascii="Arial" w:hAnsi="Arial" w:cs="Arial"/>
        </w:rPr>
        <w:t>Athapol</w:t>
      </w:r>
      <w:proofErr w:type="spellEnd"/>
      <w:r w:rsidRPr="0015326E">
        <w:rPr>
          <w:rFonts w:ascii="Arial" w:hAnsi="Arial" w:cs="Arial"/>
        </w:rPr>
        <w:t xml:space="preserve"> </w:t>
      </w:r>
      <w:proofErr w:type="spellStart"/>
      <w:r w:rsidRPr="0015326E">
        <w:rPr>
          <w:rFonts w:ascii="Arial" w:hAnsi="Arial" w:cs="Arial"/>
        </w:rPr>
        <w:t>Ruangkanjanases</w:t>
      </w:r>
      <w:proofErr w:type="spellEnd"/>
      <w:r w:rsidR="0015326E">
        <w:rPr>
          <w:rFonts w:ascii="Arial" w:hAnsi="Arial" w:cs="Arial"/>
        </w:rPr>
        <w:t xml:space="preserve"> *</w:t>
      </w:r>
      <w:r w:rsidRPr="0015326E">
        <w:rPr>
          <w:rFonts w:ascii="Arial" w:hAnsi="Arial" w:cs="Arial"/>
        </w:rPr>
        <w:t xml:space="preserve"> </w:t>
      </w:r>
    </w:p>
    <w:p w14:paraId="38D046B8" w14:textId="213CF3CE" w:rsidR="00350F80" w:rsidRDefault="00FD1DB4" w:rsidP="00FD1DB4">
      <w:pPr>
        <w:pStyle w:val="Web"/>
        <w:pBdr>
          <w:bottom w:val="single" w:sz="6" w:space="1" w:color="auto"/>
        </w:pBdr>
        <w:snapToGrid w:val="0"/>
        <w:spacing w:before="0" w:beforeAutospacing="0" w:after="0" w:afterAutospacing="0"/>
        <w:jc w:val="center"/>
        <w:textAlignment w:val="top"/>
        <w:rPr>
          <w:rFonts w:ascii="Arial" w:hAnsi="Arial" w:cs="Arial"/>
        </w:rPr>
      </w:pPr>
      <w:r w:rsidRPr="0015326E">
        <w:rPr>
          <w:rFonts w:ascii="Arial" w:hAnsi="Arial" w:cs="Arial"/>
        </w:rPr>
        <w:t xml:space="preserve">Chulalongkorn University, Thailand </w:t>
      </w:r>
    </w:p>
    <w:p w14:paraId="59740A9B" w14:textId="2935CF38" w:rsidR="00FD1DB4" w:rsidRPr="00476FFD" w:rsidRDefault="00FD1DB4" w:rsidP="00FD1DB4">
      <w:pPr>
        <w:pStyle w:val="Web"/>
        <w:pBdr>
          <w:bottom w:val="single" w:sz="6" w:space="1" w:color="auto"/>
        </w:pBdr>
        <w:snapToGrid w:val="0"/>
        <w:spacing w:before="0" w:beforeAutospacing="0" w:after="0" w:afterAutospacing="0"/>
        <w:jc w:val="center"/>
        <w:textAlignment w:val="top"/>
        <w:rPr>
          <w:rFonts w:ascii="Arial" w:hAnsi="Arial" w:cs="Arial"/>
        </w:rPr>
      </w:pPr>
      <w:r w:rsidRPr="00476FFD">
        <w:rPr>
          <w:rFonts w:ascii="Arial" w:hAnsi="Arial" w:cs="Arial"/>
        </w:rPr>
        <w:t>athapol@cbs.chula.ac.th</w:t>
      </w:r>
    </w:p>
    <w:p w14:paraId="53C7C43C" w14:textId="77777777" w:rsidR="00FD1DB4" w:rsidRPr="00476FFD" w:rsidRDefault="00FD1DB4" w:rsidP="00FD1DB4">
      <w:pPr>
        <w:pStyle w:val="Web"/>
        <w:pBdr>
          <w:bottom w:val="single" w:sz="6" w:space="1" w:color="auto"/>
        </w:pBdr>
        <w:snapToGrid w:val="0"/>
        <w:spacing w:before="0" w:beforeAutospacing="0" w:after="0" w:afterAutospacing="0"/>
        <w:jc w:val="center"/>
        <w:textAlignment w:val="top"/>
        <w:rPr>
          <w:rFonts w:ascii="Arial" w:hAnsi="Arial" w:cs="Arial"/>
        </w:rPr>
      </w:pPr>
    </w:p>
    <w:p w14:paraId="31C0202B" w14:textId="3CED457C" w:rsidR="00FD1DB4" w:rsidRPr="0015326E" w:rsidRDefault="00FD1DB4" w:rsidP="00FD1DB4">
      <w:pPr>
        <w:pStyle w:val="Web"/>
        <w:pBdr>
          <w:bottom w:val="single" w:sz="6" w:space="1" w:color="auto"/>
        </w:pBdr>
        <w:snapToGrid w:val="0"/>
        <w:spacing w:before="0" w:beforeAutospacing="0" w:after="0" w:afterAutospacing="0"/>
        <w:jc w:val="center"/>
        <w:textAlignment w:val="top"/>
        <w:rPr>
          <w:rFonts w:ascii="Arial" w:hAnsi="Arial" w:cs="Arial"/>
        </w:rPr>
      </w:pPr>
      <w:proofErr w:type="spellStart"/>
      <w:r w:rsidRPr="0015326E">
        <w:rPr>
          <w:rFonts w:ascii="Arial" w:hAnsi="Arial" w:cs="Arial"/>
        </w:rPr>
        <w:t>Siriyakorn</w:t>
      </w:r>
      <w:proofErr w:type="spellEnd"/>
      <w:r w:rsidRPr="0015326E">
        <w:rPr>
          <w:rFonts w:ascii="Arial" w:hAnsi="Arial" w:cs="Arial"/>
        </w:rPr>
        <w:t xml:space="preserve"> </w:t>
      </w:r>
      <w:proofErr w:type="spellStart"/>
      <w:r w:rsidRPr="0015326E">
        <w:rPr>
          <w:rFonts w:ascii="Arial" w:hAnsi="Arial" w:cs="Arial"/>
        </w:rPr>
        <w:t>Payakka</w:t>
      </w:r>
      <w:proofErr w:type="spellEnd"/>
    </w:p>
    <w:p w14:paraId="105B7109" w14:textId="3A61F63C" w:rsidR="00350F80" w:rsidRDefault="00FD1DB4" w:rsidP="00FD1DB4">
      <w:pPr>
        <w:pStyle w:val="Web"/>
        <w:pBdr>
          <w:bottom w:val="single" w:sz="6" w:space="1" w:color="auto"/>
        </w:pBdr>
        <w:snapToGrid w:val="0"/>
        <w:spacing w:before="0" w:beforeAutospacing="0" w:after="0" w:afterAutospacing="0"/>
        <w:jc w:val="center"/>
        <w:textAlignment w:val="top"/>
        <w:rPr>
          <w:rFonts w:ascii="Arial" w:hAnsi="Arial" w:cs="Arial"/>
        </w:rPr>
      </w:pPr>
      <w:r w:rsidRPr="0015326E">
        <w:rPr>
          <w:rFonts w:ascii="Arial" w:hAnsi="Arial" w:cs="Arial"/>
        </w:rPr>
        <w:t>Chulalongkorn University, Thailand</w:t>
      </w:r>
      <w:r w:rsidRPr="0015326E">
        <w:rPr>
          <w:rFonts w:ascii="Arial" w:hAnsi="Arial" w:cs="Arial" w:hint="eastAsia"/>
        </w:rPr>
        <w:t xml:space="preserve"> </w:t>
      </w:r>
    </w:p>
    <w:p w14:paraId="329EDA74" w14:textId="1F0C2A02" w:rsidR="00FD1DB4" w:rsidRPr="00476FFD" w:rsidRDefault="0015326E" w:rsidP="00FD1DB4">
      <w:pPr>
        <w:pStyle w:val="Web"/>
        <w:pBdr>
          <w:bottom w:val="single" w:sz="6" w:space="1" w:color="auto"/>
        </w:pBdr>
        <w:snapToGrid w:val="0"/>
        <w:spacing w:before="0" w:beforeAutospacing="0" w:after="0" w:afterAutospacing="0"/>
        <w:jc w:val="center"/>
        <w:textAlignment w:val="top"/>
        <w:rPr>
          <w:rFonts w:ascii="Arial" w:hAnsi="Arial" w:cs="Arial"/>
        </w:rPr>
      </w:pPr>
      <w:r w:rsidRPr="00476FFD">
        <w:rPr>
          <w:rFonts w:ascii="Arial" w:hAnsi="Arial" w:cs="Arial"/>
        </w:rPr>
        <w:t>siriyakorn-p@outlook.com</w:t>
      </w:r>
    </w:p>
    <w:p w14:paraId="122E6A20" w14:textId="77777777" w:rsidR="0015326E" w:rsidRPr="00476FFD" w:rsidRDefault="0015326E" w:rsidP="00FD1DB4">
      <w:pPr>
        <w:pStyle w:val="Web"/>
        <w:pBdr>
          <w:bottom w:val="single" w:sz="6" w:space="1" w:color="auto"/>
        </w:pBdr>
        <w:snapToGrid w:val="0"/>
        <w:spacing w:before="0" w:beforeAutospacing="0" w:after="0" w:afterAutospacing="0"/>
        <w:jc w:val="center"/>
        <w:textAlignment w:val="top"/>
        <w:rPr>
          <w:rFonts w:ascii="Arial" w:hAnsi="Arial" w:cs="Arial"/>
        </w:rPr>
      </w:pPr>
    </w:p>
    <w:p w14:paraId="3DCB0369" w14:textId="51D9B90D" w:rsidR="0015326E" w:rsidRPr="00476FFD" w:rsidRDefault="0015326E" w:rsidP="00FD1DB4">
      <w:pPr>
        <w:pStyle w:val="Web"/>
        <w:pBdr>
          <w:bottom w:val="single" w:sz="6" w:space="1" w:color="auto"/>
        </w:pBdr>
        <w:snapToGrid w:val="0"/>
        <w:spacing w:before="0" w:beforeAutospacing="0" w:after="0" w:afterAutospacing="0"/>
        <w:jc w:val="center"/>
        <w:textAlignment w:val="top"/>
        <w:rPr>
          <w:rFonts w:ascii="Arial" w:hAnsi="Arial" w:cs="Arial"/>
        </w:rPr>
      </w:pPr>
      <w:r w:rsidRPr="00476FFD">
        <w:rPr>
          <w:rFonts w:ascii="Arial" w:hAnsi="Arial" w:cs="Arial"/>
        </w:rPr>
        <w:t>Dong Man Kim</w:t>
      </w:r>
    </w:p>
    <w:p w14:paraId="04345427" w14:textId="1EA2756C" w:rsidR="0015326E" w:rsidRPr="00476FFD" w:rsidRDefault="0015326E" w:rsidP="0015326E">
      <w:pPr>
        <w:pStyle w:val="Web"/>
        <w:pBdr>
          <w:bottom w:val="single" w:sz="6" w:space="1" w:color="auto"/>
        </w:pBdr>
        <w:snapToGrid w:val="0"/>
        <w:spacing w:before="0" w:beforeAutospacing="0" w:after="0" w:afterAutospacing="0"/>
        <w:jc w:val="center"/>
        <w:textAlignment w:val="top"/>
        <w:rPr>
          <w:rFonts w:ascii="Arial" w:hAnsi="Arial" w:cs="Arial"/>
        </w:rPr>
      </w:pPr>
      <w:r w:rsidRPr="00476FFD">
        <w:rPr>
          <w:rFonts w:ascii="Arial" w:hAnsi="Arial" w:cs="Arial"/>
        </w:rPr>
        <w:t>California State University, U</w:t>
      </w:r>
      <w:r w:rsidR="00E46D98" w:rsidRPr="00476FFD">
        <w:rPr>
          <w:rFonts w:ascii="Arial" w:hAnsi="Arial" w:cs="Arial"/>
        </w:rPr>
        <w:t>SA</w:t>
      </w:r>
    </w:p>
    <w:p w14:paraId="50D8CFD2" w14:textId="67B62824" w:rsidR="00EA1E4F" w:rsidRPr="00476FFD" w:rsidRDefault="0015326E" w:rsidP="00061C5E">
      <w:pPr>
        <w:pStyle w:val="Web"/>
        <w:pBdr>
          <w:bottom w:val="single" w:sz="6" w:space="1" w:color="auto"/>
        </w:pBdr>
        <w:snapToGrid w:val="0"/>
        <w:spacing w:before="0" w:beforeAutospacing="0" w:after="0" w:afterAutospacing="0"/>
        <w:jc w:val="center"/>
        <w:textAlignment w:val="top"/>
        <w:rPr>
          <w:rFonts w:ascii="Arial" w:hAnsi="Arial" w:cs="Arial"/>
        </w:rPr>
      </w:pPr>
      <w:r w:rsidRPr="00476FFD">
        <w:rPr>
          <w:rFonts w:ascii="Arial" w:hAnsi="Arial" w:cs="Arial"/>
        </w:rPr>
        <w:t>dkim@csusb.edu</w:t>
      </w:r>
    </w:p>
    <w:p w14:paraId="1F01EDF1" w14:textId="77777777" w:rsidR="0015326E" w:rsidRPr="0015326E" w:rsidRDefault="0015326E" w:rsidP="00061C5E">
      <w:pPr>
        <w:pStyle w:val="Web"/>
        <w:pBdr>
          <w:bottom w:val="single" w:sz="6" w:space="1" w:color="auto"/>
        </w:pBdr>
        <w:snapToGrid w:val="0"/>
        <w:spacing w:before="0" w:beforeAutospacing="0" w:after="0" w:afterAutospacing="0"/>
        <w:jc w:val="center"/>
        <w:textAlignment w:val="top"/>
        <w:rPr>
          <w:rFonts w:ascii="Arial" w:eastAsia="新細明體" w:hAnsi="Arial" w:cs="Arial"/>
        </w:rPr>
      </w:pPr>
    </w:p>
    <w:p w14:paraId="28A99ED5" w14:textId="77777777" w:rsidR="00512E9A" w:rsidRDefault="00512E9A" w:rsidP="00F15F4E">
      <w:pPr>
        <w:pStyle w:val="Web"/>
        <w:snapToGrid w:val="0"/>
        <w:spacing w:before="0" w:beforeAutospacing="0" w:after="0" w:afterAutospacing="0"/>
        <w:jc w:val="center"/>
        <w:textAlignment w:val="top"/>
        <w:rPr>
          <w:rFonts w:ascii="Arial" w:eastAsia="新細明體" w:hAnsi="Arial" w:cs="Arial"/>
          <w:b/>
          <w:bCs/>
          <w:sz w:val="28"/>
          <w:szCs w:val="28"/>
        </w:rPr>
      </w:pPr>
    </w:p>
    <w:p w14:paraId="0E3F084E" w14:textId="77777777" w:rsidR="00E22DA2" w:rsidRDefault="00E22DA2" w:rsidP="00F15F4E">
      <w:pPr>
        <w:pStyle w:val="Web"/>
        <w:snapToGrid w:val="0"/>
        <w:spacing w:before="0" w:beforeAutospacing="0" w:after="0" w:afterAutospacing="0"/>
        <w:jc w:val="center"/>
        <w:textAlignment w:val="top"/>
        <w:rPr>
          <w:rFonts w:ascii="Arial" w:eastAsia="新細明體" w:hAnsi="Arial" w:cs="Arial"/>
          <w:b/>
          <w:bCs/>
          <w:sz w:val="28"/>
          <w:szCs w:val="28"/>
        </w:rPr>
      </w:pPr>
      <w:r w:rsidRPr="00F15F4E">
        <w:rPr>
          <w:rFonts w:ascii="Arial" w:hAnsi="Arial" w:cs="Arial"/>
          <w:b/>
          <w:bCs/>
          <w:sz w:val="28"/>
          <w:szCs w:val="28"/>
        </w:rPr>
        <w:t>ABSTRACT</w:t>
      </w:r>
    </w:p>
    <w:p w14:paraId="232E5149" w14:textId="77777777" w:rsidR="00DE7734" w:rsidRPr="00DE7734" w:rsidRDefault="00DE7734" w:rsidP="00F15F4E">
      <w:pPr>
        <w:pStyle w:val="Web"/>
        <w:snapToGrid w:val="0"/>
        <w:spacing w:before="0" w:beforeAutospacing="0" w:after="0" w:afterAutospacing="0"/>
        <w:jc w:val="center"/>
        <w:textAlignment w:val="top"/>
        <w:rPr>
          <w:rFonts w:ascii="Arial" w:eastAsia="新細明體" w:hAnsi="Arial" w:cs="Arial"/>
          <w:b/>
          <w:bCs/>
        </w:rPr>
      </w:pPr>
    </w:p>
    <w:p w14:paraId="42F112CB" w14:textId="0E8FC514" w:rsidR="001D4179" w:rsidRPr="0050097C" w:rsidRDefault="00606405" w:rsidP="005413B8">
      <w:pPr>
        <w:pStyle w:val="aff0"/>
        <w:spacing w:after="240"/>
        <w:ind w:firstLine="476"/>
      </w:pPr>
      <w:r w:rsidRPr="00606405">
        <w:t xml:space="preserve">The purpose of this </w:t>
      </w:r>
      <w:r w:rsidR="00CF4EBD">
        <w:t>study</w:t>
      </w:r>
      <w:r w:rsidR="00CF4EBD" w:rsidRPr="00606405">
        <w:t xml:space="preserve"> </w:t>
      </w:r>
      <w:r w:rsidRPr="00606405">
        <w:t xml:space="preserve">is to identify the significant factors </w:t>
      </w:r>
      <w:r w:rsidR="00CF4EBD">
        <w:t>influencing</w:t>
      </w:r>
      <w:r w:rsidRPr="00606405">
        <w:t xml:space="preserve"> </w:t>
      </w:r>
      <w:r w:rsidR="000A23C9">
        <w:t xml:space="preserve">the </w:t>
      </w:r>
      <w:r w:rsidRPr="00606405">
        <w:t>intention of consumers from Thailand and the United State</w:t>
      </w:r>
      <w:r w:rsidR="00FD1DB4">
        <w:t>s</w:t>
      </w:r>
      <w:r w:rsidRPr="00606405">
        <w:t xml:space="preserve"> of America to purchase legal video streaming services. This </w:t>
      </w:r>
      <w:r w:rsidR="00CF4EBD">
        <w:t>quantitative study</w:t>
      </w:r>
      <w:r w:rsidR="00CF4EBD" w:rsidRPr="00606405">
        <w:t xml:space="preserve"> </w:t>
      </w:r>
      <w:r w:rsidRPr="00606405">
        <w:t>used the theory of planned behavior</w:t>
      </w:r>
      <w:r w:rsidR="00CF4EBD">
        <w:t>,</w:t>
      </w:r>
      <w:r w:rsidRPr="00606405">
        <w:t xml:space="preserve"> </w:t>
      </w:r>
      <w:r w:rsidR="00CF4EBD">
        <w:t xml:space="preserve">as well as convenience sampling, </w:t>
      </w:r>
      <w:r w:rsidRPr="00606405">
        <w:t>to investigate consumers</w:t>
      </w:r>
      <w:r w:rsidR="005F42BF">
        <w:t>’</w:t>
      </w:r>
      <w:r w:rsidRPr="00606405">
        <w:t xml:space="preserve"> intention to purchase </w:t>
      </w:r>
      <w:r w:rsidR="000A23C9">
        <w:t xml:space="preserve">streaming services </w:t>
      </w:r>
      <w:r w:rsidRPr="00606405">
        <w:t>based on behavior</w:t>
      </w:r>
      <w:r w:rsidR="000A23C9">
        <w:t xml:space="preserve">; the responses were gathered from </w:t>
      </w:r>
      <w:r>
        <w:t>400</w:t>
      </w:r>
      <w:r w:rsidRPr="00606405">
        <w:t xml:space="preserve"> respondent</w:t>
      </w:r>
      <w:r w:rsidR="005F42BF">
        <w:t>s</w:t>
      </w:r>
      <w:r w:rsidRPr="00606405">
        <w:t xml:space="preserve"> (</w:t>
      </w:r>
      <w:r>
        <w:t>200</w:t>
      </w:r>
      <w:r w:rsidRPr="00606405">
        <w:t xml:space="preserve"> respondents from Thailand and </w:t>
      </w:r>
      <w:r>
        <w:t>200</w:t>
      </w:r>
      <w:r w:rsidRPr="00606405">
        <w:t xml:space="preserve"> respondents from the </w:t>
      </w:r>
      <w:r w:rsidR="00CF4EBD">
        <w:t xml:space="preserve">U.S.). </w:t>
      </w:r>
      <w:r w:rsidRPr="00606405">
        <w:t xml:space="preserve">Independent variables presumed to </w:t>
      </w:r>
      <w:r w:rsidR="000A23C9">
        <w:t>affect</w:t>
      </w:r>
      <w:r w:rsidRPr="00606405">
        <w:t xml:space="preserve"> intention to purchase are product/service attributes, attitude towards behavior, moral judgment, subjective norms, and perceived behavior control. Descriptive analysis, reliability analysis</w:t>
      </w:r>
      <w:r w:rsidR="005F42BF">
        <w:t>,</w:t>
      </w:r>
      <w:r w:rsidRPr="00606405">
        <w:t xml:space="preserve"> and stepwise multiple regression analysis </w:t>
      </w:r>
      <w:r w:rsidR="000A23C9">
        <w:t>were</w:t>
      </w:r>
      <w:r w:rsidR="000A23C9" w:rsidRPr="00606405">
        <w:t xml:space="preserve"> </w:t>
      </w:r>
      <w:r w:rsidRPr="00606405">
        <w:t>used to analyze the respondents’ data. The result</w:t>
      </w:r>
      <w:r w:rsidR="000A23C9">
        <w:t>s</w:t>
      </w:r>
      <w:r w:rsidRPr="00606405">
        <w:t xml:space="preserve"> show that perceived behavior control </w:t>
      </w:r>
      <w:r w:rsidR="000A23C9">
        <w:t>affects the</w:t>
      </w:r>
      <w:r w:rsidRPr="00606405">
        <w:t xml:space="preserve"> purchasing intent of both Thai and American consumers</w:t>
      </w:r>
      <w:r w:rsidR="000A23C9">
        <w:t>; h</w:t>
      </w:r>
      <w:r w:rsidRPr="00606405">
        <w:t xml:space="preserve">owever, moral judgment </w:t>
      </w:r>
      <w:r w:rsidR="000A23C9">
        <w:t>affects the</w:t>
      </w:r>
      <w:r w:rsidRPr="00606405">
        <w:t xml:space="preserve"> purchasing intent of Thai consumers </w:t>
      </w:r>
      <w:r w:rsidR="000A23C9">
        <w:t xml:space="preserve">more significantly, </w:t>
      </w:r>
      <w:r w:rsidRPr="00606405">
        <w:t xml:space="preserve">while attitude towards behavior has </w:t>
      </w:r>
      <w:r w:rsidR="000A23C9">
        <w:t>a greater</w:t>
      </w:r>
      <w:r w:rsidR="000A23C9" w:rsidRPr="00606405">
        <w:t xml:space="preserve"> </w:t>
      </w:r>
      <w:r w:rsidRPr="00606405">
        <w:t xml:space="preserve">effect on </w:t>
      </w:r>
      <w:r w:rsidR="000A23C9">
        <w:t xml:space="preserve">the </w:t>
      </w:r>
      <w:r w:rsidRPr="00606405">
        <w:t>purchasing intent of American consumers.</w:t>
      </w:r>
    </w:p>
    <w:p w14:paraId="356AD535" w14:textId="711E631A" w:rsidR="00E22DA2" w:rsidRDefault="00E22DA2" w:rsidP="0050097C">
      <w:pPr>
        <w:pStyle w:val="Web"/>
        <w:pBdr>
          <w:bottom w:val="single" w:sz="6" w:space="1" w:color="auto"/>
        </w:pBdr>
        <w:snapToGrid w:val="0"/>
        <w:spacing w:before="0" w:beforeAutospacing="0" w:afterLines="50" w:after="180" w:afterAutospacing="0"/>
        <w:jc w:val="both"/>
        <w:textAlignment w:val="top"/>
        <w:rPr>
          <w:rFonts w:ascii="Times New Roman" w:eastAsia="新細明體" w:hAnsi="Times New Roman" w:cs="Times New Roman"/>
          <w:szCs w:val="20"/>
        </w:rPr>
      </w:pPr>
      <w:r w:rsidRPr="00025824">
        <w:rPr>
          <w:rFonts w:ascii="Times New Roman" w:hAnsi="Times New Roman" w:cs="Times New Roman" w:hint="eastAsia"/>
          <w:b/>
          <w:szCs w:val="20"/>
        </w:rPr>
        <w:t>Keyword</w:t>
      </w:r>
      <w:r w:rsidR="0050097C">
        <w:rPr>
          <w:rFonts w:ascii="Times New Roman" w:hAnsi="Times New Roman" w:cs="Times New Roman" w:hint="eastAsia"/>
          <w:b/>
          <w:szCs w:val="20"/>
        </w:rPr>
        <w:t>s</w:t>
      </w:r>
      <w:r w:rsidRPr="00025824">
        <w:rPr>
          <w:rFonts w:ascii="Times New Roman" w:hAnsi="Times New Roman" w:cs="Times New Roman" w:hint="eastAsia"/>
          <w:b/>
          <w:szCs w:val="20"/>
        </w:rPr>
        <w:t>:</w:t>
      </w:r>
      <w:r>
        <w:rPr>
          <w:rFonts w:ascii="Times New Roman" w:hAnsi="Times New Roman" w:cs="Times New Roman" w:hint="eastAsia"/>
          <w:szCs w:val="20"/>
        </w:rPr>
        <w:t xml:space="preserve"> </w:t>
      </w:r>
      <w:r w:rsidR="00606405">
        <w:rPr>
          <w:rFonts w:ascii="Times New Roman" w:hAnsi="Times New Roman" w:cs="Times New Roman"/>
          <w:szCs w:val="20"/>
        </w:rPr>
        <w:t xml:space="preserve">Purchase, Video </w:t>
      </w:r>
      <w:r w:rsidR="00B803E9">
        <w:rPr>
          <w:rFonts w:ascii="Times New Roman" w:hAnsi="Times New Roman" w:cs="Times New Roman"/>
          <w:szCs w:val="20"/>
        </w:rPr>
        <w:t>S</w:t>
      </w:r>
      <w:r w:rsidR="00606405">
        <w:rPr>
          <w:rFonts w:ascii="Times New Roman" w:hAnsi="Times New Roman" w:cs="Times New Roman"/>
          <w:szCs w:val="20"/>
        </w:rPr>
        <w:t xml:space="preserve">treaming, </w:t>
      </w:r>
      <w:r w:rsidR="00B803E9">
        <w:rPr>
          <w:rFonts w:ascii="Times New Roman" w:hAnsi="Times New Roman" w:cs="Times New Roman"/>
          <w:szCs w:val="20"/>
        </w:rPr>
        <w:t>Theory of Planned Behavior</w:t>
      </w:r>
    </w:p>
    <w:p w14:paraId="5E821577" w14:textId="77777777" w:rsidR="00512E9A" w:rsidRPr="00512E9A" w:rsidRDefault="00512E9A">
      <w:pPr>
        <w:pStyle w:val="Web"/>
        <w:pBdr>
          <w:bottom w:val="single" w:sz="6" w:space="1" w:color="auto"/>
        </w:pBdr>
        <w:snapToGrid w:val="0"/>
        <w:spacing w:before="0" w:beforeAutospacing="0" w:after="0" w:afterAutospacing="0"/>
        <w:jc w:val="both"/>
        <w:textAlignment w:val="top"/>
        <w:rPr>
          <w:rFonts w:ascii="Times New Roman" w:eastAsia="新細明體" w:hAnsi="Times New Roman" w:cs="Times New Roman"/>
          <w:szCs w:val="20"/>
        </w:rPr>
      </w:pPr>
    </w:p>
    <w:p w14:paraId="3F7E4D73" w14:textId="77777777" w:rsidR="001D4179" w:rsidRDefault="001D4179" w:rsidP="00935917">
      <w:pPr>
        <w:pStyle w:val="Web"/>
        <w:snapToGrid w:val="0"/>
        <w:spacing w:before="0" w:beforeAutospacing="0" w:after="0" w:afterAutospacing="0"/>
        <w:jc w:val="both"/>
        <w:textAlignment w:val="top"/>
        <w:rPr>
          <w:rFonts w:ascii="Helvetica" w:eastAsia="新細明體" w:hAnsi="Helvetica" w:cs="Times New Roman"/>
          <w:b/>
          <w:bCs/>
          <w:sz w:val="28"/>
          <w:szCs w:val="28"/>
        </w:rPr>
      </w:pPr>
    </w:p>
    <w:p w14:paraId="257E0AB7" w14:textId="7C5A1C48" w:rsidR="00F224E7" w:rsidRPr="00476FFD" w:rsidRDefault="00935917" w:rsidP="00476FFD">
      <w:pPr>
        <w:pStyle w:val="Web"/>
        <w:snapToGrid w:val="0"/>
        <w:spacing w:before="0" w:beforeAutospacing="0" w:after="0" w:afterAutospacing="0"/>
        <w:jc w:val="center"/>
        <w:textAlignment w:val="top"/>
        <w:rPr>
          <w:rFonts w:ascii="Arial" w:eastAsia="新細明體" w:hAnsi="Arial" w:cs="Arial"/>
          <w:b/>
          <w:bCs/>
          <w:sz w:val="28"/>
          <w:szCs w:val="28"/>
        </w:rPr>
      </w:pPr>
      <w:r w:rsidRPr="00476FFD">
        <w:rPr>
          <w:rFonts w:ascii="Arial" w:eastAsia="新細明體" w:hAnsi="Arial" w:cs="Arial"/>
          <w:b/>
          <w:bCs/>
          <w:sz w:val="28"/>
          <w:szCs w:val="28"/>
        </w:rPr>
        <w:t>1. I</w:t>
      </w:r>
      <w:r w:rsidR="00272FF7" w:rsidRPr="00476FFD">
        <w:rPr>
          <w:rFonts w:ascii="Arial" w:eastAsia="新細明體" w:hAnsi="Arial" w:cs="Arial"/>
          <w:b/>
          <w:bCs/>
          <w:sz w:val="28"/>
          <w:szCs w:val="28"/>
        </w:rPr>
        <w:t>NTRODUCTION</w:t>
      </w:r>
    </w:p>
    <w:p w14:paraId="517F0176" w14:textId="5F00B92A" w:rsidR="007C0E50" w:rsidRPr="00476FFD" w:rsidRDefault="007A460F"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7A460F">
        <w:rPr>
          <w:rFonts w:ascii="Times New Roman" w:hAnsi="Times New Roman" w:cs="Times New Roman"/>
          <w:szCs w:val="20"/>
        </w:rPr>
        <w:t xml:space="preserve">Digital media has </w:t>
      </w:r>
      <w:r w:rsidR="000A23C9">
        <w:rPr>
          <w:rFonts w:ascii="Times New Roman" w:hAnsi="Times New Roman" w:cs="Times New Roman"/>
          <w:szCs w:val="20"/>
        </w:rPr>
        <w:t>been</w:t>
      </w:r>
      <w:r w:rsidR="000A23C9" w:rsidRPr="007A460F">
        <w:rPr>
          <w:rFonts w:ascii="Times New Roman" w:hAnsi="Times New Roman" w:cs="Times New Roman"/>
          <w:szCs w:val="20"/>
        </w:rPr>
        <w:t xml:space="preserve"> </w:t>
      </w:r>
      <w:r w:rsidRPr="007A460F">
        <w:rPr>
          <w:rFonts w:ascii="Times New Roman" w:hAnsi="Times New Roman" w:cs="Times New Roman"/>
          <w:szCs w:val="20"/>
        </w:rPr>
        <w:t xml:space="preserve">a disruptive form of entertainment </w:t>
      </w:r>
      <w:r w:rsidR="000A23C9">
        <w:rPr>
          <w:rFonts w:ascii="Times New Roman" w:hAnsi="Times New Roman" w:cs="Times New Roman"/>
          <w:szCs w:val="20"/>
        </w:rPr>
        <w:t xml:space="preserve">since </w:t>
      </w:r>
      <w:r w:rsidRPr="007A460F">
        <w:rPr>
          <w:rFonts w:ascii="Times New Roman" w:hAnsi="Times New Roman" w:cs="Times New Roman"/>
          <w:szCs w:val="20"/>
        </w:rPr>
        <w:t xml:space="preserve">long before the invention of </w:t>
      </w:r>
      <w:r w:rsidR="005B2D5A">
        <w:rPr>
          <w:rFonts w:ascii="Times New Roman" w:hAnsi="Times New Roman" w:cs="Times New Roman"/>
          <w:szCs w:val="20"/>
        </w:rPr>
        <w:t xml:space="preserve">the </w:t>
      </w:r>
      <w:r w:rsidRPr="007A460F">
        <w:rPr>
          <w:rFonts w:ascii="Times New Roman" w:hAnsi="Times New Roman" w:cs="Times New Roman"/>
          <w:szCs w:val="20"/>
        </w:rPr>
        <w:t xml:space="preserve">smartphone. Companies in </w:t>
      </w:r>
      <w:r w:rsidR="000A23C9">
        <w:rPr>
          <w:rFonts w:ascii="Times New Roman" w:hAnsi="Times New Roman" w:cs="Times New Roman"/>
          <w:szCs w:val="20"/>
        </w:rPr>
        <w:t xml:space="preserve">the </w:t>
      </w:r>
      <w:r w:rsidRPr="007A460F">
        <w:rPr>
          <w:rFonts w:ascii="Times New Roman" w:hAnsi="Times New Roman" w:cs="Times New Roman"/>
          <w:szCs w:val="20"/>
        </w:rPr>
        <w:t xml:space="preserve">film industry </w:t>
      </w:r>
      <w:r w:rsidR="000A23C9">
        <w:rPr>
          <w:rFonts w:ascii="Times New Roman" w:hAnsi="Times New Roman" w:cs="Times New Roman"/>
          <w:szCs w:val="20"/>
        </w:rPr>
        <w:t xml:space="preserve">have </w:t>
      </w:r>
      <w:r w:rsidRPr="007A460F">
        <w:rPr>
          <w:rFonts w:ascii="Times New Roman" w:hAnsi="Times New Roman" w:cs="Times New Roman"/>
          <w:szCs w:val="20"/>
        </w:rPr>
        <w:t>redesign</w:t>
      </w:r>
      <w:r w:rsidR="000A23C9">
        <w:rPr>
          <w:rFonts w:ascii="Times New Roman" w:hAnsi="Times New Roman" w:cs="Times New Roman"/>
          <w:szCs w:val="20"/>
        </w:rPr>
        <w:t>ed</w:t>
      </w:r>
      <w:r w:rsidRPr="007A460F">
        <w:rPr>
          <w:rFonts w:ascii="Times New Roman" w:hAnsi="Times New Roman" w:cs="Times New Roman"/>
          <w:szCs w:val="20"/>
        </w:rPr>
        <w:t xml:space="preserve"> their business model by </w:t>
      </w:r>
      <w:r w:rsidR="000A23C9">
        <w:rPr>
          <w:rFonts w:ascii="Times New Roman" w:hAnsi="Times New Roman" w:cs="Times New Roman"/>
          <w:szCs w:val="20"/>
        </w:rPr>
        <w:t>transitioning</w:t>
      </w:r>
      <w:r w:rsidR="000A23C9" w:rsidRPr="007A460F">
        <w:rPr>
          <w:rFonts w:ascii="Times New Roman" w:hAnsi="Times New Roman" w:cs="Times New Roman"/>
          <w:szCs w:val="20"/>
        </w:rPr>
        <w:t xml:space="preserve"> </w:t>
      </w:r>
      <w:r w:rsidRPr="007A460F">
        <w:rPr>
          <w:rFonts w:ascii="Times New Roman" w:hAnsi="Times New Roman" w:cs="Times New Roman"/>
          <w:szCs w:val="20"/>
        </w:rPr>
        <w:t xml:space="preserve">from physical products to digital ones and generating new </w:t>
      </w:r>
      <w:r w:rsidR="000A23C9">
        <w:rPr>
          <w:rFonts w:ascii="Times New Roman" w:hAnsi="Times New Roman" w:cs="Times New Roman"/>
          <w:szCs w:val="20"/>
        </w:rPr>
        <w:t>revenue streams</w:t>
      </w:r>
      <w:r w:rsidRPr="007A460F">
        <w:rPr>
          <w:rFonts w:ascii="Times New Roman" w:hAnsi="Times New Roman" w:cs="Times New Roman"/>
          <w:szCs w:val="20"/>
        </w:rPr>
        <w:t xml:space="preserve"> </w:t>
      </w:r>
      <w:r w:rsidR="000A23C9">
        <w:rPr>
          <w:rFonts w:ascii="Times New Roman" w:hAnsi="Times New Roman" w:cs="Times New Roman"/>
          <w:szCs w:val="20"/>
        </w:rPr>
        <w:t xml:space="preserve">through a subscription model or </w:t>
      </w:r>
      <w:r w:rsidR="005A7BF3">
        <w:rPr>
          <w:rFonts w:ascii="Times New Roman" w:hAnsi="Times New Roman" w:cs="Times New Roman"/>
          <w:szCs w:val="20"/>
        </w:rPr>
        <w:t>through</w:t>
      </w:r>
      <w:r w:rsidR="000A23C9">
        <w:rPr>
          <w:rFonts w:ascii="Times New Roman" w:hAnsi="Times New Roman" w:cs="Times New Roman"/>
          <w:szCs w:val="20"/>
        </w:rPr>
        <w:t xml:space="preserve"> </w:t>
      </w:r>
      <w:r w:rsidRPr="007A460F">
        <w:rPr>
          <w:rFonts w:ascii="Times New Roman" w:hAnsi="Times New Roman" w:cs="Times New Roman"/>
          <w:szCs w:val="20"/>
        </w:rPr>
        <w:t>adverti</w:t>
      </w:r>
      <w:r w:rsidR="000A23C9">
        <w:rPr>
          <w:rFonts w:ascii="Times New Roman" w:hAnsi="Times New Roman" w:cs="Times New Roman"/>
          <w:szCs w:val="20"/>
        </w:rPr>
        <w:t>sing</w:t>
      </w:r>
      <w:r w:rsidRPr="007A460F">
        <w:rPr>
          <w:rFonts w:ascii="Times New Roman" w:hAnsi="Times New Roman" w:cs="Times New Roman"/>
          <w:szCs w:val="20"/>
        </w:rPr>
        <w:t>. Today</w:t>
      </w:r>
      <w:r w:rsidR="000A23C9">
        <w:rPr>
          <w:rFonts w:ascii="Times New Roman" w:hAnsi="Times New Roman" w:cs="Times New Roman"/>
          <w:szCs w:val="20"/>
        </w:rPr>
        <w:t>,</w:t>
      </w:r>
      <w:r w:rsidRPr="007A460F">
        <w:rPr>
          <w:rFonts w:ascii="Times New Roman" w:hAnsi="Times New Roman" w:cs="Times New Roman"/>
          <w:szCs w:val="20"/>
        </w:rPr>
        <w:t xml:space="preserve"> we know this technology as video streaming technology</w:t>
      </w:r>
      <w:r w:rsidR="00515907">
        <w:rPr>
          <w:rFonts w:ascii="Times New Roman" w:hAnsi="Times New Roman" w:cs="Times New Roman"/>
          <w:szCs w:val="20"/>
        </w:rPr>
        <w:t>,</w:t>
      </w:r>
      <w:r w:rsidRPr="007A460F">
        <w:rPr>
          <w:rFonts w:ascii="Times New Roman" w:hAnsi="Times New Roman" w:cs="Times New Roman"/>
          <w:szCs w:val="20"/>
        </w:rPr>
        <w:t xml:space="preserve"> where </w:t>
      </w:r>
      <w:r w:rsidR="00515907">
        <w:rPr>
          <w:rFonts w:ascii="Times New Roman" w:hAnsi="Times New Roman" w:cs="Times New Roman"/>
          <w:szCs w:val="20"/>
        </w:rPr>
        <w:t xml:space="preserve">the streaming </w:t>
      </w:r>
      <w:r w:rsidRPr="007A460F">
        <w:rPr>
          <w:rFonts w:ascii="Times New Roman" w:hAnsi="Times New Roman" w:cs="Times New Roman"/>
          <w:szCs w:val="20"/>
        </w:rPr>
        <w:t xml:space="preserve">service provider </w:t>
      </w:r>
      <w:r w:rsidR="00515907">
        <w:rPr>
          <w:rFonts w:ascii="Times New Roman" w:hAnsi="Times New Roman" w:cs="Times New Roman"/>
          <w:szCs w:val="20"/>
        </w:rPr>
        <w:t>creates</w:t>
      </w:r>
      <w:r w:rsidRPr="007A460F">
        <w:rPr>
          <w:rFonts w:ascii="Times New Roman" w:hAnsi="Times New Roman" w:cs="Times New Roman"/>
          <w:szCs w:val="20"/>
        </w:rPr>
        <w:t xml:space="preserve"> and delivers audio and video over the </w:t>
      </w:r>
      <w:r w:rsidR="005B2D5A">
        <w:rPr>
          <w:rFonts w:ascii="Times New Roman" w:hAnsi="Times New Roman" w:cs="Times New Roman"/>
          <w:szCs w:val="20"/>
        </w:rPr>
        <w:t>I</w:t>
      </w:r>
      <w:r w:rsidRPr="007A460F">
        <w:rPr>
          <w:rFonts w:ascii="Times New Roman" w:hAnsi="Times New Roman" w:cs="Times New Roman"/>
          <w:szCs w:val="20"/>
        </w:rPr>
        <w:t xml:space="preserve">nternet to </w:t>
      </w:r>
      <w:r w:rsidR="00EC00FD" w:rsidRPr="007A460F">
        <w:rPr>
          <w:rFonts w:ascii="Times New Roman" w:hAnsi="Times New Roman" w:cs="Times New Roman"/>
          <w:szCs w:val="20"/>
        </w:rPr>
        <w:t>customers</w:t>
      </w:r>
      <w:r w:rsidR="00EC00FD">
        <w:rPr>
          <w:rFonts w:ascii="Times New Roman" w:hAnsi="Times New Roman" w:cs="Times New Roman"/>
          <w:szCs w:val="20"/>
        </w:rPr>
        <w:t>’</w:t>
      </w:r>
      <w:r w:rsidRPr="007A460F">
        <w:rPr>
          <w:rFonts w:ascii="Times New Roman" w:hAnsi="Times New Roman" w:cs="Times New Roman"/>
          <w:szCs w:val="20"/>
        </w:rPr>
        <w:t xml:space="preserve"> devices around the world. </w:t>
      </w:r>
      <w:r w:rsidR="00123DF2" w:rsidRPr="00123DF2">
        <w:rPr>
          <w:rFonts w:ascii="Times New Roman" w:hAnsi="Times New Roman" w:cs="Times New Roman"/>
          <w:szCs w:val="20"/>
        </w:rPr>
        <w:t xml:space="preserve">Some </w:t>
      </w:r>
      <w:r w:rsidR="00515907">
        <w:rPr>
          <w:rFonts w:ascii="Times New Roman" w:hAnsi="Times New Roman" w:cs="Times New Roman"/>
          <w:szCs w:val="20"/>
        </w:rPr>
        <w:t xml:space="preserve">digital </w:t>
      </w:r>
      <w:r w:rsidR="00123DF2" w:rsidRPr="00123DF2">
        <w:rPr>
          <w:rFonts w:ascii="Times New Roman" w:hAnsi="Times New Roman" w:cs="Times New Roman"/>
          <w:szCs w:val="20"/>
        </w:rPr>
        <w:t>provider</w:t>
      </w:r>
      <w:r w:rsidR="005B2D5A">
        <w:rPr>
          <w:rFonts w:ascii="Times New Roman" w:hAnsi="Times New Roman" w:cs="Times New Roman"/>
          <w:szCs w:val="20"/>
        </w:rPr>
        <w:t>s</w:t>
      </w:r>
      <w:r w:rsidR="00123DF2" w:rsidRPr="00123DF2">
        <w:rPr>
          <w:rFonts w:ascii="Times New Roman" w:hAnsi="Times New Roman" w:cs="Times New Roman"/>
          <w:szCs w:val="20"/>
        </w:rPr>
        <w:t xml:space="preserve"> </w:t>
      </w:r>
      <w:r w:rsidR="00123DF2">
        <w:rPr>
          <w:rFonts w:ascii="Times New Roman" w:hAnsi="Times New Roman" w:cs="Times New Roman"/>
          <w:szCs w:val="20"/>
        </w:rPr>
        <w:t>use</w:t>
      </w:r>
      <w:r w:rsidR="00123DF2" w:rsidRPr="00123DF2">
        <w:rPr>
          <w:rFonts w:ascii="Times New Roman" w:hAnsi="Times New Roman" w:cs="Times New Roman"/>
          <w:szCs w:val="20"/>
        </w:rPr>
        <w:t xml:space="preserve"> licensing </w:t>
      </w:r>
      <w:r w:rsidR="00515907">
        <w:rPr>
          <w:rFonts w:ascii="Times New Roman" w:hAnsi="Times New Roman" w:cs="Times New Roman"/>
          <w:szCs w:val="20"/>
        </w:rPr>
        <w:t>agreements</w:t>
      </w:r>
      <w:r w:rsidR="00515907" w:rsidRPr="00123DF2">
        <w:rPr>
          <w:rFonts w:ascii="Times New Roman" w:hAnsi="Times New Roman" w:cs="Times New Roman"/>
          <w:szCs w:val="20"/>
        </w:rPr>
        <w:t xml:space="preserve"> </w:t>
      </w:r>
      <w:r w:rsidR="00123DF2" w:rsidRPr="00123DF2">
        <w:rPr>
          <w:rFonts w:ascii="Times New Roman" w:hAnsi="Times New Roman" w:cs="Times New Roman"/>
          <w:szCs w:val="20"/>
        </w:rPr>
        <w:t xml:space="preserve">to gain exclusive rights from production studios to distribute </w:t>
      </w:r>
      <w:r w:rsidR="00123DF2">
        <w:rPr>
          <w:rFonts w:ascii="Times New Roman" w:hAnsi="Times New Roman" w:cs="Times New Roman"/>
          <w:szCs w:val="20"/>
        </w:rPr>
        <w:t>content</w:t>
      </w:r>
      <w:r w:rsidR="00123DF2" w:rsidRPr="00123DF2">
        <w:rPr>
          <w:rFonts w:ascii="Times New Roman" w:hAnsi="Times New Roman" w:cs="Times New Roman"/>
          <w:szCs w:val="20"/>
        </w:rPr>
        <w:t xml:space="preserve"> on their site</w:t>
      </w:r>
      <w:r w:rsidR="00515907">
        <w:rPr>
          <w:rFonts w:ascii="Times New Roman" w:hAnsi="Times New Roman" w:cs="Times New Roman"/>
          <w:szCs w:val="20"/>
        </w:rPr>
        <w:t>, while</w:t>
      </w:r>
      <w:r w:rsidR="00123DF2" w:rsidRPr="00123DF2">
        <w:rPr>
          <w:rFonts w:ascii="Times New Roman" w:hAnsi="Times New Roman" w:cs="Times New Roman"/>
          <w:szCs w:val="20"/>
        </w:rPr>
        <w:t xml:space="preserve"> </w:t>
      </w:r>
      <w:r w:rsidR="00515907">
        <w:rPr>
          <w:rFonts w:ascii="Times New Roman" w:hAnsi="Times New Roman" w:cs="Times New Roman"/>
          <w:szCs w:val="20"/>
        </w:rPr>
        <w:t>s</w:t>
      </w:r>
      <w:r w:rsidR="00123DF2" w:rsidRPr="00123DF2">
        <w:rPr>
          <w:rFonts w:ascii="Times New Roman" w:hAnsi="Times New Roman" w:cs="Times New Roman"/>
          <w:szCs w:val="20"/>
        </w:rPr>
        <w:t xml:space="preserve">ome invest in </w:t>
      </w:r>
      <w:r w:rsidR="00123DF2" w:rsidRPr="00123DF2">
        <w:rPr>
          <w:rFonts w:ascii="Times New Roman" w:hAnsi="Times New Roman" w:cs="Times New Roman"/>
          <w:szCs w:val="20"/>
        </w:rPr>
        <w:lastRenderedPageBreak/>
        <w:t xml:space="preserve">production to </w:t>
      </w:r>
      <w:r w:rsidR="00515907">
        <w:rPr>
          <w:rFonts w:ascii="Times New Roman" w:hAnsi="Times New Roman" w:cs="Times New Roman"/>
          <w:szCs w:val="20"/>
        </w:rPr>
        <w:t>create their own</w:t>
      </w:r>
      <w:r w:rsidR="00123DF2" w:rsidRPr="00123DF2">
        <w:rPr>
          <w:rFonts w:ascii="Times New Roman" w:hAnsi="Times New Roman" w:cs="Times New Roman"/>
          <w:szCs w:val="20"/>
        </w:rPr>
        <w:t xml:space="preserve"> original content. However, offering unique</w:t>
      </w:r>
      <w:r w:rsidR="00515907">
        <w:rPr>
          <w:rFonts w:ascii="Times New Roman" w:hAnsi="Times New Roman" w:cs="Times New Roman"/>
          <w:szCs w:val="20"/>
        </w:rPr>
        <w:t xml:space="preserve"> content</w:t>
      </w:r>
      <w:r w:rsidR="00123DF2" w:rsidRPr="00123DF2">
        <w:rPr>
          <w:rFonts w:ascii="Times New Roman" w:hAnsi="Times New Roman" w:cs="Times New Roman"/>
          <w:szCs w:val="20"/>
        </w:rPr>
        <w:t xml:space="preserve"> is not the </w:t>
      </w:r>
      <w:proofErr w:type="gramStart"/>
      <w:r w:rsidR="00123DF2" w:rsidRPr="00123DF2">
        <w:rPr>
          <w:rFonts w:ascii="Times New Roman" w:hAnsi="Times New Roman" w:cs="Times New Roman"/>
          <w:szCs w:val="20"/>
        </w:rPr>
        <w:t>ultimate goal</w:t>
      </w:r>
      <w:proofErr w:type="gramEnd"/>
      <w:r w:rsidR="00123DF2" w:rsidRPr="00123DF2">
        <w:rPr>
          <w:rFonts w:ascii="Times New Roman" w:hAnsi="Times New Roman" w:cs="Times New Roman"/>
          <w:szCs w:val="20"/>
        </w:rPr>
        <w:t xml:space="preserve"> of the streaming provider </w:t>
      </w:r>
      <w:r w:rsidR="005A7BF3">
        <w:rPr>
          <w:rFonts w:ascii="Times New Roman" w:hAnsi="Times New Roman" w:cs="Times New Roman"/>
          <w:szCs w:val="20"/>
        </w:rPr>
        <w:t>in</w:t>
      </w:r>
      <w:r w:rsidR="005A7BF3" w:rsidRPr="00123DF2">
        <w:rPr>
          <w:rFonts w:ascii="Times New Roman" w:hAnsi="Times New Roman" w:cs="Times New Roman"/>
          <w:szCs w:val="20"/>
        </w:rPr>
        <w:t xml:space="preserve"> </w:t>
      </w:r>
      <w:r w:rsidR="00123DF2" w:rsidRPr="00123DF2">
        <w:rPr>
          <w:rFonts w:ascii="Times New Roman" w:hAnsi="Times New Roman" w:cs="Times New Roman"/>
          <w:szCs w:val="20"/>
        </w:rPr>
        <w:t>compet</w:t>
      </w:r>
      <w:r w:rsidR="005A7BF3">
        <w:rPr>
          <w:rFonts w:ascii="Times New Roman" w:hAnsi="Times New Roman" w:cs="Times New Roman"/>
          <w:szCs w:val="20"/>
        </w:rPr>
        <w:t>ing</w:t>
      </w:r>
      <w:r w:rsidR="00123DF2" w:rsidRPr="00123DF2">
        <w:rPr>
          <w:rFonts w:ascii="Times New Roman" w:hAnsi="Times New Roman" w:cs="Times New Roman"/>
          <w:szCs w:val="20"/>
        </w:rPr>
        <w:t xml:space="preserve"> against other competitor</w:t>
      </w:r>
      <w:r w:rsidR="005B2D5A">
        <w:rPr>
          <w:rFonts w:ascii="Times New Roman" w:hAnsi="Times New Roman" w:cs="Times New Roman"/>
          <w:szCs w:val="20"/>
        </w:rPr>
        <w:t>s</w:t>
      </w:r>
      <w:r w:rsidR="00123DF2" w:rsidRPr="00123DF2">
        <w:rPr>
          <w:rFonts w:ascii="Times New Roman" w:hAnsi="Times New Roman" w:cs="Times New Roman"/>
          <w:szCs w:val="20"/>
        </w:rPr>
        <w:t xml:space="preserve"> in the same market</w:t>
      </w:r>
      <w:r w:rsidR="00515907">
        <w:rPr>
          <w:rFonts w:ascii="Times New Roman" w:hAnsi="Times New Roman" w:cs="Times New Roman"/>
          <w:szCs w:val="20"/>
        </w:rPr>
        <w:t xml:space="preserve">; </w:t>
      </w:r>
      <w:r w:rsidR="00123DF2" w:rsidRPr="00123DF2">
        <w:rPr>
          <w:rFonts w:ascii="Times New Roman" w:hAnsi="Times New Roman" w:cs="Times New Roman"/>
          <w:szCs w:val="20"/>
        </w:rPr>
        <w:t>the direct competitor of this business is not the other video streaming providers</w:t>
      </w:r>
      <w:r w:rsidR="00515907">
        <w:rPr>
          <w:rFonts w:ascii="Times New Roman" w:hAnsi="Times New Roman" w:cs="Times New Roman"/>
          <w:szCs w:val="20"/>
        </w:rPr>
        <w:t>,</w:t>
      </w:r>
      <w:r w:rsidR="00123DF2" w:rsidRPr="00123DF2">
        <w:rPr>
          <w:rFonts w:ascii="Times New Roman" w:hAnsi="Times New Roman" w:cs="Times New Roman"/>
          <w:szCs w:val="20"/>
        </w:rPr>
        <w:t xml:space="preserve"> but the pirate</w:t>
      </w:r>
      <w:r w:rsidR="00515907">
        <w:rPr>
          <w:rFonts w:ascii="Times New Roman" w:hAnsi="Times New Roman" w:cs="Times New Roman"/>
          <w:szCs w:val="20"/>
        </w:rPr>
        <w:t>d</w:t>
      </w:r>
      <w:r w:rsidR="00123DF2" w:rsidRPr="00123DF2">
        <w:rPr>
          <w:rFonts w:ascii="Times New Roman" w:hAnsi="Times New Roman" w:cs="Times New Roman"/>
          <w:szCs w:val="20"/>
        </w:rPr>
        <w:t xml:space="preserve"> </w:t>
      </w:r>
      <w:r w:rsidR="005A7BF3">
        <w:rPr>
          <w:rFonts w:ascii="Times New Roman" w:hAnsi="Times New Roman" w:cs="Times New Roman"/>
          <w:szCs w:val="20"/>
        </w:rPr>
        <w:t xml:space="preserve">content </w:t>
      </w:r>
      <w:r w:rsidR="00123DF2" w:rsidRPr="00123DF2">
        <w:rPr>
          <w:rFonts w:ascii="Times New Roman" w:hAnsi="Times New Roman" w:cs="Times New Roman"/>
          <w:szCs w:val="20"/>
        </w:rPr>
        <w:t xml:space="preserve">sites that </w:t>
      </w:r>
      <w:r w:rsidR="00515907">
        <w:rPr>
          <w:rFonts w:ascii="Times New Roman" w:hAnsi="Times New Roman" w:cs="Times New Roman"/>
          <w:szCs w:val="20"/>
        </w:rPr>
        <w:t>do</w:t>
      </w:r>
      <w:r w:rsidR="00515907" w:rsidRPr="00123DF2">
        <w:rPr>
          <w:rFonts w:ascii="Times New Roman" w:hAnsi="Times New Roman" w:cs="Times New Roman"/>
          <w:szCs w:val="20"/>
        </w:rPr>
        <w:t xml:space="preserve"> </w:t>
      </w:r>
      <w:r w:rsidR="00123DF2" w:rsidRPr="00123DF2">
        <w:rPr>
          <w:rFonts w:ascii="Times New Roman" w:hAnsi="Times New Roman" w:cs="Times New Roman"/>
          <w:szCs w:val="20"/>
        </w:rPr>
        <w:t xml:space="preserve">not pay </w:t>
      </w:r>
      <w:r w:rsidR="00515907">
        <w:rPr>
          <w:rFonts w:ascii="Times New Roman" w:hAnsi="Times New Roman" w:cs="Times New Roman"/>
          <w:szCs w:val="20"/>
        </w:rPr>
        <w:t>licensing</w:t>
      </w:r>
      <w:r w:rsidR="00123DF2" w:rsidRPr="00123DF2">
        <w:rPr>
          <w:rFonts w:ascii="Times New Roman" w:hAnsi="Times New Roman" w:cs="Times New Roman"/>
          <w:szCs w:val="20"/>
        </w:rPr>
        <w:t xml:space="preserve"> fees to content </w:t>
      </w:r>
      <w:r w:rsidR="00515907">
        <w:rPr>
          <w:rFonts w:ascii="Times New Roman" w:hAnsi="Times New Roman" w:cs="Times New Roman"/>
          <w:szCs w:val="20"/>
        </w:rPr>
        <w:t>creator</w:t>
      </w:r>
      <w:r w:rsidR="005A7BF3">
        <w:rPr>
          <w:rFonts w:ascii="Times New Roman" w:hAnsi="Times New Roman" w:cs="Times New Roman"/>
          <w:szCs w:val="20"/>
        </w:rPr>
        <w:t>s</w:t>
      </w:r>
      <w:r w:rsidR="00515907">
        <w:rPr>
          <w:rFonts w:ascii="Times New Roman" w:hAnsi="Times New Roman" w:cs="Times New Roman"/>
          <w:szCs w:val="20"/>
        </w:rPr>
        <w:t xml:space="preserve"> </w:t>
      </w:r>
      <w:r w:rsidR="009D308A">
        <w:rPr>
          <w:rFonts w:ascii="Times New Roman" w:hAnsi="Times New Roman" w:cs="Times New Roman" w:hint="eastAsia"/>
          <w:szCs w:val="20"/>
        </w:rPr>
        <w:t>[</w:t>
      </w:r>
      <w:r w:rsidR="00F224E7" w:rsidRPr="00476FFD">
        <w:rPr>
          <w:rFonts w:ascii="Times New Roman" w:hAnsi="Times New Roman" w:cs="Times New Roman"/>
          <w:szCs w:val="20"/>
        </w:rPr>
        <w:t>1</w:t>
      </w:r>
      <w:r w:rsidR="009D308A" w:rsidRPr="00476FFD">
        <w:rPr>
          <w:rFonts w:ascii="Times New Roman" w:hAnsi="Times New Roman" w:cs="Times New Roman" w:hint="eastAsia"/>
          <w:szCs w:val="20"/>
        </w:rPr>
        <w:t>]</w:t>
      </w:r>
      <w:r w:rsidR="00123DF2">
        <w:rPr>
          <w:rFonts w:ascii="Times New Roman" w:hAnsi="Times New Roman" w:cs="Times New Roman"/>
          <w:szCs w:val="20"/>
        </w:rPr>
        <w:t>.</w:t>
      </w:r>
    </w:p>
    <w:p w14:paraId="164E2B1B" w14:textId="376E7307" w:rsidR="00123DF2" w:rsidRPr="0015326E" w:rsidRDefault="00D26D60" w:rsidP="00476FFD">
      <w:pPr>
        <w:pStyle w:val="Web"/>
        <w:snapToGrid w:val="0"/>
        <w:spacing w:beforeLines="50" w:before="180" w:beforeAutospacing="0" w:after="0" w:afterAutospacing="0"/>
        <w:ind w:firstLineChars="200" w:firstLine="480"/>
        <w:jc w:val="both"/>
        <w:textAlignment w:val="top"/>
      </w:pPr>
      <w:r w:rsidRPr="00476FFD">
        <w:rPr>
          <w:rFonts w:ascii="Times New Roman" w:hAnsi="Times New Roman" w:cs="Times New Roman"/>
          <w:szCs w:val="20"/>
        </w:rPr>
        <w:t xml:space="preserve">Surprisingly, few published studies have been conducted to determine the possible determinants of users’ intention to purchase legal video streaming services. </w:t>
      </w:r>
      <w:r w:rsidR="00123DF2" w:rsidRPr="00476FFD">
        <w:rPr>
          <w:rFonts w:ascii="Times New Roman" w:hAnsi="Times New Roman" w:cs="Times New Roman"/>
          <w:szCs w:val="20"/>
        </w:rPr>
        <w:t>This research aims at studying customers</w:t>
      </w:r>
      <w:r w:rsidR="00515907" w:rsidRPr="00476FFD">
        <w:rPr>
          <w:rFonts w:ascii="Times New Roman" w:hAnsi="Times New Roman" w:cs="Times New Roman"/>
          <w:szCs w:val="20"/>
        </w:rPr>
        <w:t>'</w:t>
      </w:r>
      <w:r w:rsidR="00123DF2" w:rsidRPr="00476FFD">
        <w:rPr>
          <w:rFonts w:ascii="Times New Roman" w:hAnsi="Times New Roman" w:cs="Times New Roman"/>
          <w:szCs w:val="20"/>
        </w:rPr>
        <w:t xml:space="preserve"> purchasing behavior and identify</w:t>
      </w:r>
      <w:r w:rsidR="00515907" w:rsidRPr="00476FFD">
        <w:rPr>
          <w:rFonts w:ascii="Times New Roman" w:hAnsi="Times New Roman" w:cs="Times New Roman"/>
          <w:szCs w:val="20"/>
        </w:rPr>
        <w:t>ing</w:t>
      </w:r>
      <w:r w:rsidR="00123DF2" w:rsidRPr="00476FFD">
        <w:rPr>
          <w:rFonts w:ascii="Times New Roman" w:hAnsi="Times New Roman" w:cs="Times New Roman"/>
          <w:szCs w:val="20"/>
        </w:rPr>
        <w:t xml:space="preserve"> the significant factors </w:t>
      </w:r>
      <w:r w:rsidR="00515907" w:rsidRPr="00476FFD">
        <w:rPr>
          <w:rFonts w:ascii="Times New Roman" w:hAnsi="Times New Roman" w:cs="Times New Roman"/>
          <w:szCs w:val="20"/>
        </w:rPr>
        <w:t xml:space="preserve">affecting </w:t>
      </w:r>
      <w:r w:rsidR="00F24BDE" w:rsidRPr="00476FFD">
        <w:rPr>
          <w:rFonts w:ascii="Times New Roman" w:hAnsi="Times New Roman" w:cs="Times New Roman"/>
          <w:szCs w:val="20"/>
        </w:rPr>
        <w:t>both Thai</w:t>
      </w:r>
      <w:r w:rsidR="00123DF2" w:rsidRPr="00476FFD">
        <w:rPr>
          <w:rFonts w:ascii="Times New Roman" w:hAnsi="Times New Roman" w:cs="Times New Roman"/>
          <w:szCs w:val="20"/>
        </w:rPr>
        <w:t xml:space="preserve"> and </w:t>
      </w:r>
      <w:r w:rsidR="00F24BDE" w:rsidRPr="00476FFD">
        <w:rPr>
          <w:rFonts w:ascii="Times New Roman" w:hAnsi="Times New Roman" w:cs="Times New Roman"/>
          <w:szCs w:val="20"/>
        </w:rPr>
        <w:t xml:space="preserve">American </w:t>
      </w:r>
      <w:r w:rsidR="00515907" w:rsidRPr="00476FFD">
        <w:rPr>
          <w:rFonts w:ascii="Times New Roman" w:hAnsi="Times New Roman" w:cs="Times New Roman"/>
          <w:szCs w:val="20"/>
        </w:rPr>
        <w:t>consumers' willingness to</w:t>
      </w:r>
      <w:r w:rsidR="00123DF2" w:rsidRPr="00476FFD">
        <w:rPr>
          <w:rFonts w:ascii="Times New Roman" w:hAnsi="Times New Roman" w:cs="Times New Roman"/>
          <w:szCs w:val="20"/>
        </w:rPr>
        <w:t xml:space="preserve"> purchase media streaming service</w:t>
      </w:r>
      <w:r w:rsidR="00515907" w:rsidRPr="00476FFD">
        <w:rPr>
          <w:rFonts w:ascii="Times New Roman" w:hAnsi="Times New Roman" w:cs="Times New Roman"/>
          <w:szCs w:val="20"/>
        </w:rPr>
        <w:t xml:space="preserve"> packages.</w:t>
      </w:r>
      <w:r w:rsidRPr="00476FFD">
        <w:rPr>
          <w:rFonts w:ascii="Times New Roman" w:hAnsi="Times New Roman" w:cs="Times New Roman"/>
          <w:szCs w:val="20"/>
        </w:rPr>
        <w:t xml:space="preserve"> </w:t>
      </w:r>
      <w:r w:rsidR="00F24BDE" w:rsidRPr="00476FFD">
        <w:rPr>
          <w:rFonts w:ascii="Times New Roman" w:hAnsi="Times New Roman" w:cs="Times New Roman"/>
          <w:szCs w:val="20"/>
        </w:rPr>
        <w:t>This study will provide meaningful insights, as major production studios invest millions of dollars on new services while consumers invest time and money following their favorite TV shows and participating in discussions about new films.</w:t>
      </w:r>
      <w:r w:rsidR="00123DF2" w:rsidRPr="00476FFD">
        <w:rPr>
          <w:rFonts w:ascii="Times New Roman" w:hAnsi="Times New Roman" w:cs="Times New Roman"/>
          <w:szCs w:val="20"/>
        </w:rPr>
        <w:t xml:space="preserve"> </w:t>
      </w:r>
    </w:p>
    <w:p w14:paraId="1BF3394C" w14:textId="77777777" w:rsidR="001D4179" w:rsidRPr="00D15AE6" w:rsidRDefault="001D4179" w:rsidP="00476FFD">
      <w:pPr>
        <w:pStyle w:val="aff0"/>
      </w:pPr>
    </w:p>
    <w:p w14:paraId="49AF365E" w14:textId="29B300CE" w:rsidR="00E22DA2" w:rsidRPr="00476FFD" w:rsidRDefault="00935917" w:rsidP="00476FFD">
      <w:pPr>
        <w:pStyle w:val="Web"/>
        <w:snapToGrid w:val="0"/>
        <w:spacing w:before="0" w:beforeAutospacing="0" w:after="0" w:afterAutospacing="0"/>
        <w:jc w:val="center"/>
        <w:textAlignment w:val="top"/>
        <w:rPr>
          <w:rFonts w:ascii="Arial" w:eastAsia="新細明體" w:hAnsi="Arial" w:cs="Arial"/>
          <w:b/>
          <w:bCs/>
          <w:sz w:val="28"/>
          <w:szCs w:val="28"/>
        </w:rPr>
      </w:pPr>
      <w:r w:rsidRPr="00476FFD">
        <w:rPr>
          <w:rFonts w:ascii="Arial" w:eastAsia="新細明體" w:hAnsi="Arial" w:cs="Arial" w:hint="eastAsia"/>
          <w:b/>
          <w:bCs/>
          <w:sz w:val="28"/>
          <w:szCs w:val="28"/>
        </w:rPr>
        <w:t xml:space="preserve">2. </w:t>
      </w:r>
      <w:r w:rsidR="001155CD" w:rsidRPr="00476FFD">
        <w:rPr>
          <w:rFonts w:ascii="Arial" w:eastAsia="新細明體" w:hAnsi="Arial" w:cs="Arial"/>
          <w:b/>
          <w:bCs/>
          <w:sz w:val="28"/>
          <w:szCs w:val="28"/>
        </w:rPr>
        <w:t>LITERATURE REVIEW</w:t>
      </w:r>
    </w:p>
    <w:p w14:paraId="760967B4" w14:textId="3178A4E1" w:rsidR="007C0E50" w:rsidRPr="00476FFD" w:rsidRDefault="00E858D3" w:rsidP="00476FFD">
      <w:pPr>
        <w:pStyle w:val="Web"/>
        <w:snapToGrid w:val="0"/>
        <w:jc w:val="both"/>
        <w:textAlignment w:val="top"/>
        <w:rPr>
          <w:rFonts w:ascii="Arial" w:eastAsia="新細明體" w:hAnsi="Arial" w:cs="Arial"/>
          <w:bCs/>
          <w:sz w:val="28"/>
          <w:szCs w:val="28"/>
        </w:rPr>
      </w:pPr>
      <w:r w:rsidRPr="00476FFD">
        <w:rPr>
          <w:rFonts w:ascii="Arial" w:eastAsia="新細明體" w:hAnsi="Arial" w:cs="Arial"/>
          <w:bCs/>
          <w:sz w:val="28"/>
          <w:szCs w:val="28"/>
        </w:rPr>
        <w:t>2</w:t>
      </w:r>
      <w:r w:rsidR="00931350" w:rsidRPr="00476FFD">
        <w:rPr>
          <w:rFonts w:ascii="Arial" w:eastAsia="新細明體" w:hAnsi="Arial" w:cs="Arial"/>
          <w:bCs/>
          <w:sz w:val="28"/>
          <w:szCs w:val="28"/>
        </w:rPr>
        <w:t>.1 Background of Video Streaming</w:t>
      </w:r>
    </w:p>
    <w:p w14:paraId="61C5884B" w14:textId="757A953B" w:rsidR="00E22DA2" w:rsidRDefault="00931350"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15326E">
        <w:rPr>
          <w:rFonts w:ascii="Times New Roman" w:hAnsi="Times New Roman" w:cs="Times New Roman"/>
          <w:szCs w:val="20"/>
        </w:rPr>
        <w:t xml:space="preserve">Streaming media is a type of Internet content that has the </w:t>
      </w:r>
      <w:r w:rsidR="005B2D5A">
        <w:rPr>
          <w:rFonts w:ascii="Times New Roman" w:hAnsi="Times New Roman" w:cs="Times New Roman"/>
          <w:szCs w:val="20"/>
        </w:rPr>
        <w:t>essential</w:t>
      </w:r>
      <w:r w:rsidRPr="0015326E">
        <w:rPr>
          <w:rFonts w:ascii="Times New Roman" w:hAnsi="Times New Roman" w:cs="Times New Roman"/>
          <w:szCs w:val="20"/>
        </w:rPr>
        <w:t xml:space="preserve"> characteristic of being able to be played while still in the process of being download</w:t>
      </w:r>
      <w:r w:rsidR="00F037CD" w:rsidRPr="0015326E">
        <w:rPr>
          <w:rFonts w:ascii="Times New Roman" w:hAnsi="Times New Roman" w:cs="Times New Roman"/>
          <w:szCs w:val="20"/>
        </w:rPr>
        <w:t>ed</w:t>
      </w:r>
      <w:r w:rsidR="00F224E7" w:rsidRPr="0015326E">
        <w:rPr>
          <w:rFonts w:ascii="Times New Roman" w:hAnsi="Times New Roman" w:cs="Times New Roman"/>
          <w:szCs w:val="20"/>
        </w:rPr>
        <w:t xml:space="preserve"> </w:t>
      </w:r>
      <w:r w:rsidR="009D308A">
        <w:rPr>
          <w:rFonts w:ascii="Times New Roman" w:hAnsi="Times New Roman" w:cs="Times New Roman" w:hint="eastAsia"/>
          <w:szCs w:val="20"/>
        </w:rPr>
        <w:t>[</w:t>
      </w:r>
      <w:r w:rsidR="00F224E7" w:rsidRPr="00476FFD">
        <w:rPr>
          <w:rFonts w:ascii="Times New Roman" w:hAnsi="Times New Roman" w:cs="Times New Roman"/>
          <w:szCs w:val="20"/>
        </w:rPr>
        <w:t>2</w:t>
      </w:r>
      <w:r w:rsidR="009D308A" w:rsidRPr="00476FFD">
        <w:rPr>
          <w:rFonts w:ascii="Times New Roman" w:hAnsi="Times New Roman" w:cs="Times New Roman" w:hint="eastAsia"/>
          <w:szCs w:val="20"/>
        </w:rPr>
        <w:t>]</w:t>
      </w:r>
      <w:r w:rsidRPr="0015326E">
        <w:rPr>
          <w:rFonts w:ascii="Times New Roman" w:hAnsi="Times New Roman" w:cs="Times New Roman"/>
          <w:szCs w:val="20"/>
        </w:rPr>
        <w:t xml:space="preserve">. </w:t>
      </w:r>
      <w:r w:rsidR="00F037CD" w:rsidRPr="0015326E">
        <w:rPr>
          <w:rFonts w:ascii="Times New Roman" w:hAnsi="Times New Roman" w:cs="Times New Roman"/>
          <w:szCs w:val="20"/>
        </w:rPr>
        <w:t xml:space="preserve">It was first introduced in </w:t>
      </w:r>
      <w:r w:rsidR="005B2D5A">
        <w:rPr>
          <w:rFonts w:ascii="Times New Roman" w:hAnsi="Times New Roman" w:cs="Times New Roman"/>
          <w:szCs w:val="20"/>
        </w:rPr>
        <w:t xml:space="preserve">the </w:t>
      </w:r>
      <w:r w:rsidR="00F037CD" w:rsidRPr="0015326E">
        <w:rPr>
          <w:rFonts w:ascii="Times New Roman" w:hAnsi="Times New Roman" w:cs="Times New Roman"/>
          <w:szCs w:val="20"/>
        </w:rPr>
        <w:t>early 1990s</w:t>
      </w:r>
      <w:r w:rsidR="00515907">
        <w:rPr>
          <w:rFonts w:ascii="Times New Roman" w:hAnsi="Times New Roman" w:cs="Times New Roman"/>
          <w:szCs w:val="20"/>
        </w:rPr>
        <w:t>, s</w:t>
      </w:r>
      <w:r w:rsidR="00F037CD" w:rsidRPr="0015326E">
        <w:rPr>
          <w:rFonts w:ascii="Times New Roman" w:hAnsi="Times New Roman" w:cs="Times New Roman"/>
          <w:szCs w:val="20"/>
        </w:rPr>
        <w:t xml:space="preserve">tarting </w:t>
      </w:r>
      <w:r w:rsidR="004A569E">
        <w:rPr>
          <w:rFonts w:ascii="Times New Roman" w:hAnsi="Times New Roman" w:cs="Times New Roman"/>
          <w:szCs w:val="20"/>
        </w:rPr>
        <w:t>with</w:t>
      </w:r>
      <w:r w:rsidR="004A569E" w:rsidRPr="0015326E">
        <w:rPr>
          <w:rFonts w:ascii="Times New Roman" w:hAnsi="Times New Roman" w:cs="Times New Roman"/>
          <w:szCs w:val="20"/>
        </w:rPr>
        <w:t xml:space="preserve"> </w:t>
      </w:r>
      <w:r w:rsidR="00F037CD" w:rsidRPr="0015326E">
        <w:rPr>
          <w:rFonts w:ascii="Times New Roman" w:hAnsi="Times New Roman" w:cs="Times New Roman"/>
          <w:szCs w:val="20"/>
        </w:rPr>
        <w:t xml:space="preserve">audio </w:t>
      </w:r>
      <w:r w:rsidR="005B2D5A">
        <w:rPr>
          <w:rFonts w:ascii="Times New Roman" w:hAnsi="Times New Roman" w:cs="Times New Roman"/>
          <w:szCs w:val="20"/>
        </w:rPr>
        <w:t>content</w:t>
      </w:r>
      <w:r w:rsidR="00515907">
        <w:rPr>
          <w:rFonts w:ascii="Times New Roman" w:hAnsi="Times New Roman" w:cs="Times New Roman"/>
          <w:szCs w:val="20"/>
        </w:rPr>
        <w:t>,</w:t>
      </w:r>
      <w:r w:rsidR="005B2D5A">
        <w:rPr>
          <w:rFonts w:ascii="Times New Roman" w:hAnsi="Times New Roman" w:cs="Times New Roman"/>
          <w:szCs w:val="20"/>
        </w:rPr>
        <w:t xml:space="preserve"> </w:t>
      </w:r>
      <w:r w:rsidR="00F037CD" w:rsidRPr="0015326E">
        <w:rPr>
          <w:rFonts w:ascii="Times New Roman" w:hAnsi="Times New Roman" w:cs="Times New Roman"/>
          <w:szCs w:val="20"/>
        </w:rPr>
        <w:t xml:space="preserve">and later developed into </w:t>
      </w:r>
      <w:r w:rsidR="004A569E">
        <w:rPr>
          <w:rFonts w:ascii="Times New Roman" w:hAnsi="Times New Roman" w:cs="Times New Roman"/>
          <w:szCs w:val="20"/>
        </w:rPr>
        <w:t xml:space="preserve">providing </w:t>
      </w:r>
      <w:r w:rsidR="00F037CD" w:rsidRPr="0015326E">
        <w:rPr>
          <w:rFonts w:ascii="Times New Roman" w:hAnsi="Times New Roman" w:cs="Times New Roman"/>
          <w:szCs w:val="20"/>
        </w:rPr>
        <w:t>video</w:t>
      </w:r>
      <w:r w:rsidR="00515907">
        <w:rPr>
          <w:rFonts w:ascii="Times New Roman" w:hAnsi="Times New Roman" w:cs="Times New Roman"/>
          <w:szCs w:val="20"/>
        </w:rPr>
        <w:t xml:space="preserve"> content</w:t>
      </w:r>
      <w:r w:rsidR="00F037CD" w:rsidRPr="0015326E">
        <w:rPr>
          <w:rFonts w:ascii="Times New Roman" w:hAnsi="Times New Roman" w:cs="Times New Roman"/>
          <w:szCs w:val="20"/>
        </w:rPr>
        <w:t xml:space="preserve"> in 1997</w:t>
      </w:r>
      <w:r w:rsidR="00184FC0" w:rsidRPr="0015326E">
        <w:rPr>
          <w:rFonts w:ascii="Times New Roman" w:hAnsi="Times New Roman" w:cs="Times New Roman"/>
          <w:szCs w:val="20"/>
        </w:rPr>
        <w:t xml:space="preserve">. </w:t>
      </w:r>
      <w:r w:rsidR="004A569E">
        <w:rPr>
          <w:rFonts w:ascii="Times New Roman" w:hAnsi="Times New Roman" w:cs="Times New Roman"/>
          <w:szCs w:val="20"/>
        </w:rPr>
        <w:t>Video</w:t>
      </w:r>
      <w:r w:rsidR="00823496" w:rsidRPr="0015326E">
        <w:rPr>
          <w:rFonts w:ascii="Times New Roman" w:hAnsi="Times New Roman" w:cs="Times New Roman"/>
          <w:szCs w:val="20"/>
        </w:rPr>
        <w:t xml:space="preserve"> </w:t>
      </w:r>
      <w:r w:rsidR="00184FC0" w:rsidRPr="0015326E">
        <w:rPr>
          <w:rFonts w:ascii="Times New Roman" w:hAnsi="Times New Roman" w:cs="Times New Roman"/>
          <w:szCs w:val="20"/>
        </w:rPr>
        <w:t>streaming technology</w:t>
      </w:r>
      <w:r w:rsidR="00823496" w:rsidRPr="0015326E">
        <w:rPr>
          <w:rFonts w:ascii="Times New Roman" w:hAnsi="Times New Roman" w:cs="Times New Roman"/>
          <w:szCs w:val="20"/>
        </w:rPr>
        <w:t>, also known as video on demand,</w:t>
      </w:r>
      <w:r w:rsidR="00184FC0" w:rsidRPr="0015326E">
        <w:rPr>
          <w:rFonts w:ascii="Times New Roman" w:hAnsi="Times New Roman" w:cs="Times New Roman"/>
          <w:szCs w:val="20"/>
        </w:rPr>
        <w:t xml:space="preserve"> that is used by the streaming service</w:t>
      </w:r>
      <w:r w:rsidR="00515907">
        <w:rPr>
          <w:rFonts w:ascii="Times New Roman" w:hAnsi="Times New Roman" w:cs="Times New Roman"/>
          <w:szCs w:val="20"/>
        </w:rPr>
        <w:t>s</w:t>
      </w:r>
      <w:r w:rsidR="00184FC0" w:rsidRPr="0015326E">
        <w:rPr>
          <w:rFonts w:ascii="Times New Roman" w:hAnsi="Times New Roman" w:cs="Times New Roman"/>
          <w:szCs w:val="20"/>
        </w:rPr>
        <w:t xml:space="preserve"> provide</w:t>
      </w:r>
      <w:r w:rsidR="00515907">
        <w:rPr>
          <w:rFonts w:ascii="Times New Roman" w:hAnsi="Times New Roman" w:cs="Times New Roman"/>
          <w:szCs w:val="20"/>
        </w:rPr>
        <w:t>d</w:t>
      </w:r>
      <w:r w:rsidR="00184FC0" w:rsidRPr="0015326E">
        <w:rPr>
          <w:rFonts w:ascii="Times New Roman" w:hAnsi="Times New Roman" w:cs="Times New Roman"/>
          <w:szCs w:val="20"/>
        </w:rPr>
        <w:t xml:space="preserve"> today requires no file to be saved onto </w:t>
      </w:r>
      <w:r w:rsidR="004A569E">
        <w:rPr>
          <w:rFonts w:ascii="Times New Roman" w:hAnsi="Times New Roman" w:cs="Times New Roman"/>
          <w:szCs w:val="20"/>
        </w:rPr>
        <w:t xml:space="preserve">the </w:t>
      </w:r>
      <w:r w:rsidR="00184FC0" w:rsidRPr="0015326E">
        <w:rPr>
          <w:rFonts w:ascii="Times New Roman" w:hAnsi="Times New Roman" w:cs="Times New Roman"/>
          <w:szCs w:val="20"/>
        </w:rPr>
        <w:t xml:space="preserve">user’s disk and has ability to </w:t>
      </w:r>
      <w:r w:rsidR="004A569E">
        <w:rPr>
          <w:rFonts w:ascii="Times New Roman" w:hAnsi="Times New Roman" w:cs="Times New Roman"/>
          <w:szCs w:val="20"/>
        </w:rPr>
        <w:t>be displayed on multiple</w:t>
      </w:r>
      <w:r w:rsidR="004A569E" w:rsidRPr="0015326E">
        <w:rPr>
          <w:rFonts w:ascii="Times New Roman" w:hAnsi="Times New Roman" w:cs="Times New Roman"/>
          <w:szCs w:val="20"/>
        </w:rPr>
        <w:t xml:space="preserve"> </w:t>
      </w:r>
      <w:r w:rsidR="00184FC0" w:rsidRPr="0015326E">
        <w:rPr>
          <w:rFonts w:ascii="Times New Roman" w:hAnsi="Times New Roman" w:cs="Times New Roman"/>
          <w:szCs w:val="20"/>
        </w:rPr>
        <w:t>resolution</w:t>
      </w:r>
      <w:r w:rsidR="004A569E">
        <w:rPr>
          <w:rFonts w:ascii="Times New Roman" w:hAnsi="Times New Roman" w:cs="Times New Roman"/>
          <w:szCs w:val="20"/>
        </w:rPr>
        <w:t>s</w:t>
      </w:r>
      <w:r w:rsidR="00184FC0" w:rsidRPr="0015326E">
        <w:rPr>
          <w:rFonts w:ascii="Times New Roman" w:hAnsi="Times New Roman" w:cs="Times New Roman"/>
          <w:szCs w:val="20"/>
        </w:rPr>
        <w:t xml:space="preserve"> (i.e.</w:t>
      </w:r>
      <w:r w:rsidR="005B2D5A">
        <w:rPr>
          <w:rFonts w:ascii="Times New Roman" w:hAnsi="Times New Roman" w:cs="Times New Roman"/>
          <w:szCs w:val="20"/>
        </w:rPr>
        <w:t>,</w:t>
      </w:r>
      <w:r w:rsidR="00184FC0" w:rsidRPr="0015326E">
        <w:rPr>
          <w:rFonts w:ascii="Times New Roman" w:hAnsi="Times New Roman" w:cs="Times New Roman"/>
          <w:szCs w:val="20"/>
        </w:rPr>
        <w:t xml:space="preserve"> from 720p to 480p or from 480p to 720p</w:t>
      </w:r>
      <w:r w:rsidR="004A569E">
        <w:rPr>
          <w:rFonts w:ascii="Times New Roman" w:hAnsi="Times New Roman" w:cs="Times New Roman"/>
          <w:szCs w:val="20"/>
        </w:rPr>
        <w:t>,</w:t>
      </w:r>
      <w:r w:rsidR="00184FC0" w:rsidRPr="0015326E">
        <w:rPr>
          <w:rFonts w:ascii="Times New Roman" w:hAnsi="Times New Roman" w:cs="Times New Roman"/>
          <w:szCs w:val="20"/>
        </w:rPr>
        <w:t xml:space="preserve"> for instance) in real</w:t>
      </w:r>
      <w:r w:rsidR="005B2D5A">
        <w:rPr>
          <w:rFonts w:ascii="Times New Roman" w:hAnsi="Times New Roman" w:cs="Times New Roman"/>
          <w:szCs w:val="20"/>
        </w:rPr>
        <w:t>-</w:t>
      </w:r>
      <w:r w:rsidR="00184FC0" w:rsidRPr="0015326E">
        <w:rPr>
          <w:rFonts w:ascii="Times New Roman" w:hAnsi="Times New Roman" w:cs="Times New Roman"/>
          <w:szCs w:val="20"/>
        </w:rPr>
        <w:t>time without disruption.</w:t>
      </w:r>
      <w:r w:rsidR="00823496" w:rsidRPr="00476FFD">
        <w:rPr>
          <w:rFonts w:ascii="Times New Roman" w:hAnsi="Times New Roman" w:cs="Times New Roman"/>
          <w:szCs w:val="20"/>
        </w:rPr>
        <w:t xml:space="preserve"> </w:t>
      </w:r>
      <w:r w:rsidR="00823496" w:rsidRPr="0015326E">
        <w:rPr>
          <w:rFonts w:ascii="Times New Roman" w:hAnsi="Times New Roman" w:cs="Times New Roman"/>
          <w:szCs w:val="20"/>
        </w:rPr>
        <w:t>Streaming technology is now being widely used not just for entertainment purpose</w:t>
      </w:r>
      <w:r w:rsidR="00515907">
        <w:rPr>
          <w:rFonts w:ascii="Times New Roman" w:hAnsi="Times New Roman" w:cs="Times New Roman"/>
          <w:szCs w:val="20"/>
        </w:rPr>
        <w:t>s</w:t>
      </w:r>
      <w:r w:rsidR="00823496" w:rsidRPr="0015326E">
        <w:rPr>
          <w:rFonts w:ascii="Times New Roman" w:hAnsi="Times New Roman" w:cs="Times New Roman"/>
          <w:szCs w:val="20"/>
        </w:rPr>
        <w:t xml:space="preserve"> but also for education</w:t>
      </w:r>
      <w:r w:rsidR="004A569E">
        <w:rPr>
          <w:rFonts w:ascii="Times New Roman" w:hAnsi="Times New Roman" w:cs="Times New Roman"/>
          <w:szCs w:val="20"/>
        </w:rPr>
        <w:t>al</w:t>
      </w:r>
      <w:r w:rsidR="00823496" w:rsidRPr="0015326E">
        <w:rPr>
          <w:rFonts w:ascii="Times New Roman" w:hAnsi="Times New Roman" w:cs="Times New Roman"/>
          <w:szCs w:val="20"/>
        </w:rPr>
        <w:t xml:space="preserve"> and business</w:t>
      </w:r>
      <w:r w:rsidR="004A569E">
        <w:rPr>
          <w:rFonts w:ascii="Times New Roman" w:hAnsi="Times New Roman" w:cs="Times New Roman"/>
          <w:szCs w:val="20"/>
        </w:rPr>
        <w:t>-related</w:t>
      </w:r>
      <w:r w:rsidR="00823496" w:rsidRPr="0015326E">
        <w:rPr>
          <w:rFonts w:ascii="Times New Roman" w:hAnsi="Times New Roman" w:cs="Times New Roman"/>
          <w:szCs w:val="20"/>
        </w:rPr>
        <w:t xml:space="preserve"> purpose</w:t>
      </w:r>
      <w:r w:rsidR="00515907">
        <w:rPr>
          <w:rFonts w:ascii="Times New Roman" w:hAnsi="Times New Roman" w:cs="Times New Roman"/>
          <w:szCs w:val="20"/>
        </w:rPr>
        <w:t>s</w:t>
      </w:r>
      <w:r w:rsidR="00823496" w:rsidRPr="0015326E">
        <w:rPr>
          <w:rFonts w:ascii="Times New Roman" w:hAnsi="Times New Roman" w:cs="Times New Roman"/>
          <w:szCs w:val="20"/>
        </w:rPr>
        <w:t xml:space="preserve">. </w:t>
      </w:r>
      <w:r w:rsidR="00515907">
        <w:rPr>
          <w:rFonts w:ascii="Times New Roman" w:hAnsi="Times New Roman" w:cs="Times New Roman"/>
          <w:szCs w:val="20"/>
        </w:rPr>
        <w:t>As u</w:t>
      </w:r>
      <w:r w:rsidR="00823496" w:rsidRPr="0015326E">
        <w:rPr>
          <w:rFonts w:ascii="Times New Roman" w:hAnsi="Times New Roman" w:cs="Times New Roman"/>
          <w:szCs w:val="20"/>
        </w:rPr>
        <w:t>sers</w:t>
      </w:r>
      <w:r w:rsidR="00515907">
        <w:rPr>
          <w:rFonts w:ascii="Times New Roman" w:hAnsi="Times New Roman" w:cs="Times New Roman"/>
          <w:szCs w:val="20"/>
        </w:rPr>
        <w:t>'</w:t>
      </w:r>
      <w:r w:rsidR="00823496" w:rsidRPr="0015326E">
        <w:rPr>
          <w:rFonts w:ascii="Times New Roman" w:hAnsi="Times New Roman" w:cs="Times New Roman"/>
          <w:szCs w:val="20"/>
        </w:rPr>
        <w:t xml:space="preserve"> </w:t>
      </w:r>
      <w:r w:rsidR="004A569E">
        <w:rPr>
          <w:rFonts w:ascii="Times New Roman" w:hAnsi="Times New Roman" w:cs="Times New Roman"/>
          <w:szCs w:val="20"/>
        </w:rPr>
        <w:t>i</w:t>
      </w:r>
      <w:r w:rsidR="00823496" w:rsidRPr="0015326E">
        <w:rPr>
          <w:rFonts w:ascii="Times New Roman" w:hAnsi="Times New Roman" w:cs="Times New Roman"/>
          <w:szCs w:val="20"/>
        </w:rPr>
        <w:t xml:space="preserve">nternet bandwidth and </w:t>
      </w:r>
      <w:r w:rsidR="008130C0">
        <w:rPr>
          <w:rFonts w:ascii="Times New Roman" w:hAnsi="Times New Roman" w:cs="Times New Roman"/>
          <w:szCs w:val="20"/>
        </w:rPr>
        <w:t>computer processing have</w:t>
      </w:r>
      <w:r w:rsidR="008130C0" w:rsidRPr="0015326E">
        <w:rPr>
          <w:rFonts w:ascii="Times New Roman" w:hAnsi="Times New Roman" w:cs="Times New Roman"/>
          <w:szCs w:val="20"/>
        </w:rPr>
        <w:t xml:space="preserve"> </w:t>
      </w:r>
      <w:r w:rsidR="00B90CD4" w:rsidRPr="0015326E">
        <w:rPr>
          <w:rFonts w:ascii="Times New Roman" w:hAnsi="Times New Roman" w:cs="Times New Roman"/>
          <w:szCs w:val="20"/>
        </w:rPr>
        <w:t>become</w:t>
      </w:r>
      <w:r w:rsidR="00823496" w:rsidRPr="0015326E">
        <w:rPr>
          <w:rFonts w:ascii="Times New Roman" w:hAnsi="Times New Roman" w:cs="Times New Roman"/>
          <w:szCs w:val="20"/>
        </w:rPr>
        <w:t xml:space="preserve"> more powerful</w:t>
      </w:r>
      <w:r w:rsidR="008130C0">
        <w:rPr>
          <w:rFonts w:ascii="Times New Roman" w:hAnsi="Times New Roman" w:cs="Times New Roman"/>
          <w:szCs w:val="20"/>
        </w:rPr>
        <w:t>, m</w:t>
      </w:r>
      <w:r w:rsidR="00823496" w:rsidRPr="0015326E">
        <w:rPr>
          <w:rFonts w:ascii="Times New Roman" w:hAnsi="Times New Roman" w:cs="Times New Roman"/>
          <w:szCs w:val="20"/>
        </w:rPr>
        <w:t xml:space="preserve">edia recording technology </w:t>
      </w:r>
      <w:r w:rsidR="00412516">
        <w:rPr>
          <w:rFonts w:ascii="Times New Roman" w:hAnsi="Times New Roman" w:cs="Times New Roman"/>
          <w:szCs w:val="20"/>
        </w:rPr>
        <w:t xml:space="preserve">has increased its capability </w:t>
      </w:r>
      <w:r w:rsidR="00823496" w:rsidRPr="0015326E">
        <w:rPr>
          <w:rFonts w:ascii="Times New Roman" w:hAnsi="Times New Roman" w:cs="Times New Roman"/>
          <w:szCs w:val="20"/>
        </w:rPr>
        <w:t>to record, store, and transfer high</w:t>
      </w:r>
      <w:r w:rsidR="00034058">
        <w:rPr>
          <w:rFonts w:ascii="Times New Roman" w:hAnsi="Times New Roman" w:cs="Times New Roman"/>
          <w:szCs w:val="20"/>
        </w:rPr>
        <w:t>-</w:t>
      </w:r>
      <w:r w:rsidR="00823496" w:rsidRPr="0015326E">
        <w:rPr>
          <w:rFonts w:ascii="Times New Roman" w:hAnsi="Times New Roman" w:cs="Times New Roman"/>
          <w:szCs w:val="20"/>
        </w:rPr>
        <w:t>resolution pictures over a great</w:t>
      </w:r>
      <w:r w:rsidR="008130C0">
        <w:rPr>
          <w:rFonts w:ascii="Times New Roman" w:hAnsi="Times New Roman" w:cs="Times New Roman"/>
          <w:szCs w:val="20"/>
        </w:rPr>
        <w:t>er</w:t>
      </w:r>
      <w:r w:rsidR="00823496" w:rsidRPr="0015326E">
        <w:rPr>
          <w:rFonts w:ascii="Times New Roman" w:hAnsi="Times New Roman" w:cs="Times New Roman"/>
          <w:szCs w:val="20"/>
        </w:rPr>
        <w:t xml:space="preserve"> distance. </w:t>
      </w:r>
      <w:r w:rsidR="00412516">
        <w:rPr>
          <w:rFonts w:ascii="Times New Roman" w:hAnsi="Times New Roman" w:cs="Times New Roman"/>
          <w:szCs w:val="20"/>
        </w:rPr>
        <w:t>Additionally, p</w:t>
      </w:r>
      <w:r w:rsidR="00823496" w:rsidRPr="0015326E">
        <w:rPr>
          <w:rFonts w:ascii="Times New Roman" w:hAnsi="Times New Roman" w:cs="Times New Roman"/>
          <w:szCs w:val="20"/>
        </w:rPr>
        <w:t xml:space="preserve">ortable interconnected devices and data packages </w:t>
      </w:r>
      <w:r w:rsidR="008130C0">
        <w:rPr>
          <w:rFonts w:ascii="Times New Roman" w:hAnsi="Times New Roman" w:cs="Times New Roman"/>
          <w:szCs w:val="20"/>
        </w:rPr>
        <w:t>have become</w:t>
      </w:r>
      <w:r w:rsidR="008130C0" w:rsidRPr="0015326E">
        <w:rPr>
          <w:rFonts w:ascii="Times New Roman" w:hAnsi="Times New Roman" w:cs="Times New Roman"/>
          <w:szCs w:val="20"/>
        </w:rPr>
        <w:t xml:space="preserve"> </w:t>
      </w:r>
      <w:r w:rsidR="00823496" w:rsidRPr="0015326E">
        <w:rPr>
          <w:rFonts w:ascii="Times New Roman" w:hAnsi="Times New Roman" w:cs="Times New Roman"/>
          <w:szCs w:val="20"/>
        </w:rPr>
        <w:t xml:space="preserve">more affordable. With </w:t>
      </w:r>
      <w:r w:rsidR="008130C0">
        <w:rPr>
          <w:rFonts w:ascii="Times New Roman" w:hAnsi="Times New Roman" w:cs="Times New Roman"/>
          <w:szCs w:val="20"/>
        </w:rPr>
        <w:t xml:space="preserve">these </w:t>
      </w:r>
      <w:r w:rsidR="00412516">
        <w:rPr>
          <w:rFonts w:ascii="Times New Roman" w:hAnsi="Times New Roman" w:cs="Times New Roman"/>
          <w:szCs w:val="20"/>
        </w:rPr>
        <w:t>changes</w:t>
      </w:r>
      <w:r w:rsidR="008130C0">
        <w:rPr>
          <w:rFonts w:ascii="Times New Roman" w:hAnsi="Times New Roman" w:cs="Times New Roman"/>
          <w:szCs w:val="20"/>
        </w:rPr>
        <w:t xml:space="preserve"> in</w:t>
      </w:r>
      <w:r w:rsidR="008130C0" w:rsidRPr="0015326E">
        <w:rPr>
          <w:rFonts w:ascii="Times New Roman" w:hAnsi="Times New Roman" w:cs="Times New Roman"/>
          <w:szCs w:val="20"/>
        </w:rPr>
        <w:t xml:space="preserve"> </w:t>
      </w:r>
      <w:r w:rsidR="00823496" w:rsidRPr="0015326E">
        <w:rPr>
          <w:rFonts w:ascii="Times New Roman" w:hAnsi="Times New Roman" w:cs="Times New Roman"/>
          <w:szCs w:val="20"/>
        </w:rPr>
        <w:t xml:space="preserve">technology comes </w:t>
      </w:r>
      <w:r w:rsidR="00034058">
        <w:rPr>
          <w:rFonts w:ascii="Times New Roman" w:hAnsi="Times New Roman" w:cs="Times New Roman"/>
          <w:szCs w:val="20"/>
        </w:rPr>
        <w:t>significant</w:t>
      </w:r>
      <w:r w:rsidR="00823496" w:rsidRPr="0015326E">
        <w:rPr>
          <w:rFonts w:ascii="Times New Roman" w:hAnsi="Times New Roman" w:cs="Times New Roman"/>
          <w:szCs w:val="20"/>
        </w:rPr>
        <w:t xml:space="preserve"> disruption</w:t>
      </w:r>
      <w:r w:rsidR="008130C0">
        <w:rPr>
          <w:rFonts w:ascii="Times New Roman" w:hAnsi="Times New Roman" w:cs="Times New Roman"/>
          <w:szCs w:val="20"/>
        </w:rPr>
        <w:t>;</w:t>
      </w:r>
      <w:r w:rsidR="00823496" w:rsidRPr="0015326E">
        <w:rPr>
          <w:rFonts w:ascii="Times New Roman" w:hAnsi="Times New Roman" w:cs="Times New Roman"/>
          <w:szCs w:val="20"/>
        </w:rPr>
        <w:t xml:space="preserve"> </w:t>
      </w:r>
      <w:r w:rsidR="00412516">
        <w:rPr>
          <w:rFonts w:ascii="Times New Roman" w:hAnsi="Times New Roman" w:cs="Times New Roman"/>
          <w:szCs w:val="20"/>
        </w:rPr>
        <w:t>i</w:t>
      </w:r>
      <w:r w:rsidR="000E5177" w:rsidRPr="0015326E">
        <w:rPr>
          <w:rFonts w:ascii="Times New Roman" w:hAnsi="Times New Roman" w:cs="Times New Roman"/>
          <w:szCs w:val="20"/>
        </w:rPr>
        <w:t xml:space="preserve">nternet video streaming and downloads are beginning to take a larger share of </w:t>
      </w:r>
      <w:r w:rsidR="00412516">
        <w:rPr>
          <w:rFonts w:ascii="Times New Roman" w:hAnsi="Times New Roman" w:cs="Times New Roman"/>
          <w:szCs w:val="20"/>
        </w:rPr>
        <w:t xml:space="preserve">global </w:t>
      </w:r>
      <w:r w:rsidR="000E5177" w:rsidRPr="0015326E">
        <w:rPr>
          <w:rFonts w:ascii="Times New Roman" w:hAnsi="Times New Roman" w:cs="Times New Roman"/>
          <w:szCs w:val="20"/>
        </w:rPr>
        <w:t xml:space="preserve">bandwidth and will grow to more than 82 percent of all consumer </w:t>
      </w:r>
      <w:r w:rsidR="00412516">
        <w:rPr>
          <w:rFonts w:ascii="Times New Roman" w:hAnsi="Times New Roman" w:cs="Times New Roman"/>
          <w:szCs w:val="20"/>
        </w:rPr>
        <w:t>i</w:t>
      </w:r>
      <w:r w:rsidR="000E5177" w:rsidRPr="0015326E">
        <w:rPr>
          <w:rFonts w:ascii="Times New Roman" w:hAnsi="Times New Roman" w:cs="Times New Roman"/>
          <w:szCs w:val="20"/>
        </w:rPr>
        <w:t>nternet traffic by 2022</w:t>
      </w:r>
      <w:r w:rsidR="00F224E7" w:rsidRPr="0015326E">
        <w:rPr>
          <w:rFonts w:ascii="Times New Roman" w:hAnsi="Times New Roman" w:cs="Times New Roman"/>
          <w:szCs w:val="20"/>
        </w:rPr>
        <w:t xml:space="preserve"> </w:t>
      </w:r>
      <w:r w:rsidR="009D308A">
        <w:rPr>
          <w:rFonts w:ascii="Times New Roman" w:hAnsi="Times New Roman" w:cs="Times New Roman" w:hint="eastAsia"/>
          <w:szCs w:val="20"/>
        </w:rPr>
        <w:t>[</w:t>
      </w:r>
      <w:r w:rsidR="00F224E7" w:rsidRPr="00476FFD">
        <w:rPr>
          <w:rFonts w:ascii="Times New Roman" w:hAnsi="Times New Roman" w:cs="Times New Roman"/>
          <w:szCs w:val="20"/>
        </w:rPr>
        <w:t>3</w:t>
      </w:r>
      <w:r w:rsidR="009D308A" w:rsidRPr="00476FFD">
        <w:rPr>
          <w:rFonts w:ascii="Times New Roman" w:hAnsi="Times New Roman" w:cs="Times New Roman" w:hint="eastAsia"/>
          <w:szCs w:val="20"/>
        </w:rPr>
        <w:t>]</w:t>
      </w:r>
      <w:r w:rsidR="00823496" w:rsidRPr="0015326E">
        <w:rPr>
          <w:rFonts w:ascii="Times New Roman" w:hAnsi="Times New Roman" w:cs="Times New Roman"/>
          <w:szCs w:val="20"/>
        </w:rPr>
        <w:t>.</w:t>
      </w:r>
    </w:p>
    <w:p w14:paraId="32B482CB" w14:textId="27FC007A" w:rsidR="00F22B7D" w:rsidRPr="00476FFD" w:rsidRDefault="00F22B7D"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76FFD">
        <w:rPr>
          <w:rFonts w:ascii="Times New Roman" w:hAnsi="Times New Roman" w:cs="Times New Roman"/>
          <w:szCs w:val="20"/>
        </w:rPr>
        <w:t>In term</w:t>
      </w:r>
      <w:r w:rsidR="008130C0" w:rsidRPr="00476FFD">
        <w:rPr>
          <w:rFonts w:ascii="Times New Roman" w:hAnsi="Times New Roman" w:cs="Times New Roman"/>
          <w:szCs w:val="20"/>
        </w:rPr>
        <w:t>s</w:t>
      </w:r>
      <w:r w:rsidRPr="00476FFD">
        <w:rPr>
          <w:rFonts w:ascii="Times New Roman" w:hAnsi="Times New Roman" w:cs="Times New Roman"/>
          <w:szCs w:val="20"/>
        </w:rPr>
        <w:t xml:space="preserve"> of software, most </w:t>
      </w:r>
      <w:r w:rsidR="008130C0" w:rsidRPr="00476FFD">
        <w:rPr>
          <w:rFonts w:ascii="Times New Roman" w:hAnsi="Times New Roman" w:cs="Times New Roman"/>
          <w:szCs w:val="20"/>
        </w:rPr>
        <w:t>Internet access now occurs through</w:t>
      </w:r>
      <w:r w:rsidRPr="00476FFD">
        <w:rPr>
          <w:rFonts w:ascii="Times New Roman" w:hAnsi="Times New Roman" w:cs="Times New Roman"/>
          <w:szCs w:val="20"/>
        </w:rPr>
        <w:t xml:space="preserve"> smartphones, </w:t>
      </w:r>
      <w:r w:rsidR="008130C0" w:rsidRPr="00476FFD">
        <w:rPr>
          <w:rFonts w:ascii="Times New Roman" w:hAnsi="Times New Roman" w:cs="Times New Roman"/>
          <w:szCs w:val="20"/>
        </w:rPr>
        <w:t xml:space="preserve">where a </w:t>
      </w:r>
      <w:r w:rsidRPr="00476FFD">
        <w:rPr>
          <w:rFonts w:ascii="Times New Roman" w:hAnsi="Times New Roman" w:cs="Times New Roman"/>
          <w:szCs w:val="20"/>
        </w:rPr>
        <w:t xml:space="preserve">user can simply download an application </w:t>
      </w:r>
      <w:r w:rsidR="008130C0" w:rsidRPr="00476FFD">
        <w:rPr>
          <w:rFonts w:ascii="Times New Roman" w:hAnsi="Times New Roman" w:cs="Times New Roman"/>
          <w:szCs w:val="20"/>
        </w:rPr>
        <w:t xml:space="preserve">from the </w:t>
      </w:r>
      <w:r w:rsidRPr="00476FFD">
        <w:rPr>
          <w:rFonts w:ascii="Times New Roman" w:hAnsi="Times New Roman" w:cs="Times New Roman"/>
          <w:szCs w:val="20"/>
        </w:rPr>
        <w:t>streaming service provider they subscribed to for free and play the content instantly</w:t>
      </w:r>
      <w:r w:rsidR="008130C0" w:rsidRPr="00476FFD">
        <w:rPr>
          <w:rFonts w:ascii="Times New Roman" w:hAnsi="Times New Roman" w:cs="Times New Roman"/>
          <w:szCs w:val="20"/>
        </w:rPr>
        <w:t xml:space="preserve">. Additionally, responsive design now allows </w:t>
      </w:r>
      <w:r w:rsidR="005700F7" w:rsidRPr="00476FFD">
        <w:rPr>
          <w:rFonts w:ascii="Times New Roman" w:hAnsi="Times New Roman" w:cs="Times New Roman"/>
          <w:szCs w:val="20"/>
        </w:rPr>
        <w:t xml:space="preserve">users of </w:t>
      </w:r>
      <w:r w:rsidR="008130C0" w:rsidRPr="00476FFD">
        <w:rPr>
          <w:rFonts w:ascii="Times New Roman" w:hAnsi="Times New Roman" w:cs="Times New Roman"/>
          <w:szCs w:val="20"/>
        </w:rPr>
        <w:t>streaming services to play videos on a variety of screen sizes and operating systems</w:t>
      </w:r>
      <w:r w:rsidRPr="00476FFD">
        <w:rPr>
          <w:rFonts w:ascii="Times New Roman" w:hAnsi="Times New Roman" w:cs="Times New Roman"/>
          <w:szCs w:val="20"/>
        </w:rPr>
        <w:t>. In term</w:t>
      </w:r>
      <w:r w:rsidR="00931B34" w:rsidRPr="00476FFD">
        <w:rPr>
          <w:rFonts w:ascii="Times New Roman" w:hAnsi="Times New Roman" w:cs="Times New Roman"/>
          <w:szCs w:val="20"/>
        </w:rPr>
        <w:t>s</w:t>
      </w:r>
      <w:r w:rsidRPr="00476FFD">
        <w:rPr>
          <w:rFonts w:ascii="Times New Roman" w:hAnsi="Times New Roman" w:cs="Times New Roman"/>
          <w:szCs w:val="20"/>
        </w:rPr>
        <w:t xml:space="preserve"> of hardware, many streaming service providers partner with consumer electronics companies to embed their streaming application on internet-connected products </w:t>
      </w:r>
      <w:r w:rsidR="00931B34" w:rsidRPr="00476FFD">
        <w:rPr>
          <w:rFonts w:ascii="Times New Roman" w:hAnsi="Times New Roman" w:cs="Times New Roman"/>
          <w:szCs w:val="20"/>
        </w:rPr>
        <w:t>to provide</w:t>
      </w:r>
      <w:r w:rsidRPr="00476FFD">
        <w:rPr>
          <w:rFonts w:ascii="Times New Roman" w:hAnsi="Times New Roman" w:cs="Times New Roman"/>
          <w:szCs w:val="20"/>
        </w:rPr>
        <w:t xml:space="preserve"> ease of access to the user. </w:t>
      </w:r>
      <w:proofErr w:type="gramStart"/>
      <w:r w:rsidR="005700F7" w:rsidRPr="00476FFD">
        <w:rPr>
          <w:rFonts w:ascii="Times New Roman" w:hAnsi="Times New Roman" w:cs="Times New Roman"/>
          <w:szCs w:val="20"/>
        </w:rPr>
        <w:t>That being said</w:t>
      </w:r>
      <w:r w:rsidRPr="00476FFD">
        <w:rPr>
          <w:rFonts w:ascii="Times New Roman" w:hAnsi="Times New Roman" w:cs="Times New Roman"/>
          <w:szCs w:val="20"/>
        </w:rPr>
        <w:t>, users</w:t>
      </w:r>
      <w:proofErr w:type="gramEnd"/>
      <w:r w:rsidRPr="00476FFD">
        <w:rPr>
          <w:rFonts w:ascii="Times New Roman" w:hAnsi="Times New Roman" w:cs="Times New Roman"/>
          <w:szCs w:val="20"/>
        </w:rPr>
        <w:t xml:space="preserve"> can still enjoy watching stream</w:t>
      </w:r>
      <w:r w:rsidR="00931B34" w:rsidRPr="00476FFD">
        <w:rPr>
          <w:rFonts w:ascii="Times New Roman" w:hAnsi="Times New Roman" w:cs="Times New Roman"/>
          <w:szCs w:val="20"/>
        </w:rPr>
        <w:t>ed</w:t>
      </w:r>
      <w:r w:rsidRPr="00476FFD">
        <w:rPr>
          <w:rFonts w:ascii="Times New Roman" w:hAnsi="Times New Roman" w:cs="Times New Roman"/>
          <w:szCs w:val="20"/>
        </w:rPr>
        <w:t xml:space="preserve"> content from a big screen device even </w:t>
      </w:r>
      <w:r w:rsidR="00931B34" w:rsidRPr="00476FFD">
        <w:rPr>
          <w:rFonts w:ascii="Times New Roman" w:hAnsi="Times New Roman" w:cs="Times New Roman"/>
          <w:szCs w:val="20"/>
        </w:rPr>
        <w:t xml:space="preserve">when </w:t>
      </w:r>
      <w:r w:rsidRPr="00476FFD">
        <w:rPr>
          <w:rFonts w:ascii="Times New Roman" w:hAnsi="Times New Roman" w:cs="Times New Roman"/>
          <w:szCs w:val="20"/>
        </w:rPr>
        <w:t>there is no pre-installed app available by using a plug-in dongle</w:t>
      </w:r>
      <w:r w:rsidR="00931B34" w:rsidRPr="00476FFD">
        <w:rPr>
          <w:rFonts w:ascii="Times New Roman" w:hAnsi="Times New Roman" w:cs="Times New Roman"/>
          <w:szCs w:val="20"/>
        </w:rPr>
        <w:t>,</w:t>
      </w:r>
      <w:r w:rsidRPr="00476FFD">
        <w:rPr>
          <w:rFonts w:ascii="Times New Roman" w:hAnsi="Times New Roman" w:cs="Times New Roman"/>
          <w:szCs w:val="20"/>
        </w:rPr>
        <w:t xml:space="preserve"> pocket streaming devices or streaming media players</w:t>
      </w:r>
      <w:r w:rsidR="00931B34" w:rsidRPr="00476FFD">
        <w:rPr>
          <w:rFonts w:ascii="Times New Roman" w:hAnsi="Times New Roman" w:cs="Times New Roman"/>
          <w:szCs w:val="20"/>
        </w:rPr>
        <w:t>.</w:t>
      </w:r>
      <w:r w:rsidRPr="00476FFD">
        <w:rPr>
          <w:rFonts w:ascii="Times New Roman" w:hAnsi="Times New Roman" w:cs="Times New Roman"/>
          <w:szCs w:val="20"/>
        </w:rPr>
        <w:t xml:space="preserve"> </w:t>
      </w:r>
      <w:r w:rsidR="00931B34" w:rsidRPr="00476FFD">
        <w:rPr>
          <w:rFonts w:ascii="Times New Roman" w:hAnsi="Times New Roman" w:cs="Times New Roman"/>
          <w:szCs w:val="20"/>
        </w:rPr>
        <w:t xml:space="preserve">These devices </w:t>
      </w:r>
      <w:r w:rsidRPr="00476FFD">
        <w:rPr>
          <w:rFonts w:ascii="Times New Roman" w:hAnsi="Times New Roman" w:cs="Times New Roman"/>
          <w:szCs w:val="20"/>
        </w:rPr>
        <w:t xml:space="preserve">connect </w:t>
      </w:r>
      <w:r w:rsidR="00931B34" w:rsidRPr="00476FFD">
        <w:rPr>
          <w:rFonts w:ascii="Times New Roman" w:hAnsi="Times New Roman" w:cs="Times New Roman"/>
          <w:szCs w:val="20"/>
        </w:rPr>
        <w:t xml:space="preserve">the user's </w:t>
      </w:r>
      <w:r w:rsidRPr="00476FFD">
        <w:rPr>
          <w:rFonts w:ascii="Times New Roman" w:hAnsi="Times New Roman" w:cs="Times New Roman"/>
          <w:szCs w:val="20"/>
        </w:rPr>
        <w:t>non-internet television to</w:t>
      </w:r>
      <w:r w:rsidR="00606646" w:rsidRPr="00476FFD">
        <w:rPr>
          <w:rFonts w:ascii="Times New Roman" w:hAnsi="Times New Roman" w:cs="Times New Roman"/>
          <w:szCs w:val="20"/>
        </w:rPr>
        <w:t xml:space="preserve"> </w:t>
      </w:r>
      <w:r w:rsidRPr="00476FFD">
        <w:rPr>
          <w:rFonts w:ascii="Times New Roman" w:hAnsi="Times New Roman" w:cs="Times New Roman"/>
          <w:szCs w:val="20"/>
        </w:rPr>
        <w:t>the</w:t>
      </w:r>
      <w:r w:rsidR="00606646" w:rsidRPr="00476FFD">
        <w:rPr>
          <w:rFonts w:ascii="Times New Roman" w:hAnsi="Times New Roman" w:cs="Times New Roman"/>
          <w:szCs w:val="20"/>
        </w:rPr>
        <w:t xml:space="preserve"> I</w:t>
      </w:r>
      <w:r w:rsidRPr="00476FFD">
        <w:rPr>
          <w:rFonts w:ascii="Times New Roman" w:hAnsi="Times New Roman" w:cs="Times New Roman"/>
          <w:szCs w:val="20"/>
        </w:rPr>
        <w:t xml:space="preserve">nternet </w:t>
      </w:r>
      <w:r w:rsidR="00606646" w:rsidRPr="00476FFD">
        <w:rPr>
          <w:rFonts w:ascii="Times New Roman" w:hAnsi="Times New Roman" w:cs="Times New Roman"/>
          <w:szCs w:val="20"/>
        </w:rPr>
        <w:t xml:space="preserve">and allow them to </w:t>
      </w:r>
      <w:r w:rsidRPr="00476FFD">
        <w:rPr>
          <w:rFonts w:ascii="Times New Roman" w:hAnsi="Times New Roman" w:cs="Times New Roman"/>
          <w:szCs w:val="20"/>
        </w:rPr>
        <w:t xml:space="preserve">stream video and music from online services </w:t>
      </w:r>
      <w:r w:rsidR="00931B34" w:rsidRPr="00476FFD">
        <w:rPr>
          <w:rFonts w:ascii="Times New Roman" w:hAnsi="Times New Roman" w:cs="Times New Roman"/>
          <w:szCs w:val="20"/>
        </w:rPr>
        <w:t>at</w:t>
      </w:r>
      <w:r w:rsidRPr="00476FFD">
        <w:rPr>
          <w:rFonts w:ascii="Times New Roman" w:hAnsi="Times New Roman" w:cs="Times New Roman"/>
          <w:szCs w:val="20"/>
        </w:rPr>
        <w:t xml:space="preserve"> resolution</w:t>
      </w:r>
      <w:r w:rsidR="00931B34" w:rsidRPr="00476FFD">
        <w:rPr>
          <w:rFonts w:ascii="Times New Roman" w:hAnsi="Times New Roman" w:cs="Times New Roman"/>
          <w:szCs w:val="20"/>
        </w:rPr>
        <w:t>s</w:t>
      </w:r>
      <w:r w:rsidRPr="00476FFD">
        <w:rPr>
          <w:rFonts w:ascii="Times New Roman" w:hAnsi="Times New Roman" w:cs="Times New Roman"/>
          <w:szCs w:val="20"/>
        </w:rPr>
        <w:t xml:space="preserve"> up to 4K (4096 × 2160 pixels)</w:t>
      </w:r>
      <w:r w:rsidR="009905CB" w:rsidRPr="00476FFD">
        <w:rPr>
          <w:rFonts w:ascii="Times New Roman" w:hAnsi="Times New Roman" w:cs="Times New Roman"/>
          <w:szCs w:val="20"/>
        </w:rPr>
        <w:t>.</w:t>
      </w:r>
    </w:p>
    <w:p w14:paraId="1753A113" w14:textId="769370A1" w:rsidR="00267E92" w:rsidRPr="00476FFD" w:rsidRDefault="00267E92" w:rsidP="00476FFD">
      <w:pPr>
        <w:pStyle w:val="Web"/>
        <w:snapToGrid w:val="0"/>
        <w:jc w:val="both"/>
        <w:textAlignment w:val="top"/>
        <w:rPr>
          <w:rFonts w:ascii="Arial" w:eastAsia="新細明體" w:hAnsi="Arial" w:cs="Arial"/>
          <w:bCs/>
          <w:sz w:val="28"/>
          <w:szCs w:val="28"/>
        </w:rPr>
      </w:pPr>
      <w:r w:rsidRPr="00476FFD">
        <w:rPr>
          <w:rFonts w:ascii="Arial" w:eastAsia="新細明體" w:hAnsi="Arial" w:cs="Arial"/>
          <w:bCs/>
          <w:sz w:val="28"/>
          <w:szCs w:val="28"/>
        </w:rPr>
        <w:t>2.</w:t>
      </w:r>
      <w:r w:rsidR="00992612" w:rsidRPr="00476FFD">
        <w:rPr>
          <w:rFonts w:ascii="Arial" w:eastAsia="新細明體" w:hAnsi="Arial" w:cs="Arial"/>
          <w:bCs/>
          <w:sz w:val="28"/>
          <w:szCs w:val="28"/>
        </w:rPr>
        <w:t xml:space="preserve">2 </w:t>
      </w:r>
      <w:r w:rsidRPr="00476FFD">
        <w:rPr>
          <w:rFonts w:ascii="Arial" w:eastAsia="新細明體" w:hAnsi="Arial" w:cs="Arial"/>
          <w:bCs/>
          <w:sz w:val="28"/>
          <w:szCs w:val="28"/>
        </w:rPr>
        <w:t xml:space="preserve">Legal Video Streaming </w:t>
      </w:r>
      <w:r w:rsidR="00275758" w:rsidRPr="00476FFD">
        <w:rPr>
          <w:rFonts w:ascii="Arial" w:eastAsia="新細明體" w:hAnsi="Arial" w:cs="Arial"/>
          <w:bCs/>
          <w:sz w:val="28"/>
          <w:szCs w:val="28"/>
        </w:rPr>
        <w:t>Services</w:t>
      </w:r>
    </w:p>
    <w:p w14:paraId="7B097627" w14:textId="151E0822" w:rsidR="007C0E50" w:rsidRPr="00476FFD" w:rsidRDefault="007C0E50"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76FFD">
        <w:rPr>
          <w:rFonts w:ascii="Times New Roman" w:hAnsi="Times New Roman" w:cs="Times New Roman"/>
          <w:szCs w:val="20"/>
        </w:rPr>
        <w:lastRenderedPageBreak/>
        <w:t xml:space="preserve">Media content such as film and television shows are originally produced and distributed via cable network platforms </w:t>
      </w:r>
      <w:proofErr w:type="gramStart"/>
      <w:r w:rsidRPr="00476FFD">
        <w:rPr>
          <w:rFonts w:ascii="Times New Roman" w:hAnsi="Times New Roman" w:cs="Times New Roman"/>
          <w:szCs w:val="20"/>
        </w:rPr>
        <w:t>similar to</w:t>
      </w:r>
      <w:proofErr w:type="gramEnd"/>
      <w:r w:rsidRPr="00476FFD">
        <w:rPr>
          <w:rFonts w:ascii="Times New Roman" w:hAnsi="Times New Roman" w:cs="Times New Roman"/>
          <w:szCs w:val="20"/>
        </w:rPr>
        <w:t xml:space="preserve"> regular television programming. As with ordinary TV channels, users are free to access content via television access and a cable network; the programs, however, are scheduled and shown as arranged by the channel provider. Video streaming services are a new alternative to these platforms in which the content is distributed through the Internet, usually concurrently with the regular television programming, and customers </w:t>
      </w:r>
      <w:proofErr w:type="gramStart"/>
      <w:r w:rsidRPr="00476FFD">
        <w:rPr>
          <w:rFonts w:ascii="Times New Roman" w:hAnsi="Times New Roman" w:cs="Times New Roman"/>
          <w:szCs w:val="20"/>
        </w:rPr>
        <w:t>are able to</w:t>
      </w:r>
      <w:proofErr w:type="gramEnd"/>
      <w:r w:rsidRPr="00476FFD">
        <w:rPr>
          <w:rFonts w:ascii="Times New Roman" w:hAnsi="Times New Roman" w:cs="Times New Roman"/>
          <w:szCs w:val="20"/>
        </w:rPr>
        <w:t xml:space="preserve"> choose what program to stream from. However, these streaming services are not free to use. Since these services do not generate advertising revenue, the streaming service provider charges the users access fees. Legal streaming providers, such as Netflix, Amazon Prime, </w:t>
      </w:r>
      <w:proofErr w:type="gramStart"/>
      <w:r w:rsidRPr="00476FFD">
        <w:rPr>
          <w:rFonts w:ascii="Times New Roman" w:hAnsi="Times New Roman" w:cs="Times New Roman"/>
          <w:szCs w:val="20"/>
        </w:rPr>
        <w:t>Hulu</w:t>
      </w:r>
      <w:proofErr w:type="gramEnd"/>
      <w:r w:rsidRPr="00476FFD">
        <w:rPr>
          <w:rFonts w:ascii="Times New Roman" w:hAnsi="Times New Roman" w:cs="Times New Roman"/>
          <w:szCs w:val="20"/>
        </w:rPr>
        <w:t xml:space="preserve"> and CBS All Access, pay content owners to stream their content, whereas illegal streaming service providers offer copyrighted content on their sites for free with the purpose of gaining as many viewers and hits to the site as possible. Furthermore, other providers offer similar products but use different means of access, such as pirated video sites that utilize the BitTorrent protocol.</w:t>
      </w:r>
    </w:p>
    <w:p w14:paraId="096F8C44" w14:textId="160DD01C" w:rsidR="000371FE" w:rsidRPr="00476FFD" w:rsidRDefault="00261008"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76FFD">
        <w:rPr>
          <w:rFonts w:ascii="Times New Roman" w:hAnsi="Times New Roman" w:cs="Times New Roman"/>
          <w:szCs w:val="20"/>
        </w:rPr>
        <w:t xml:space="preserve">Subscription fees </w:t>
      </w:r>
      <w:r w:rsidR="000371FE" w:rsidRPr="00476FFD">
        <w:rPr>
          <w:rFonts w:ascii="Times New Roman" w:hAnsi="Times New Roman" w:cs="Times New Roman"/>
          <w:szCs w:val="20"/>
        </w:rPr>
        <w:t>for local legal video streaming service</w:t>
      </w:r>
      <w:r w:rsidRPr="00476FFD">
        <w:rPr>
          <w:rFonts w:ascii="Times New Roman" w:hAnsi="Times New Roman" w:cs="Times New Roman"/>
          <w:szCs w:val="20"/>
        </w:rPr>
        <w:t>s</w:t>
      </w:r>
      <w:r w:rsidR="000371FE" w:rsidRPr="00476FFD">
        <w:rPr>
          <w:rFonts w:ascii="Times New Roman" w:hAnsi="Times New Roman" w:cs="Times New Roman"/>
          <w:szCs w:val="20"/>
        </w:rPr>
        <w:t xml:space="preserve"> </w:t>
      </w:r>
      <w:r w:rsidRPr="00476FFD">
        <w:rPr>
          <w:rFonts w:ascii="Times New Roman" w:hAnsi="Times New Roman" w:cs="Times New Roman"/>
          <w:szCs w:val="20"/>
        </w:rPr>
        <w:t xml:space="preserve">in Thailand and the United States </w:t>
      </w:r>
      <w:r w:rsidR="000371FE" w:rsidRPr="00476FFD">
        <w:rPr>
          <w:rFonts w:ascii="Times New Roman" w:hAnsi="Times New Roman" w:cs="Times New Roman"/>
          <w:szCs w:val="20"/>
        </w:rPr>
        <w:t xml:space="preserve">are slightly different, unlike </w:t>
      </w:r>
      <w:r w:rsidRPr="00476FFD">
        <w:rPr>
          <w:rFonts w:ascii="Times New Roman" w:hAnsi="Times New Roman" w:cs="Times New Roman"/>
          <w:szCs w:val="20"/>
        </w:rPr>
        <w:t>those</w:t>
      </w:r>
      <w:r w:rsidR="000371FE" w:rsidRPr="00476FFD">
        <w:rPr>
          <w:rFonts w:ascii="Times New Roman" w:hAnsi="Times New Roman" w:cs="Times New Roman"/>
          <w:szCs w:val="20"/>
        </w:rPr>
        <w:t xml:space="preserve"> for </w:t>
      </w:r>
      <w:r w:rsidRPr="00476FFD">
        <w:rPr>
          <w:rFonts w:ascii="Times New Roman" w:hAnsi="Times New Roman" w:cs="Times New Roman"/>
          <w:szCs w:val="20"/>
        </w:rPr>
        <w:t>providers that are available in both countries</w:t>
      </w:r>
      <w:r w:rsidR="000371FE" w:rsidRPr="00476FFD">
        <w:rPr>
          <w:rFonts w:ascii="Times New Roman" w:hAnsi="Times New Roman" w:cs="Times New Roman"/>
          <w:szCs w:val="20"/>
        </w:rPr>
        <w:t xml:space="preserve">. The average subscription </w:t>
      </w:r>
      <w:r w:rsidRPr="00476FFD">
        <w:rPr>
          <w:rFonts w:ascii="Times New Roman" w:hAnsi="Times New Roman" w:cs="Times New Roman"/>
          <w:szCs w:val="20"/>
        </w:rPr>
        <w:t xml:space="preserve">for a </w:t>
      </w:r>
      <w:r w:rsidR="000371FE" w:rsidRPr="00476FFD">
        <w:rPr>
          <w:rFonts w:ascii="Times New Roman" w:hAnsi="Times New Roman" w:cs="Times New Roman"/>
          <w:szCs w:val="20"/>
        </w:rPr>
        <w:t>streaming package in Thailand (</w:t>
      </w:r>
      <w:proofErr w:type="gramStart"/>
      <w:r w:rsidR="000371FE" w:rsidRPr="00476FFD">
        <w:rPr>
          <w:rFonts w:ascii="Times New Roman" w:hAnsi="Times New Roman" w:cs="Times New Roman"/>
          <w:szCs w:val="20"/>
        </w:rPr>
        <w:t>e.g.</w:t>
      </w:r>
      <w:proofErr w:type="gramEnd"/>
      <w:r w:rsidR="000371FE" w:rsidRPr="00476FFD">
        <w:rPr>
          <w:rFonts w:ascii="Times New Roman" w:hAnsi="Times New Roman" w:cs="Times New Roman"/>
          <w:szCs w:val="20"/>
        </w:rPr>
        <w:t xml:space="preserve"> </w:t>
      </w:r>
      <w:proofErr w:type="spellStart"/>
      <w:r w:rsidR="000371FE" w:rsidRPr="00476FFD">
        <w:rPr>
          <w:rFonts w:ascii="Times New Roman" w:hAnsi="Times New Roman" w:cs="Times New Roman"/>
          <w:szCs w:val="20"/>
        </w:rPr>
        <w:t>DooNee</w:t>
      </w:r>
      <w:proofErr w:type="spellEnd"/>
      <w:r w:rsidR="000371FE" w:rsidRPr="00476FFD">
        <w:rPr>
          <w:rFonts w:ascii="Times New Roman" w:hAnsi="Times New Roman" w:cs="Times New Roman"/>
          <w:szCs w:val="20"/>
        </w:rPr>
        <w:t xml:space="preserve">, HOOQ, </w:t>
      </w:r>
      <w:proofErr w:type="spellStart"/>
      <w:r w:rsidR="000371FE" w:rsidRPr="00476FFD">
        <w:rPr>
          <w:rFonts w:ascii="Times New Roman" w:hAnsi="Times New Roman" w:cs="Times New Roman"/>
          <w:szCs w:val="20"/>
        </w:rPr>
        <w:t>iflix</w:t>
      </w:r>
      <w:proofErr w:type="spellEnd"/>
      <w:r w:rsidR="000371FE" w:rsidRPr="00476FFD">
        <w:rPr>
          <w:rFonts w:ascii="Times New Roman" w:hAnsi="Times New Roman" w:cs="Times New Roman"/>
          <w:szCs w:val="20"/>
        </w:rPr>
        <w:t xml:space="preserve">, Hollywood HD, Primetime, </w:t>
      </w:r>
      <w:proofErr w:type="spellStart"/>
      <w:r w:rsidR="000371FE" w:rsidRPr="00476FFD">
        <w:rPr>
          <w:rFonts w:ascii="Times New Roman" w:hAnsi="Times New Roman" w:cs="Times New Roman"/>
          <w:szCs w:val="20"/>
        </w:rPr>
        <w:t>Monomax</w:t>
      </w:r>
      <w:proofErr w:type="spellEnd"/>
      <w:r w:rsidR="000371FE" w:rsidRPr="00476FFD">
        <w:rPr>
          <w:rFonts w:ascii="Times New Roman" w:hAnsi="Times New Roman" w:cs="Times New Roman"/>
          <w:szCs w:val="20"/>
        </w:rPr>
        <w:t xml:space="preserve">) </w:t>
      </w:r>
      <w:r w:rsidR="0065633F" w:rsidRPr="00476FFD">
        <w:rPr>
          <w:rFonts w:ascii="Times New Roman" w:hAnsi="Times New Roman" w:cs="Times New Roman"/>
          <w:szCs w:val="20"/>
        </w:rPr>
        <w:t xml:space="preserve">costs </w:t>
      </w:r>
      <w:r w:rsidR="000371FE" w:rsidRPr="00476FFD">
        <w:rPr>
          <w:rFonts w:ascii="Times New Roman" w:hAnsi="Times New Roman" w:cs="Times New Roman"/>
          <w:szCs w:val="20"/>
        </w:rPr>
        <w:t>$6 per month</w:t>
      </w:r>
      <w:r w:rsidRPr="00476FFD">
        <w:rPr>
          <w:rFonts w:ascii="Times New Roman" w:hAnsi="Times New Roman" w:cs="Times New Roman"/>
          <w:szCs w:val="20"/>
        </w:rPr>
        <w:t>,</w:t>
      </w:r>
      <w:r w:rsidR="000371FE" w:rsidRPr="00476FFD">
        <w:rPr>
          <w:rFonts w:ascii="Times New Roman" w:hAnsi="Times New Roman" w:cs="Times New Roman"/>
          <w:szCs w:val="20"/>
        </w:rPr>
        <w:t xml:space="preserve"> while the average </w:t>
      </w:r>
      <w:r w:rsidRPr="00476FFD">
        <w:rPr>
          <w:rFonts w:ascii="Times New Roman" w:hAnsi="Times New Roman" w:cs="Times New Roman"/>
          <w:szCs w:val="20"/>
        </w:rPr>
        <w:t>price of a</w:t>
      </w:r>
      <w:r w:rsidR="000371FE" w:rsidRPr="00476FFD">
        <w:rPr>
          <w:rFonts w:ascii="Times New Roman" w:hAnsi="Times New Roman" w:cs="Times New Roman"/>
          <w:szCs w:val="20"/>
        </w:rPr>
        <w:t xml:space="preserve"> local streaming package in the United States (e.g. CBS All Access, Hulu, Sling TV, HBO Now, </w:t>
      </w:r>
      <w:proofErr w:type="spellStart"/>
      <w:r w:rsidR="000371FE" w:rsidRPr="00476FFD">
        <w:rPr>
          <w:rFonts w:ascii="Times New Roman" w:hAnsi="Times New Roman" w:cs="Times New Roman"/>
          <w:szCs w:val="20"/>
        </w:rPr>
        <w:t>Youtube</w:t>
      </w:r>
      <w:proofErr w:type="spellEnd"/>
      <w:r w:rsidR="000371FE" w:rsidRPr="00476FFD">
        <w:rPr>
          <w:rFonts w:ascii="Times New Roman" w:hAnsi="Times New Roman" w:cs="Times New Roman"/>
          <w:szCs w:val="20"/>
        </w:rPr>
        <w:t xml:space="preserve"> TV) is $20 per month. However, for providers that </w:t>
      </w:r>
      <w:r w:rsidR="0065633F" w:rsidRPr="00476FFD">
        <w:rPr>
          <w:rFonts w:ascii="Times New Roman" w:hAnsi="Times New Roman" w:cs="Times New Roman"/>
          <w:szCs w:val="20"/>
        </w:rPr>
        <w:t>are</w:t>
      </w:r>
      <w:r w:rsidR="000371FE" w:rsidRPr="00476FFD">
        <w:rPr>
          <w:rFonts w:ascii="Times New Roman" w:hAnsi="Times New Roman" w:cs="Times New Roman"/>
          <w:szCs w:val="20"/>
        </w:rPr>
        <w:t xml:space="preserve"> available in both Thailand and the United States (</w:t>
      </w:r>
      <w:proofErr w:type="gramStart"/>
      <w:r w:rsidR="000371FE" w:rsidRPr="00476FFD">
        <w:rPr>
          <w:rFonts w:ascii="Times New Roman" w:hAnsi="Times New Roman" w:cs="Times New Roman"/>
          <w:szCs w:val="20"/>
        </w:rPr>
        <w:t>e.g.</w:t>
      </w:r>
      <w:proofErr w:type="gramEnd"/>
      <w:r w:rsidR="000371FE" w:rsidRPr="00476FFD">
        <w:rPr>
          <w:rFonts w:ascii="Times New Roman" w:hAnsi="Times New Roman" w:cs="Times New Roman"/>
          <w:szCs w:val="20"/>
        </w:rPr>
        <w:t xml:space="preserve"> Amazon Prime, Netflix, HBO Go)</w:t>
      </w:r>
      <w:r w:rsidR="0065633F" w:rsidRPr="00476FFD">
        <w:rPr>
          <w:rFonts w:ascii="Times New Roman" w:hAnsi="Times New Roman" w:cs="Times New Roman"/>
          <w:szCs w:val="20"/>
        </w:rPr>
        <w:t xml:space="preserve">, the </w:t>
      </w:r>
      <w:r w:rsidR="000371FE" w:rsidRPr="00476FFD">
        <w:rPr>
          <w:rFonts w:ascii="Times New Roman" w:hAnsi="Times New Roman" w:cs="Times New Roman"/>
          <w:szCs w:val="20"/>
        </w:rPr>
        <w:t xml:space="preserve">average price </w:t>
      </w:r>
      <w:r w:rsidR="0065633F" w:rsidRPr="00476FFD">
        <w:rPr>
          <w:rFonts w:ascii="Times New Roman" w:hAnsi="Times New Roman" w:cs="Times New Roman"/>
          <w:szCs w:val="20"/>
        </w:rPr>
        <w:t xml:space="preserve">is </w:t>
      </w:r>
      <w:r w:rsidR="000371FE" w:rsidRPr="00476FFD">
        <w:rPr>
          <w:rFonts w:ascii="Times New Roman" w:hAnsi="Times New Roman" w:cs="Times New Roman"/>
          <w:szCs w:val="20"/>
        </w:rPr>
        <w:t xml:space="preserve">$8 per month. </w:t>
      </w:r>
      <w:r w:rsidR="0065633F" w:rsidRPr="00476FFD">
        <w:rPr>
          <w:rFonts w:ascii="Times New Roman" w:hAnsi="Times New Roman" w:cs="Times New Roman"/>
          <w:szCs w:val="20"/>
        </w:rPr>
        <w:t>Based on</w:t>
      </w:r>
      <w:r w:rsidR="000371FE" w:rsidRPr="00476FFD">
        <w:rPr>
          <w:rFonts w:ascii="Times New Roman" w:hAnsi="Times New Roman" w:cs="Times New Roman"/>
          <w:szCs w:val="20"/>
        </w:rPr>
        <w:t xml:space="preserve"> GDP per capita data </w:t>
      </w:r>
      <w:r w:rsidR="0065633F" w:rsidRPr="00476FFD">
        <w:rPr>
          <w:rFonts w:ascii="Times New Roman" w:hAnsi="Times New Roman" w:cs="Times New Roman"/>
          <w:szCs w:val="20"/>
        </w:rPr>
        <w:t xml:space="preserve">from the </w:t>
      </w:r>
      <w:r w:rsidR="000371FE" w:rsidRPr="00476FFD">
        <w:rPr>
          <w:rFonts w:ascii="Times New Roman" w:hAnsi="Times New Roman" w:cs="Times New Roman"/>
          <w:szCs w:val="20"/>
        </w:rPr>
        <w:t xml:space="preserve">year 2017, Thailand has </w:t>
      </w:r>
      <w:r w:rsidR="0065633F" w:rsidRPr="00476FFD">
        <w:rPr>
          <w:rFonts w:ascii="Times New Roman" w:hAnsi="Times New Roman" w:cs="Times New Roman"/>
          <w:szCs w:val="20"/>
        </w:rPr>
        <w:t xml:space="preserve">an </w:t>
      </w:r>
      <w:r w:rsidR="000371FE" w:rsidRPr="00476FFD">
        <w:rPr>
          <w:rFonts w:ascii="Times New Roman" w:hAnsi="Times New Roman" w:cs="Times New Roman"/>
          <w:szCs w:val="20"/>
        </w:rPr>
        <w:t>average monthly income of $548</w:t>
      </w:r>
      <w:r w:rsidR="0065633F" w:rsidRPr="00476FFD">
        <w:rPr>
          <w:rFonts w:ascii="Times New Roman" w:hAnsi="Times New Roman" w:cs="Times New Roman"/>
          <w:szCs w:val="20"/>
        </w:rPr>
        <w:t>,</w:t>
      </w:r>
      <w:r w:rsidR="000371FE" w:rsidRPr="00476FFD">
        <w:rPr>
          <w:rFonts w:ascii="Times New Roman" w:hAnsi="Times New Roman" w:cs="Times New Roman"/>
          <w:szCs w:val="20"/>
        </w:rPr>
        <w:t xml:space="preserve"> while </w:t>
      </w:r>
      <w:r w:rsidR="0065633F" w:rsidRPr="00476FFD">
        <w:rPr>
          <w:rFonts w:ascii="Times New Roman" w:hAnsi="Times New Roman" w:cs="Times New Roman"/>
          <w:szCs w:val="20"/>
        </w:rPr>
        <w:t xml:space="preserve">the </w:t>
      </w:r>
      <w:r w:rsidR="000371FE" w:rsidRPr="00476FFD">
        <w:rPr>
          <w:rFonts w:ascii="Times New Roman" w:hAnsi="Times New Roman" w:cs="Times New Roman"/>
          <w:szCs w:val="20"/>
        </w:rPr>
        <w:t>United States has a</w:t>
      </w:r>
      <w:r w:rsidR="0065633F" w:rsidRPr="00476FFD">
        <w:rPr>
          <w:rFonts w:ascii="Times New Roman" w:hAnsi="Times New Roman" w:cs="Times New Roman"/>
          <w:szCs w:val="20"/>
        </w:rPr>
        <w:t>n a</w:t>
      </w:r>
      <w:r w:rsidR="000371FE" w:rsidRPr="00476FFD">
        <w:rPr>
          <w:rFonts w:ascii="Times New Roman" w:hAnsi="Times New Roman" w:cs="Times New Roman"/>
          <w:szCs w:val="20"/>
        </w:rPr>
        <w:t>verage monthly income of $4,995</w:t>
      </w:r>
      <w:r w:rsidR="0065633F" w:rsidRPr="00476FFD">
        <w:rPr>
          <w:rFonts w:ascii="Times New Roman" w:hAnsi="Times New Roman" w:cs="Times New Roman"/>
          <w:szCs w:val="20"/>
        </w:rPr>
        <w:t>;</w:t>
      </w:r>
      <w:r w:rsidR="000371FE" w:rsidRPr="00476FFD">
        <w:rPr>
          <w:rFonts w:ascii="Times New Roman" w:hAnsi="Times New Roman" w:cs="Times New Roman"/>
          <w:szCs w:val="20"/>
        </w:rPr>
        <w:t xml:space="preserve"> therefore</w:t>
      </w:r>
      <w:r w:rsidR="0065633F" w:rsidRPr="00476FFD">
        <w:rPr>
          <w:rFonts w:ascii="Times New Roman" w:hAnsi="Times New Roman" w:cs="Times New Roman"/>
          <w:szCs w:val="20"/>
        </w:rPr>
        <w:t>, when comparing the average income of both countries,</w:t>
      </w:r>
      <w:r w:rsidR="000371FE" w:rsidRPr="00476FFD">
        <w:rPr>
          <w:rFonts w:ascii="Times New Roman" w:hAnsi="Times New Roman" w:cs="Times New Roman"/>
          <w:szCs w:val="20"/>
        </w:rPr>
        <w:t xml:space="preserve"> </w:t>
      </w:r>
      <w:r w:rsidR="0065633F" w:rsidRPr="00476FFD">
        <w:rPr>
          <w:rFonts w:ascii="Times New Roman" w:hAnsi="Times New Roman" w:cs="Times New Roman"/>
          <w:szCs w:val="20"/>
        </w:rPr>
        <w:t>a</w:t>
      </w:r>
      <w:r w:rsidR="000371FE" w:rsidRPr="00476FFD">
        <w:rPr>
          <w:rFonts w:ascii="Times New Roman" w:hAnsi="Times New Roman" w:cs="Times New Roman"/>
          <w:szCs w:val="20"/>
        </w:rPr>
        <w:t xml:space="preserve"> subscription fee </w:t>
      </w:r>
      <w:r w:rsidR="0065633F" w:rsidRPr="00476FFD">
        <w:rPr>
          <w:rFonts w:ascii="Times New Roman" w:hAnsi="Times New Roman" w:cs="Times New Roman"/>
          <w:szCs w:val="20"/>
        </w:rPr>
        <w:t xml:space="preserve">costs </w:t>
      </w:r>
      <w:r w:rsidR="000371FE" w:rsidRPr="00476FFD">
        <w:rPr>
          <w:rFonts w:ascii="Times New Roman" w:hAnsi="Times New Roman" w:cs="Times New Roman"/>
          <w:szCs w:val="20"/>
        </w:rPr>
        <w:t xml:space="preserve">1.46% of </w:t>
      </w:r>
      <w:r w:rsidR="0065633F" w:rsidRPr="00476FFD">
        <w:rPr>
          <w:rFonts w:ascii="Times New Roman" w:hAnsi="Times New Roman" w:cs="Times New Roman"/>
          <w:szCs w:val="20"/>
        </w:rPr>
        <w:t xml:space="preserve">a user's </w:t>
      </w:r>
      <w:r w:rsidR="000371FE" w:rsidRPr="00476FFD">
        <w:rPr>
          <w:rFonts w:ascii="Times New Roman" w:hAnsi="Times New Roman" w:cs="Times New Roman"/>
          <w:szCs w:val="20"/>
        </w:rPr>
        <w:t xml:space="preserve">average income </w:t>
      </w:r>
      <w:r w:rsidR="0065633F" w:rsidRPr="00476FFD">
        <w:rPr>
          <w:rFonts w:ascii="Times New Roman" w:hAnsi="Times New Roman" w:cs="Times New Roman"/>
          <w:szCs w:val="20"/>
        </w:rPr>
        <w:t xml:space="preserve">in Thailand </w:t>
      </w:r>
      <w:r w:rsidR="000371FE" w:rsidRPr="00476FFD">
        <w:rPr>
          <w:rFonts w:ascii="Times New Roman" w:hAnsi="Times New Roman" w:cs="Times New Roman"/>
          <w:szCs w:val="20"/>
        </w:rPr>
        <w:t xml:space="preserve">and 0.16% of </w:t>
      </w:r>
      <w:r w:rsidR="0065633F" w:rsidRPr="00476FFD">
        <w:rPr>
          <w:rFonts w:ascii="Times New Roman" w:hAnsi="Times New Roman" w:cs="Times New Roman"/>
          <w:szCs w:val="20"/>
        </w:rPr>
        <w:t xml:space="preserve">a user's </w:t>
      </w:r>
      <w:r w:rsidR="000371FE" w:rsidRPr="00476FFD">
        <w:rPr>
          <w:rFonts w:ascii="Times New Roman" w:hAnsi="Times New Roman" w:cs="Times New Roman"/>
          <w:szCs w:val="20"/>
        </w:rPr>
        <w:t xml:space="preserve">average income </w:t>
      </w:r>
      <w:r w:rsidR="0065633F" w:rsidRPr="00476FFD">
        <w:rPr>
          <w:rFonts w:ascii="Times New Roman" w:hAnsi="Times New Roman" w:cs="Times New Roman"/>
          <w:szCs w:val="20"/>
        </w:rPr>
        <w:t xml:space="preserve">in </w:t>
      </w:r>
      <w:r w:rsidR="000371FE" w:rsidRPr="00476FFD">
        <w:rPr>
          <w:rFonts w:ascii="Times New Roman" w:hAnsi="Times New Roman" w:cs="Times New Roman"/>
          <w:szCs w:val="20"/>
        </w:rPr>
        <w:t>the United States.</w:t>
      </w:r>
      <w:r w:rsidR="009D308A" w:rsidRPr="00476FFD">
        <w:rPr>
          <w:rFonts w:ascii="Times New Roman" w:hAnsi="Times New Roman" w:cs="Times New Roman" w:hint="eastAsia"/>
          <w:szCs w:val="20"/>
        </w:rPr>
        <w:t>[</w:t>
      </w:r>
      <w:r w:rsidR="000371FE" w:rsidRPr="00476FFD">
        <w:rPr>
          <w:rFonts w:ascii="Times New Roman" w:hAnsi="Times New Roman" w:cs="Times New Roman"/>
          <w:szCs w:val="20"/>
        </w:rPr>
        <w:t>4</w:t>
      </w:r>
      <w:r w:rsidR="009D308A" w:rsidRPr="00476FFD">
        <w:rPr>
          <w:rFonts w:ascii="Times New Roman" w:hAnsi="Times New Roman" w:cs="Times New Roman" w:hint="eastAsia"/>
          <w:szCs w:val="20"/>
        </w:rPr>
        <w:t>]</w:t>
      </w:r>
    </w:p>
    <w:p w14:paraId="4600E5E5" w14:textId="50D9744D" w:rsidR="00F224E7" w:rsidRPr="00476FFD" w:rsidRDefault="00E858D3" w:rsidP="00476FFD">
      <w:pPr>
        <w:pStyle w:val="Web"/>
        <w:snapToGrid w:val="0"/>
        <w:jc w:val="both"/>
        <w:textAlignment w:val="top"/>
        <w:rPr>
          <w:rFonts w:ascii="Arial" w:eastAsia="新細明體" w:hAnsi="Arial" w:cs="Arial"/>
          <w:bCs/>
          <w:sz w:val="28"/>
          <w:szCs w:val="28"/>
        </w:rPr>
      </w:pPr>
      <w:r w:rsidRPr="00476FFD">
        <w:rPr>
          <w:rFonts w:ascii="Arial" w:eastAsia="新細明體" w:hAnsi="Arial" w:cs="Arial"/>
          <w:bCs/>
          <w:sz w:val="28"/>
          <w:szCs w:val="28"/>
        </w:rPr>
        <w:t>2</w:t>
      </w:r>
      <w:r w:rsidR="00F22B7D" w:rsidRPr="00476FFD">
        <w:rPr>
          <w:rFonts w:ascii="Arial" w:eastAsia="新細明體" w:hAnsi="Arial" w:cs="Arial"/>
          <w:bCs/>
          <w:sz w:val="28"/>
          <w:szCs w:val="28"/>
        </w:rPr>
        <w:t>.</w:t>
      </w:r>
      <w:r w:rsidR="00992612" w:rsidRPr="00476FFD">
        <w:rPr>
          <w:rFonts w:ascii="Arial" w:eastAsia="新細明體" w:hAnsi="Arial" w:cs="Arial"/>
          <w:bCs/>
          <w:sz w:val="28"/>
          <w:szCs w:val="28"/>
        </w:rPr>
        <w:t xml:space="preserve">3 </w:t>
      </w:r>
      <w:r w:rsidR="00823496" w:rsidRPr="00476FFD">
        <w:rPr>
          <w:rFonts w:ascii="Arial" w:eastAsia="新細明體" w:hAnsi="Arial" w:cs="Arial"/>
          <w:bCs/>
          <w:sz w:val="28"/>
          <w:szCs w:val="28"/>
        </w:rPr>
        <w:t>Legal Video Streaming Industry in Thailand</w:t>
      </w:r>
    </w:p>
    <w:p w14:paraId="719F055B" w14:textId="220AFE0E" w:rsidR="00823496" w:rsidRPr="0015326E" w:rsidRDefault="00113B5B"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Pr>
          <w:rFonts w:ascii="Times New Roman" w:hAnsi="Times New Roman" w:cs="Times New Roman"/>
          <w:szCs w:val="20"/>
        </w:rPr>
        <w:t>There are currently 57 million t</w:t>
      </w:r>
      <w:r w:rsidR="00823496" w:rsidRPr="0015326E">
        <w:rPr>
          <w:rFonts w:ascii="Times New Roman" w:hAnsi="Times New Roman" w:cs="Times New Roman"/>
          <w:szCs w:val="20"/>
        </w:rPr>
        <w:t xml:space="preserve">otal </w:t>
      </w:r>
      <w:r>
        <w:rPr>
          <w:rFonts w:ascii="Times New Roman" w:hAnsi="Times New Roman" w:cs="Times New Roman"/>
          <w:szCs w:val="20"/>
        </w:rPr>
        <w:t>I</w:t>
      </w:r>
      <w:r w:rsidR="00823496" w:rsidRPr="0015326E">
        <w:rPr>
          <w:rFonts w:ascii="Times New Roman" w:hAnsi="Times New Roman" w:cs="Times New Roman"/>
          <w:szCs w:val="20"/>
        </w:rPr>
        <w:t xml:space="preserve">nternet users accounted for </w:t>
      </w:r>
      <w:r>
        <w:rPr>
          <w:rFonts w:ascii="Times New Roman" w:hAnsi="Times New Roman" w:cs="Times New Roman"/>
          <w:szCs w:val="20"/>
        </w:rPr>
        <w:t>in Thailand</w:t>
      </w:r>
      <w:r w:rsidR="00034058">
        <w:rPr>
          <w:rFonts w:ascii="Times New Roman" w:hAnsi="Times New Roman" w:cs="Times New Roman"/>
          <w:szCs w:val="20"/>
        </w:rPr>
        <w:t>,</w:t>
      </w:r>
      <w:r w:rsidR="00823496" w:rsidRPr="0015326E">
        <w:rPr>
          <w:rFonts w:ascii="Times New Roman" w:hAnsi="Times New Roman" w:cs="Times New Roman"/>
          <w:szCs w:val="20"/>
        </w:rPr>
        <w:t xml:space="preserve"> and 5% of them use on-demand streaming services</w:t>
      </w:r>
      <w:r>
        <w:rPr>
          <w:rFonts w:ascii="Times New Roman" w:hAnsi="Times New Roman" w:cs="Times New Roman"/>
          <w:szCs w:val="20"/>
        </w:rPr>
        <w:t xml:space="preserve">; however, </w:t>
      </w:r>
      <w:proofErr w:type="gramStart"/>
      <w:r w:rsidR="00823496" w:rsidRPr="0015326E">
        <w:rPr>
          <w:rFonts w:ascii="Times New Roman" w:hAnsi="Times New Roman" w:cs="Times New Roman"/>
          <w:szCs w:val="20"/>
        </w:rPr>
        <w:t>the majority of</w:t>
      </w:r>
      <w:proofErr w:type="gramEnd"/>
      <w:r w:rsidR="00823496" w:rsidRPr="0015326E">
        <w:rPr>
          <w:rFonts w:ascii="Times New Roman" w:hAnsi="Times New Roman" w:cs="Times New Roman"/>
          <w:szCs w:val="20"/>
        </w:rPr>
        <w:t xml:space="preserve"> the population still watch</w:t>
      </w:r>
      <w:r>
        <w:rPr>
          <w:rFonts w:ascii="Times New Roman" w:hAnsi="Times New Roman" w:cs="Times New Roman"/>
          <w:szCs w:val="20"/>
        </w:rPr>
        <w:t>es</w:t>
      </w:r>
      <w:r w:rsidR="00823496" w:rsidRPr="0015326E">
        <w:rPr>
          <w:rFonts w:ascii="Times New Roman" w:hAnsi="Times New Roman" w:cs="Times New Roman"/>
          <w:szCs w:val="20"/>
        </w:rPr>
        <w:t xml:space="preserve"> traditional TV programs on </w:t>
      </w:r>
      <w:r>
        <w:rPr>
          <w:rFonts w:ascii="Times New Roman" w:hAnsi="Times New Roman" w:cs="Times New Roman"/>
          <w:szCs w:val="20"/>
        </w:rPr>
        <w:t xml:space="preserve">a </w:t>
      </w:r>
      <w:r w:rsidR="00823496" w:rsidRPr="0015326E">
        <w:rPr>
          <w:rFonts w:ascii="Times New Roman" w:hAnsi="Times New Roman" w:cs="Times New Roman"/>
          <w:szCs w:val="20"/>
        </w:rPr>
        <w:t>regular TV set</w:t>
      </w:r>
      <w:r w:rsidR="00F52552">
        <w:rPr>
          <w:rFonts w:ascii="Times New Roman" w:hAnsi="Times New Roman" w:cs="Times New Roman" w:hint="eastAsia"/>
          <w:szCs w:val="20"/>
        </w:rPr>
        <w:t xml:space="preserve"> [</w:t>
      </w:r>
      <w:r w:rsidR="000371FE" w:rsidRPr="00476FFD">
        <w:rPr>
          <w:rFonts w:ascii="Times New Roman" w:hAnsi="Times New Roman" w:cs="Times New Roman"/>
          <w:szCs w:val="20"/>
        </w:rPr>
        <w:t>5</w:t>
      </w:r>
      <w:r w:rsidR="00F52552" w:rsidRPr="00476FFD">
        <w:rPr>
          <w:rFonts w:ascii="Times New Roman" w:hAnsi="Times New Roman" w:cs="Times New Roman" w:hint="eastAsia"/>
          <w:szCs w:val="20"/>
        </w:rPr>
        <w:t>]</w:t>
      </w:r>
      <w:r w:rsidR="000D4EE2" w:rsidRPr="0015326E">
        <w:rPr>
          <w:rFonts w:ascii="Times New Roman" w:hAnsi="Times New Roman" w:cs="Times New Roman"/>
          <w:szCs w:val="20"/>
        </w:rPr>
        <w:t>.</w:t>
      </w:r>
      <w:r w:rsidR="00823496" w:rsidRPr="0015326E">
        <w:rPr>
          <w:rFonts w:ascii="Times New Roman" w:hAnsi="Times New Roman" w:cs="Times New Roman"/>
          <w:szCs w:val="20"/>
        </w:rPr>
        <w:t xml:space="preserve"> </w:t>
      </w:r>
      <w:r>
        <w:rPr>
          <w:rFonts w:ascii="Times New Roman" w:hAnsi="Times New Roman" w:cs="Times New Roman"/>
          <w:szCs w:val="20"/>
        </w:rPr>
        <w:t>This could change shortly;</w:t>
      </w:r>
      <w:r w:rsidR="00823496" w:rsidRPr="0015326E">
        <w:rPr>
          <w:rFonts w:ascii="Times New Roman" w:hAnsi="Times New Roman" w:cs="Times New Roman"/>
          <w:szCs w:val="20"/>
        </w:rPr>
        <w:t xml:space="preserve"> </w:t>
      </w:r>
      <w:r>
        <w:rPr>
          <w:rFonts w:ascii="Times New Roman" w:hAnsi="Times New Roman" w:cs="Times New Roman"/>
          <w:szCs w:val="20"/>
        </w:rPr>
        <w:t>the</w:t>
      </w:r>
      <w:r w:rsidRPr="0015326E">
        <w:rPr>
          <w:rFonts w:ascii="Times New Roman" w:hAnsi="Times New Roman" w:cs="Times New Roman"/>
          <w:szCs w:val="20"/>
        </w:rPr>
        <w:t xml:space="preserve"> </w:t>
      </w:r>
      <w:r>
        <w:rPr>
          <w:rFonts w:ascii="Times New Roman" w:hAnsi="Times New Roman" w:cs="Times New Roman"/>
          <w:szCs w:val="20"/>
        </w:rPr>
        <w:t>number of users of streaming services</w:t>
      </w:r>
      <w:r w:rsidRPr="0015326E">
        <w:rPr>
          <w:rFonts w:ascii="Times New Roman" w:hAnsi="Times New Roman" w:cs="Times New Roman"/>
          <w:szCs w:val="20"/>
        </w:rPr>
        <w:t xml:space="preserve"> </w:t>
      </w:r>
      <w:r w:rsidR="00823496" w:rsidRPr="0015326E">
        <w:rPr>
          <w:rFonts w:ascii="Times New Roman" w:hAnsi="Times New Roman" w:cs="Times New Roman"/>
          <w:szCs w:val="20"/>
        </w:rPr>
        <w:t xml:space="preserve">is expected to increase </w:t>
      </w:r>
      <w:r>
        <w:rPr>
          <w:rFonts w:ascii="Times New Roman" w:hAnsi="Times New Roman" w:cs="Times New Roman"/>
          <w:szCs w:val="20"/>
        </w:rPr>
        <w:t>as</w:t>
      </w:r>
      <w:r w:rsidR="00823496" w:rsidRPr="0015326E">
        <w:rPr>
          <w:rFonts w:ascii="Times New Roman" w:hAnsi="Times New Roman" w:cs="Times New Roman"/>
          <w:szCs w:val="20"/>
        </w:rPr>
        <w:t xml:space="preserve"> Netflix </w:t>
      </w:r>
      <w:r>
        <w:rPr>
          <w:rFonts w:ascii="Times New Roman" w:hAnsi="Times New Roman" w:cs="Times New Roman"/>
          <w:szCs w:val="20"/>
        </w:rPr>
        <w:t>has recently been aggressively advertising its service in Thailand</w:t>
      </w:r>
      <w:r w:rsidR="00F52552">
        <w:rPr>
          <w:rFonts w:ascii="Times New Roman" w:hAnsi="Times New Roman" w:cs="Times New Roman" w:hint="eastAsia"/>
          <w:szCs w:val="20"/>
        </w:rPr>
        <w:t xml:space="preserve"> [</w:t>
      </w:r>
      <w:r w:rsidR="000371FE" w:rsidRPr="00476FFD">
        <w:rPr>
          <w:rFonts w:ascii="Times New Roman" w:hAnsi="Times New Roman" w:cs="Times New Roman"/>
          <w:szCs w:val="20"/>
        </w:rPr>
        <w:t>6</w:t>
      </w:r>
      <w:r w:rsidR="00F52552" w:rsidRPr="00476FFD">
        <w:rPr>
          <w:rFonts w:ascii="Times New Roman" w:hAnsi="Times New Roman" w:cs="Times New Roman" w:hint="eastAsia"/>
          <w:szCs w:val="20"/>
        </w:rPr>
        <w:t>]</w:t>
      </w:r>
      <w:r w:rsidR="000D4EE2" w:rsidRPr="0015326E">
        <w:rPr>
          <w:rFonts w:ascii="Times New Roman" w:hAnsi="Times New Roman" w:cs="Times New Roman"/>
          <w:szCs w:val="20"/>
        </w:rPr>
        <w:t>.</w:t>
      </w:r>
      <w:r w:rsidR="00823496" w:rsidRPr="0015326E">
        <w:rPr>
          <w:rFonts w:ascii="Times New Roman" w:hAnsi="Times New Roman" w:cs="Times New Roman"/>
          <w:szCs w:val="20"/>
        </w:rPr>
        <w:t xml:space="preserve"> The average time Thai</w:t>
      </w:r>
      <w:r w:rsidR="0077275E">
        <w:rPr>
          <w:rFonts w:ascii="Times New Roman" w:hAnsi="Times New Roman" w:cs="Times New Roman"/>
          <w:szCs w:val="20"/>
        </w:rPr>
        <w:t>s</w:t>
      </w:r>
      <w:r w:rsidR="00823496" w:rsidRPr="0015326E">
        <w:rPr>
          <w:rFonts w:ascii="Times New Roman" w:hAnsi="Times New Roman" w:cs="Times New Roman"/>
          <w:szCs w:val="20"/>
        </w:rPr>
        <w:t xml:space="preserve"> spend using </w:t>
      </w:r>
      <w:r w:rsidR="0077275E">
        <w:rPr>
          <w:rFonts w:ascii="Times New Roman" w:hAnsi="Times New Roman" w:cs="Times New Roman"/>
          <w:szCs w:val="20"/>
        </w:rPr>
        <w:t>the I</w:t>
      </w:r>
      <w:r w:rsidR="00823496" w:rsidRPr="0015326E">
        <w:rPr>
          <w:rFonts w:ascii="Times New Roman" w:hAnsi="Times New Roman" w:cs="Times New Roman"/>
          <w:szCs w:val="20"/>
        </w:rPr>
        <w:t>nternet daily is around 9 hours 38 minutes</w:t>
      </w:r>
      <w:r w:rsidR="0077275E">
        <w:rPr>
          <w:rFonts w:ascii="Times New Roman" w:hAnsi="Times New Roman" w:cs="Times New Roman"/>
          <w:szCs w:val="20"/>
        </w:rPr>
        <w:t xml:space="preserve">; of this, </w:t>
      </w:r>
      <w:r w:rsidR="000D4EE2" w:rsidRPr="0015326E">
        <w:rPr>
          <w:rFonts w:ascii="Times New Roman" w:hAnsi="Times New Roman" w:cs="Times New Roman"/>
          <w:szCs w:val="20"/>
        </w:rPr>
        <w:t xml:space="preserve">4 hours </w:t>
      </w:r>
      <w:r w:rsidR="0077275E">
        <w:rPr>
          <w:rFonts w:ascii="Times New Roman" w:hAnsi="Times New Roman" w:cs="Times New Roman"/>
          <w:szCs w:val="20"/>
        </w:rPr>
        <w:t xml:space="preserve">and </w:t>
      </w:r>
      <w:r w:rsidR="000D4EE2" w:rsidRPr="0015326E">
        <w:rPr>
          <w:rFonts w:ascii="Times New Roman" w:hAnsi="Times New Roman" w:cs="Times New Roman"/>
          <w:szCs w:val="20"/>
        </w:rPr>
        <w:t xml:space="preserve">3 minutes </w:t>
      </w:r>
      <w:r w:rsidR="0077275E">
        <w:rPr>
          <w:rFonts w:ascii="Times New Roman" w:hAnsi="Times New Roman" w:cs="Times New Roman"/>
          <w:szCs w:val="20"/>
        </w:rPr>
        <w:t>is</w:t>
      </w:r>
      <w:r w:rsidR="000D4EE2" w:rsidRPr="0015326E">
        <w:rPr>
          <w:rFonts w:ascii="Times New Roman" w:hAnsi="Times New Roman" w:cs="Times New Roman"/>
          <w:szCs w:val="20"/>
        </w:rPr>
        <w:t xml:space="preserve"> spen</w:t>
      </w:r>
      <w:r w:rsidR="0077275E">
        <w:rPr>
          <w:rFonts w:ascii="Times New Roman" w:hAnsi="Times New Roman" w:cs="Times New Roman"/>
          <w:szCs w:val="20"/>
        </w:rPr>
        <w:t>t</w:t>
      </w:r>
      <w:r w:rsidR="000D4EE2" w:rsidRPr="0015326E">
        <w:rPr>
          <w:rFonts w:ascii="Times New Roman" w:hAnsi="Times New Roman" w:cs="Times New Roman"/>
          <w:szCs w:val="20"/>
        </w:rPr>
        <w:t xml:space="preserve"> watching video </w:t>
      </w:r>
      <w:r w:rsidR="00F140F2">
        <w:rPr>
          <w:rFonts w:ascii="Times New Roman" w:hAnsi="Times New Roman" w:cs="Times New Roman"/>
          <w:szCs w:val="20"/>
        </w:rPr>
        <w:t>via</w:t>
      </w:r>
      <w:r w:rsidR="00F140F2" w:rsidRPr="0015326E">
        <w:rPr>
          <w:rFonts w:ascii="Times New Roman" w:hAnsi="Times New Roman" w:cs="Times New Roman"/>
          <w:szCs w:val="20"/>
        </w:rPr>
        <w:t xml:space="preserve"> </w:t>
      </w:r>
      <w:r w:rsidR="000D4EE2" w:rsidRPr="0015326E">
        <w:rPr>
          <w:rFonts w:ascii="Times New Roman" w:hAnsi="Times New Roman" w:cs="Times New Roman"/>
          <w:szCs w:val="20"/>
        </w:rPr>
        <w:t>broadcasting, streaming, and on-demand on online platform</w:t>
      </w:r>
      <w:r w:rsidR="00F52552">
        <w:rPr>
          <w:rFonts w:ascii="Times New Roman" w:hAnsi="Times New Roman" w:cs="Times New Roman" w:hint="eastAsia"/>
          <w:szCs w:val="20"/>
        </w:rPr>
        <w:t xml:space="preserve"> [</w:t>
      </w:r>
      <w:r w:rsidR="000371FE" w:rsidRPr="00476FFD">
        <w:rPr>
          <w:rFonts w:ascii="Times New Roman" w:hAnsi="Times New Roman" w:cs="Times New Roman"/>
          <w:szCs w:val="20"/>
        </w:rPr>
        <w:t>7</w:t>
      </w:r>
      <w:r w:rsidR="00F52552" w:rsidRPr="00476FFD">
        <w:rPr>
          <w:rFonts w:ascii="Times New Roman" w:hAnsi="Times New Roman" w:cs="Times New Roman" w:hint="eastAsia"/>
          <w:szCs w:val="20"/>
        </w:rPr>
        <w:t>]</w:t>
      </w:r>
      <w:r w:rsidR="000D4EE2" w:rsidRPr="0015326E">
        <w:rPr>
          <w:rFonts w:ascii="Times New Roman" w:hAnsi="Times New Roman" w:cs="Times New Roman"/>
          <w:szCs w:val="20"/>
        </w:rPr>
        <w:t>.</w:t>
      </w:r>
      <w:r w:rsidR="002C673B" w:rsidRPr="0015326E">
        <w:rPr>
          <w:rFonts w:ascii="Times New Roman" w:hAnsi="Times New Roman" w:cs="Times New Roman"/>
          <w:szCs w:val="20"/>
        </w:rPr>
        <w:t xml:space="preserve"> </w:t>
      </w:r>
      <w:r w:rsidR="005700F7">
        <w:rPr>
          <w:rFonts w:ascii="Times New Roman" w:hAnsi="Times New Roman" w:cs="Times New Roman"/>
          <w:szCs w:val="20"/>
        </w:rPr>
        <w:t>Additionally</w:t>
      </w:r>
      <w:r w:rsidR="002C673B" w:rsidRPr="0015326E">
        <w:rPr>
          <w:rFonts w:ascii="Times New Roman" w:hAnsi="Times New Roman" w:cs="Times New Roman"/>
          <w:szCs w:val="20"/>
        </w:rPr>
        <w:t xml:space="preserve">, </w:t>
      </w:r>
      <w:r w:rsidR="00F140F2">
        <w:rPr>
          <w:rFonts w:ascii="Times New Roman" w:hAnsi="Times New Roman" w:cs="Times New Roman"/>
          <w:szCs w:val="20"/>
        </w:rPr>
        <w:t xml:space="preserve">the </w:t>
      </w:r>
      <w:r w:rsidR="002C673B" w:rsidRPr="0015326E">
        <w:rPr>
          <w:rFonts w:ascii="Times New Roman" w:hAnsi="Times New Roman" w:cs="Times New Roman"/>
          <w:szCs w:val="20"/>
        </w:rPr>
        <w:t xml:space="preserve">digital content or </w:t>
      </w:r>
      <w:r w:rsidR="00F140F2">
        <w:rPr>
          <w:rFonts w:ascii="Times New Roman" w:hAnsi="Times New Roman" w:cs="Times New Roman"/>
          <w:szCs w:val="20"/>
        </w:rPr>
        <w:t>o</w:t>
      </w:r>
      <w:r w:rsidR="002C673B" w:rsidRPr="0015326E">
        <w:rPr>
          <w:rFonts w:ascii="Times New Roman" w:hAnsi="Times New Roman" w:cs="Times New Roman"/>
          <w:szCs w:val="20"/>
        </w:rPr>
        <w:t>ver-</w:t>
      </w:r>
      <w:r w:rsidR="00F140F2">
        <w:rPr>
          <w:rFonts w:ascii="Times New Roman" w:hAnsi="Times New Roman" w:cs="Times New Roman"/>
          <w:szCs w:val="20"/>
        </w:rPr>
        <w:t>t</w:t>
      </w:r>
      <w:r w:rsidR="002C673B" w:rsidRPr="0015326E">
        <w:rPr>
          <w:rFonts w:ascii="Times New Roman" w:hAnsi="Times New Roman" w:cs="Times New Roman"/>
          <w:szCs w:val="20"/>
        </w:rPr>
        <w:t>he-</w:t>
      </w:r>
      <w:r w:rsidR="00F140F2">
        <w:rPr>
          <w:rFonts w:ascii="Times New Roman" w:hAnsi="Times New Roman" w:cs="Times New Roman"/>
          <w:szCs w:val="20"/>
        </w:rPr>
        <w:t>t</w:t>
      </w:r>
      <w:r w:rsidR="002C673B" w:rsidRPr="0015326E">
        <w:rPr>
          <w:rFonts w:ascii="Times New Roman" w:hAnsi="Times New Roman" w:cs="Times New Roman"/>
          <w:szCs w:val="20"/>
        </w:rPr>
        <w:t>op (OTT) market in Thailand is valued at 11,057.26 million Baht, approximately 600 million Baht of which come</w:t>
      </w:r>
      <w:r w:rsidR="00F140F2">
        <w:rPr>
          <w:rFonts w:ascii="Times New Roman" w:hAnsi="Times New Roman" w:cs="Times New Roman"/>
          <w:szCs w:val="20"/>
        </w:rPr>
        <w:t>s</w:t>
      </w:r>
      <w:r w:rsidR="002C673B" w:rsidRPr="0015326E">
        <w:rPr>
          <w:rFonts w:ascii="Times New Roman" w:hAnsi="Times New Roman" w:cs="Times New Roman"/>
          <w:szCs w:val="20"/>
        </w:rPr>
        <w:t xml:space="preserve"> from </w:t>
      </w:r>
      <w:r w:rsidR="00F140F2">
        <w:rPr>
          <w:rFonts w:ascii="Times New Roman" w:hAnsi="Times New Roman" w:cs="Times New Roman"/>
          <w:szCs w:val="20"/>
        </w:rPr>
        <w:t>the v</w:t>
      </w:r>
      <w:r w:rsidR="002C673B" w:rsidRPr="0015326E">
        <w:rPr>
          <w:rFonts w:ascii="Times New Roman" w:hAnsi="Times New Roman" w:cs="Times New Roman"/>
          <w:szCs w:val="20"/>
        </w:rPr>
        <w:t xml:space="preserve">ideo </w:t>
      </w:r>
      <w:r w:rsidR="00F140F2">
        <w:rPr>
          <w:rFonts w:ascii="Times New Roman" w:hAnsi="Times New Roman" w:cs="Times New Roman"/>
          <w:szCs w:val="20"/>
        </w:rPr>
        <w:t>s</w:t>
      </w:r>
      <w:r w:rsidR="002C673B" w:rsidRPr="0015326E">
        <w:rPr>
          <w:rFonts w:ascii="Times New Roman" w:hAnsi="Times New Roman" w:cs="Times New Roman"/>
          <w:szCs w:val="20"/>
        </w:rPr>
        <w:t>treaming (</w:t>
      </w:r>
      <w:proofErr w:type="spellStart"/>
      <w:r w:rsidR="002C673B" w:rsidRPr="0015326E">
        <w:rPr>
          <w:rFonts w:ascii="Times New Roman" w:hAnsi="Times New Roman" w:cs="Times New Roman"/>
          <w:szCs w:val="20"/>
        </w:rPr>
        <w:t>SVoD</w:t>
      </w:r>
      <w:proofErr w:type="spellEnd"/>
      <w:r w:rsidR="002C673B" w:rsidRPr="0015326E">
        <w:rPr>
          <w:rFonts w:ascii="Times New Roman" w:hAnsi="Times New Roman" w:cs="Times New Roman"/>
          <w:szCs w:val="20"/>
        </w:rPr>
        <w:t>) segment</w:t>
      </w:r>
      <w:r w:rsidR="00F52552">
        <w:rPr>
          <w:rFonts w:ascii="Times New Roman" w:hAnsi="Times New Roman" w:cs="Times New Roman" w:hint="eastAsia"/>
          <w:szCs w:val="20"/>
        </w:rPr>
        <w:t xml:space="preserve"> [</w:t>
      </w:r>
      <w:r w:rsidR="000371FE" w:rsidRPr="00476FFD">
        <w:rPr>
          <w:rFonts w:ascii="Times New Roman" w:hAnsi="Times New Roman" w:cs="Times New Roman"/>
          <w:szCs w:val="20"/>
        </w:rPr>
        <w:t>8</w:t>
      </w:r>
      <w:r w:rsidR="00F52552" w:rsidRPr="00476FFD">
        <w:rPr>
          <w:rFonts w:ascii="Times New Roman" w:hAnsi="Times New Roman" w:cs="Times New Roman" w:hint="eastAsia"/>
          <w:szCs w:val="20"/>
        </w:rPr>
        <w:t>]</w:t>
      </w:r>
      <w:r w:rsidR="002C673B" w:rsidRPr="0015326E">
        <w:rPr>
          <w:rFonts w:ascii="Times New Roman" w:hAnsi="Times New Roman" w:cs="Times New Roman"/>
          <w:szCs w:val="20"/>
        </w:rPr>
        <w:t xml:space="preserve">. </w:t>
      </w:r>
      <w:r w:rsidR="00F140F2">
        <w:rPr>
          <w:rFonts w:ascii="Times New Roman" w:hAnsi="Times New Roman" w:cs="Times New Roman"/>
          <w:szCs w:val="20"/>
        </w:rPr>
        <w:t xml:space="preserve">The </w:t>
      </w:r>
      <w:r w:rsidR="002C673B" w:rsidRPr="0015326E">
        <w:rPr>
          <w:rFonts w:ascii="Times New Roman" w:hAnsi="Times New Roman" w:cs="Times New Roman"/>
          <w:szCs w:val="20"/>
        </w:rPr>
        <w:t xml:space="preserve">Thai streaming market </w:t>
      </w:r>
      <w:r w:rsidR="00F140F2">
        <w:rPr>
          <w:rFonts w:ascii="Times New Roman" w:hAnsi="Times New Roman" w:cs="Times New Roman"/>
          <w:szCs w:val="20"/>
        </w:rPr>
        <w:t>originated</w:t>
      </w:r>
      <w:r w:rsidR="002C673B" w:rsidRPr="0015326E">
        <w:rPr>
          <w:rFonts w:ascii="Times New Roman" w:hAnsi="Times New Roman" w:cs="Times New Roman"/>
          <w:szCs w:val="20"/>
        </w:rPr>
        <w:t xml:space="preserve"> in 2014</w:t>
      </w:r>
      <w:r w:rsidR="00F140F2">
        <w:rPr>
          <w:rFonts w:ascii="Times New Roman" w:hAnsi="Times New Roman" w:cs="Times New Roman"/>
          <w:szCs w:val="20"/>
        </w:rPr>
        <w:t>,</w:t>
      </w:r>
      <w:r w:rsidR="002C673B" w:rsidRPr="0015326E">
        <w:rPr>
          <w:rFonts w:ascii="Times New Roman" w:hAnsi="Times New Roman" w:cs="Times New Roman"/>
          <w:szCs w:val="20"/>
        </w:rPr>
        <w:t xml:space="preserve"> and the first streaming service in Thailand </w:t>
      </w:r>
      <w:r w:rsidR="00F140F2">
        <w:rPr>
          <w:rFonts w:ascii="Times New Roman" w:hAnsi="Times New Roman" w:cs="Times New Roman"/>
          <w:szCs w:val="20"/>
        </w:rPr>
        <w:t>was</w:t>
      </w:r>
      <w:r w:rsidR="00F140F2" w:rsidRPr="0015326E">
        <w:rPr>
          <w:rFonts w:ascii="Times New Roman" w:hAnsi="Times New Roman" w:cs="Times New Roman"/>
          <w:szCs w:val="20"/>
        </w:rPr>
        <w:t xml:space="preserve"> </w:t>
      </w:r>
      <w:r w:rsidR="002C673B" w:rsidRPr="0015326E">
        <w:rPr>
          <w:rFonts w:ascii="Times New Roman" w:hAnsi="Times New Roman" w:cs="Times New Roman"/>
          <w:szCs w:val="20"/>
        </w:rPr>
        <w:t>a domestic provider, Hollywood TV</w:t>
      </w:r>
      <w:r w:rsidR="00F140F2">
        <w:rPr>
          <w:rFonts w:ascii="Times New Roman" w:hAnsi="Times New Roman" w:cs="Times New Roman"/>
          <w:szCs w:val="20"/>
        </w:rPr>
        <w:t>; this was immediately</w:t>
      </w:r>
      <w:r w:rsidR="002C673B" w:rsidRPr="0015326E">
        <w:rPr>
          <w:rFonts w:ascii="Times New Roman" w:hAnsi="Times New Roman" w:cs="Times New Roman"/>
          <w:szCs w:val="20"/>
        </w:rPr>
        <w:t xml:space="preserve"> followed by Prime Time</w:t>
      </w:r>
      <w:r w:rsidR="00F140F2">
        <w:rPr>
          <w:rFonts w:ascii="Times New Roman" w:hAnsi="Times New Roman" w:cs="Times New Roman"/>
          <w:szCs w:val="20"/>
        </w:rPr>
        <w:t>.</w:t>
      </w:r>
      <w:r w:rsidR="002C673B" w:rsidRPr="0015326E">
        <w:rPr>
          <w:rFonts w:ascii="Times New Roman" w:hAnsi="Times New Roman" w:cs="Times New Roman"/>
          <w:szCs w:val="20"/>
        </w:rPr>
        <w:t xml:space="preserve"> </w:t>
      </w:r>
      <w:proofErr w:type="gramStart"/>
      <w:r w:rsidR="00F140F2">
        <w:rPr>
          <w:rFonts w:ascii="Times New Roman" w:hAnsi="Times New Roman" w:cs="Times New Roman"/>
          <w:szCs w:val="20"/>
        </w:rPr>
        <w:t>B</w:t>
      </w:r>
      <w:r w:rsidR="002C673B" w:rsidRPr="0015326E">
        <w:rPr>
          <w:rFonts w:ascii="Times New Roman" w:hAnsi="Times New Roman" w:cs="Times New Roman"/>
          <w:szCs w:val="20"/>
        </w:rPr>
        <w:t xml:space="preserve">oth of </w:t>
      </w:r>
      <w:r w:rsidR="00F140F2">
        <w:rPr>
          <w:rFonts w:ascii="Times New Roman" w:hAnsi="Times New Roman" w:cs="Times New Roman"/>
          <w:szCs w:val="20"/>
        </w:rPr>
        <w:t>these</w:t>
      </w:r>
      <w:proofErr w:type="gramEnd"/>
      <w:r w:rsidR="00F140F2">
        <w:rPr>
          <w:rFonts w:ascii="Times New Roman" w:hAnsi="Times New Roman" w:cs="Times New Roman"/>
          <w:szCs w:val="20"/>
        </w:rPr>
        <w:t xml:space="preserve"> services</w:t>
      </w:r>
      <w:r w:rsidR="00F140F2" w:rsidRPr="0015326E">
        <w:rPr>
          <w:rFonts w:ascii="Times New Roman" w:hAnsi="Times New Roman" w:cs="Times New Roman"/>
          <w:szCs w:val="20"/>
        </w:rPr>
        <w:t xml:space="preserve"> </w:t>
      </w:r>
      <w:r w:rsidR="002C673B" w:rsidRPr="0015326E">
        <w:rPr>
          <w:rFonts w:ascii="Times New Roman" w:hAnsi="Times New Roman" w:cs="Times New Roman"/>
          <w:szCs w:val="20"/>
        </w:rPr>
        <w:t>operate</w:t>
      </w:r>
      <w:r w:rsidR="00F140F2">
        <w:rPr>
          <w:rFonts w:ascii="Times New Roman" w:hAnsi="Times New Roman" w:cs="Times New Roman"/>
          <w:szCs w:val="20"/>
        </w:rPr>
        <w:t xml:space="preserve"> as a</w:t>
      </w:r>
      <w:r w:rsidR="002C673B" w:rsidRPr="0015326E">
        <w:rPr>
          <w:rFonts w:ascii="Times New Roman" w:hAnsi="Times New Roman" w:cs="Times New Roman"/>
          <w:szCs w:val="20"/>
        </w:rPr>
        <w:t xml:space="preserve"> </w:t>
      </w:r>
      <w:r w:rsidR="00F140F2">
        <w:rPr>
          <w:rFonts w:ascii="Times New Roman" w:hAnsi="Times New Roman" w:cs="Times New Roman"/>
          <w:szCs w:val="20"/>
        </w:rPr>
        <w:t>s</w:t>
      </w:r>
      <w:r w:rsidR="002C673B" w:rsidRPr="0015326E">
        <w:rPr>
          <w:rFonts w:ascii="Times New Roman" w:hAnsi="Times New Roman" w:cs="Times New Roman"/>
          <w:szCs w:val="20"/>
        </w:rPr>
        <w:t xml:space="preserve">ubscription </w:t>
      </w:r>
      <w:r w:rsidR="00F140F2">
        <w:rPr>
          <w:rFonts w:ascii="Times New Roman" w:hAnsi="Times New Roman" w:cs="Times New Roman"/>
          <w:szCs w:val="20"/>
        </w:rPr>
        <w:t>v</w:t>
      </w:r>
      <w:r w:rsidR="002C673B" w:rsidRPr="0015326E">
        <w:rPr>
          <w:rFonts w:ascii="Times New Roman" w:hAnsi="Times New Roman" w:cs="Times New Roman"/>
          <w:szCs w:val="20"/>
        </w:rPr>
        <w:t>ideo on demand (</w:t>
      </w:r>
      <w:proofErr w:type="spellStart"/>
      <w:r w:rsidR="002C673B" w:rsidRPr="0015326E">
        <w:rPr>
          <w:rFonts w:ascii="Times New Roman" w:hAnsi="Times New Roman" w:cs="Times New Roman"/>
          <w:szCs w:val="20"/>
        </w:rPr>
        <w:t>SVoD</w:t>
      </w:r>
      <w:proofErr w:type="spellEnd"/>
      <w:r w:rsidR="002C673B" w:rsidRPr="0015326E">
        <w:rPr>
          <w:rFonts w:ascii="Times New Roman" w:hAnsi="Times New Roman" w:cs="Times New Roman"/>
          <w:szCs w:val="20"/>
        </w:rPr>
        <w:t xml:space="preserve">) business model, generating revenue </w:t>
      </w:r>
      <w:r w:rsidR="00F140F2">
        <w:rPr>
          <w:rFonts w:ascii="Times New Roman" w:hAnsi="Times New Roman" w:cs="Times New Roman"/>
          <w:szCs w:val="20"/>
        </w:rPr>
        <w:t>by</w:t>
      </w:r>
      <w:r w:rsidR="00F140F2" w:rsidRPr="0015326E">
        <w:rPr>
          <w:rFonts w:ascii="Times New Roman" w:hAnsi="Times New Roman" w:cs="Times New Roman"/>
          <w:szCs w:val="20"/>
        </w:rPr>
        <w:t xml:space="preserve"> </w:t>
      </w:r>
      <w:r w:rsidR="002C673B" w:rsidRPr="0015326E">
        <w:rPr>
          <w:rFonts w:ascii="Times New Roman" w:hAnsi="Times New Roman" w:cs="Times New Roman"/>
          <w:szCs w:val="20"/>
        </w:rPr>
        <w:t xml:space="preserve">charging subscription fees from its members. </w:t>
      </w:r>
      <w:r w:rsidR="005700F7">
        <w:rPr>
          <w:rFonts w:ascii="Times New Roman" w:hAnsi="Times New Roman" w:cs="Times New Roman"/>
          <w:szCs w:val="20"/>
        </w:rPr>
        <w:t>Subsequently</w:t>
      </w:r>
      <w:r w:rsidR="00F140F2">
        <w:rPr>
          <w:rFonts w:ascii="Times New Roman" w:hAnsi="Times New Roman" w:cs="Times New Roman"/>
          <w:szCs w:val="20"/>
        </w:rPr>
        <w:t>,</w:t>
      </w:r>
      <w:r w:rsidR="00F140F2" w:rsidRPr="0015326E">
        <w:rPr>
          <w:rFonts w:ascii="Times New Roman" w:hAnsi="Times New Roman" w:cs="Times New Roman"/>
          <w:szCs w:val="20"/>
        </w:rPr>
        <w:t xml:space="preserve"> </w:t>
      </w:r>
      <w:r w:rsidR="00F140F2">
        <w:rPr>
          <w:rFonts w:ascii="Times New Roman" w:hAnsi="Times New Roman" w:cs="Times New Roman"/>
          <w:szCs w:val="20"/>
        </w:rPr>
        <w:t>the</w:t>
      </w:r>
      <w:r w:rsidR="00F140F2" w:rsidRPr="0015326E">
        <w:rPr>
          <w:rFonts w:ascii="Times New Roman" w:hAnsi="Times New Roman" w:cs="Times New Roman"/>
          <w:szCs w:val="20"/>
        </w:rPr>
        <w:t xml:space="preserve"> </w:t>
      </w:r>
      <w:r w:rsidR="002C673B" w:rsidRPr="0015326E">
        <w:rPr>
          <w:rFonts w:ascii="Times New Roman" w:hAnsi="Times New Roman" w:cs="Times New Roman"/>
          <w:szCs w:val="20"/>
        </w:rPr>
        <w:t>foreign</w:t>
      </w:r>
      <w:r w:rsidR="00F140F2">
        <w:rPr>
          <w:rFonts w:ascii="Times New Roman" w:hAnsi="Times New Roman" w:cs="Times New Roman"/>
          <w:szCs w:val="20"/>
        </w:rPr>
        <w:t xml:space="preserve"> provider</w:t>
      </w:r>
      <w:r w:rsidR="002C673B" w:rsidRPr="0015326E">
        <w:rPr>
          <w:rFonts w:ascii="Times New Roman" w:hAnsi="Times New Roman" w:cs="Times New Roman"/>
          <w:szCs w:val="20"/>
        </w:rPr>
        <w:t xml:space="preserve"> </w:t>
      </w:r>
      <w:proofErr w:type="spellStart"/>
      <w:r w:rsidR="002C673B" w:rsidRPr="00476FFD">
        <w:rPr>
          <w:rFonts w:ascii="Times New Roman" w:hAnsi="Times New Roman" w:cs="Times New Roman"/>
          <w:szCs w:val="20"/>
        </w:rPr>
        <w:t>iflix</w:t>
      </w:r>
      <w:proofErr w:type="spellEnd"/>
      <w:r w:rsidR="002C673B" w:rsidRPr="0015326E">
        <w:rPr>
          <w:rFonts w:ascii="Times New Roman" w:hAnsi="Times New Roman" w:cs="Times New Roman"/>
          <w:szCs w:val="20"/>
        </w:rPr>
        <w:t xml:space="preserve"> </w:t>
      </w:r>
      <w:r w:rsidR="00F140F2">
        <w:rPr>
          <w:rFonts w:ascii="Times New Roman" w:hAnsi="Times New Roman" w:cs="Times New Roman"/>
          <w:szCs w:val="20"/>
        </w:rPr>
        <w:t>entered the market</w:t>
      </w:r>
      <w:r w:rsidR="00F140F2" w:rsidRPr="0015326E">
        <w:rPr>
          <w:rFonts w:ascii="Times New Roman" w:hAnsi="Times New Roman" w:cs="Times New Roman"/>
          <w:szCs w:val="20"/>
        </w:rPr>
        <w:t xml:space="preserve"> </w:t>
      </w:r>
      <w:r w:rsidR="002C673B" w:rsidRPr="0015326E">
        <w:rPr>
          <w:rFonts w:ascii="Times New Roman" w:hAnsi="Times New Roman" w:cs="Times New Roman"/>
          <w:szCs w:val="20"/>
        </w:rPr>
        <w:t xml:space="preserve">in 2015, the same year they entered Malaysian and Philippine markets, and Netflix </w:t>
      </w:r>
      <w:r w:rsidR="00F140F2">
        <w:rPr>
          <w:rFonts w:ascii="Times New Roman" w:hAnsi="Times New Roman" w:cs="Times New Roman"/>
          <w:szCs w:val="20"/>
        </w:rPr>
        <w:t xml:space="preserve">entered the Thai market </w:t>
      </w:r>
      <w:r w:rsidR="002C673B" w:rsidRPr="0015326E">
        <w:rPr>
          <w:rFonts w:ascii="Times New Roman" w:hAnsi="Times New Roman" w:cs="Times New Roman"/>
          <w:szCs w:val="20"/>
        </w:rPr>
        <w:t>in 2017</w:t>
      </w:r>
      <w:r w:rsidR="00F140F2">
        <w:rPr>
          <w:rFonts w:ascii="Times New Roman" w:hAnsi="Times New Roman" w:cs="Times New Roman"/>
          <w:szCs w:val="20"/>
        </w:rPr>
        <w:t>.</w:t>
      </w:r>
      <w:r w:rsidR="000D4EE2" w:rsidRPr="0015326E">
        <w:rPr>
          <w:rFonts w:ascii="Times New Roman" w:hAnsi="Times New Roman" w:cs="Times New Roman"/>
          <w:szCs w:val="20"/>
        </w:rPr>
        <w:t xml:space="preserve"> </w:t>
      </w:r>
    </w:p>
    <w:p w14:paraId="2B804D92" w14:textId="414F9F57" w:rsidR="00F224E7" w:rsidRPr="00D15AE6" w:rsidRDefault="00E858D3" w:rsidP="00476FFD">
      <w:pPr>
        <w:pStyle w:val="4"/>
        <w:rPr>
          <w:rFonts w:eastAsia="新細明體"/>
        </w:rPr>
      </w:pPr>
      <w:r w:rsidRPr="0015326E">
        <w:rPr>
          <w:rFonts w:eastAsia="新細明體"/>
        </w:rPr>
        <w:t>2</w:t>
      </w:r>
      <w:r w:rsidR="00801EF0" w:rsidRPr="0015326E">
        <w:rPr>
          <w:rFonts w:eastAsia="新細明體"/>
        </w:rPr>
        <w:t>.</w:t>
      </w:r>
      <w:r w:rsidR="00992612">
        <w:rPr>
          <w:rFonts w:eastAsia="新細明體"/>
        </w:rPr>
        <w:t>4</w:t>
      </w:r>
      <w:r w:rsidR="00992612" w:rsidRPr="0015326E">
        <w:rPr>
          <w:rFonts w:eastAsia="新細明體"/>
        </w:rPr>
        <w:t xml:space="preserve"> </w:t>
      </w:r>
      <w:r w:rsidR="00801EF0" w:rsidRPr="0015326E">
        <w:rPr>
          <w:rFonts w:eastAsia="新細明體"/>
        </w:rPr>
        <w:t xml:space="preserve">Legal Video Streaming Industry in </w:t>
      </w:r>
      <w:r w:rsidR="00A828A2" w:rsidRPr="0015326E">
        <w:rPr>
          <w:rFonts w:eastAsia="新細明體"/>
        </w:rPr>
        <w:t xml:space="preserve">the </w:t>
      </w:r>
      <w:r w:rsidR="00801EF0" w:rsidRPr="0015326E">
        <w:rPr>
          <w:rFonts w:eastAsia="新細明體"/>
        </w:rPr>
        <w:t>United State</w:t>
      </w:r>
      <w:r w:rsidR="00A828A2" w:rsidRPr="0015326E">
        <w:rPr>
          <w:rFonts w:eastAsia="新細明體"/>
        </w:rPr>
        <w:t>s</w:t>
      </w:r>
    </w:p>
    <w:p w14:paraId="3F0FC7A4" w14:textId="01F5F517" w:rsidR="00823496" w:rsidRPr="00476FFD" w:rsidRDefault="009B4D2E"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Pr>
          <w:rFonts w:ascii="Times New Roman" w:hAnsi="Times New Roman" w:cs="Times New Roman"/>
          <w:szCs w:val="20"/>
        </w:rPr>
        <w:lastRenderedPageBreak/>
        <w:t>The t</w:t>
      </w:r>
      <w:r w:rsidR="009C4459" w:rsidRPr="0015326E">
        <w:rPr>
          <w:rFonts w:ascii="Times New Roman" w:hAnsi="Times New Roman" w:cs="Times New Roman"/>
          <w:szCs w:val="20"/>
        </w:rPr>
        <w:t xml:space="preserve">otal population in America that </w:t>
      </w:r>
      <w:r>
        <w:rPr>
          <w:rFonts w:ascii="Times New Roman" w:hAnsi="Times New Roman" w:cs="Times New Roman"/>
          <w:szCs w:val="20"/>
        </w:rPr>
        <w:t>possesses</w:t>
      </w:r>
      <w:r w:rsidRPr="0015326E">
        <w:rPr>
          <w:rFonts w:ascii="Times New Roman" w:hAnsi="Times New Roman" w:cs="Times New Roman"/>
          <w:szCs w:val="20"/>
        </w:rPr>
        <w:t xml:space="preserve"> </w:t>
      </w:r>
      <w:r w:rsidR="009C4459" w:rsidRPr="0015326E">
        <w:rPr>
          <w:rFonts w:ascii="Times New Roman" w:hAnsi="Times New Roman" w:cs="Times New Roman"/>
          <w:szCs w:val="20"/>
        </w:rPr>
        <w:t>some form of streaming service account</w:t>
      </w:r>
      <w:r>
        <w:rPr>
          <w:rFonts w:ascii="Times New Roman" w:hAnsi="Times New Roman" w:cs="Times New Roman"/>
          <w:szCs w:val="20"/>
        </w:rPr>
        <w:t>s</w:t>
      </w:r>
      <w:r w:rsidR="009C4459" w:rsidRPr="0015326E">
        <w:rPr>
          <w:rFonts w:ascii="Times New Roman" w:hAnsi="Times New Roman" w:cs="Times New Roman"/>
          <w:szCs w:val="20"/>
        </w:rPr>
        <w:t xml:space="preserve"> for 57 percent of the overall population</w:t>
      </w:r>
      <w:r>
        <w:rPr>
          <w:rFonts w:ascii="Times New Roman" w:hAnsi="Times New Roman" w:cs="Times New Roman"/>
          <w:szCs w:val="20"/>
        </w:rPr>
        <w:t>; this number</w:t>
      </w:r>
      <w:r w:rsidR="00F224E7" w:rsidRPr="00476FFD">
        <w:rPr>
          <w:rFonts w:ascii="Times New Roman" w:hAnsi="Times New Roman" w:cs="Times New Roman"/>
          <w:szCs w:val="20"/>
        </w:rPr>
        <w:t xml:space="preserve"> </w:t>
      </w:r>
      <w:r w:rsidR="009C4459" w:rsidRPr="0015326E">
        <w:rPr>
          <w:rFonts w:ascii="Times New Roman" w:hAnsi="Times New Roman" w:cs="Times New Roman"/>
          <w:szCs w:val="20"/>
        </w:rPr>
        <w:t>increas</w:t>
      </w:r>
      <w:r>
        <w:rPr>
          <w:rFonts w:ascii="Times New Roman" w:hAnsi="Times New Roman" w:cs="Times New Roman"/>
          <w:szCs w:val="20"/>
        </w:rPr>
        <w:t>ed</w:t>
      </w:r>
      <w:r w:rsidR="009C4459" w:rsidRPr="0015326E">
        <w:rPr>
          <w:rFonts w:ascii="Times New Roman" w:hAnsi="Times New Roman" w:cs="Times New Roman"/>
          <w:szCs w:val="20"/>
        </w:rPr>
        <w:t xml:space="preserve"> from 53 percent from last year</w:t>
      </w:r>
      <w:r w:rsidR="00F224E7" w:rsidRPr="0015326E">
        <w:rPr>
          <w:rFonts w:ascii="Times New Roman" w:hAnsi="Times New Roman" w:cs="Times New Roman"/>
          <w:szCs w:val="20"/>
        </w:rPr>
        <w:t xml:space="preserve"> </w:t>
      </w:r>
      <w:r w:rsidR="00F52552">
        <w:rPr>
          <w:rFonts w:ascii="Times New Roman" w:hAnsi="Times New Roman" w:cs="Times New Roman" w:hint="eastAsia"/>
          <w:szCs w:val="20"/>
        </w:rPr>
        <w:t>[</w:t>
      </w:r>
      <w:r w:rsidR="000371FE" w:rsidRPr="00476FFD">
        <w:rPr>
          <w:rFonts w:ascii="Times New Roman" w:hAnsi="Times New Roman" w:cs="Times New Roman"/>
          <w:szCs w:val="20"/>
        </w:rPr>
        <w:t>9</w:t>
      </w:r>
      <w:r w:rsidR="00F52552" w:rsidRPr="00476FFD">
        <w:rPr>
          <w:rFonts w:ascii="Times New Roman" w:hAnsi="Times New Roman" w:cs="Times New Roman" w:hint="eastAsia"/>
          <w:szCs w:val="20"/>
        </w:rPr>
        <w:t>]</w:t>
      </w:r>
      <w:r w:rsidR="00F224E7" w:rsidRPr="00476FFD">
        <w:rPr>
          <w:rFonts w:ascii="Times New Roman" w:hAnsi="Times New Roman" w:cs="Times New Roman"/>
          <w:szCs w:val="20"/>
        </w:rPr>
        <w:t>,</w:t>
      </w:r>
      <w:r w:rsidR="00F52552" w:rsidRPr="00476FFD">
        <w:rPr>
          <w:rFonts w:ascii="Times New Roman" w:hAnsi="Times New Roman" w:cs="Times New Roman" w:hint="eastAsia"/>
          <w:szCs w:val="20"/>
        </w:rPr>
        <w:t xml:space="preserve"> [</w:t>
      </w:r>
      <w:r w:rsidR="000371FE" w:rsidRPr="00476FFD">
        <w:rPr>
          <w:rFonts w:ascii="Times New Roman" w:hAnsi="Times New Roman" w:cs="Times New Roman"/>
          <w:szCs w:val="20"/>
        </w:rPr>
        <w:t>10</w:t>
      </w:r>
      <w:r w:rsidR="00F52552" w:rsidRPr="00476FFD">
        <w:rPr>
          <w:rFonts w:ascii="Times New Roman" w:hAnsi="Times New Roman" w:cs="Times New Roman" w:hint="eastAsia"/>
          <w:szCs w:val="20"/>
        </w:rPr>
        <w:t>]</w:t>
      </w:r>
      <w:r w:rsidR="009C4459" w:rsidRPr="0015326E">
        <w:rPr>
          <w:rFonts w:ascii="Times New Roman" w:hAnsi="Times New Roman" w:cs="Times New Roman"/>
          <w:szCs w:val="20"/>
        </w:rPr>
        <w:t>.</w:t>
      </w:r>
      <w:r w:rsidR="00F224E7" w:rsidRPr="00476FFD">
        <w:rPr>
          <w:rFonts w:ascii="Times New Roman" w:hAnsi="Times New Roman" w:cs="Times New Roman"/>
          <w:szCs w:val="20"/>
        </w:rPr>
        <w:t xml:space="preserve"> </w:t>
      </w:r>
      <w:r w:rsidR="009C4459" w:rsidRPr="0015326E">
        <w:rPr>
          <w:rFonts w:ascii="Times New Roman" w:hAnsi="Times New Roman" w:cs="Times New Roman"/>
          <w:szCs w:val="20"/>
        </w:rPr>
        <w:t xml:space="preserve">Netflix </w:t>
      </w:r>
      <w:r w:rsidR="00A520C1">
        <w:rPr>
          <w:rFonts w:ascii="Times New Roman" w:hAnsi="Times New Roman" w:cs="Times New Roman"/>
          <w:szCs w:val="20"/>
        </w:rPr>
        <w:t>accounted</w:t>
      </w:r>
      <w:r w:rsidR="00A520C1" w:rsidRPr="0015326E">
        <w:rPr>
          <w:rFonts w:ascii="Times New Roman" w:hAnsi="Times New Roman" w:cs="Times New Roman"/>
          <w:szCs w:val="20"/>
        </w:rPr>
        <w:t xml:space="preserve"> </w:t>
      </w:r>
      <w:r w:rsidR="009C4459" w:rsidRPr="0015326E">
        <w:rPr>
          <w:rFonts w:ascii="Times New Roman" w:hAnsi="Times New Roman" w:cs="Times New Roman"/>
          <w:szCs w:val="20"/>
        </w:rPr>
        <w:t>for more than half of the total users of stream</w:t>
      </w:r>
      <w:r>
        <w:rPr>
          <w:rFonts w:ascii="Times New Roman" w:hAnsi="Times New Roman" w:cs="Times New Roman"/>
          <w:szCs w:val="20"/>
        </w:rPr>
        <w:t>ing</w:t>
      </w:r>
      <w:r w:rsidR="009C4459" w:rsidRPr="0015326E">
        <w:rPr>
          <w:rFonts w:ascii="Times New Roman" w:hAnsi="Times New Roman" w:cs="Times New Roman"/>
          <w:szCs w:val="20"/>
        </w:rPr>
        <w:t xml:space="preserve"> video online</w:t>
      </w:r>
      <w:r>
        <w:rPr>
          <w:rFonts w:ascii="Times New Roman" w:hAnsi="Times New Roman" w:cs="Times New Roman"/>
          <w:szCs w:val="20"/>
        </w:rPr>
        <w:t xml:space="preserve">, </w:t>
      </w:r>
      <w:r w:rsidR="009C4459" w:rsidRPr="0015326E">
        <w:rPr>
          <w:rFonts w:ascii="Times New Roman" w:hAnsi="Times New Roman" w:cs="Times New Roman"/>
          <w:szCs w:val="20"/>
        </w:rPr>
        <w:t>followed by Amazon Prime and Hul</w:t>
      </w:r>
      <w:r>
        <w:rPr>
          <w:rFonts w:ascii="Times New Roman" w:hAnsi="Times New Roman" w:cs="Times New Roman"/>
          <w:szCs w:val="20"/>
        </w:rPr>
        <w:t>u</w:t>
      </w:r>
      <w:r w:rsidR="009C4459" w:rsidRPr="0015326E">
        <w:rPr>
          <w:rFonts w:ascii="Times New Roman" w:hAnsi="Times New Roman" w:cs="Times New Roman"/>
          <w:szCs w:val="20"/>
        </w:rPr>
        <w:t xml:space="preserve">. Unlike in Thailand, traditional television channels in America offer </w:t>
      </w:r>
      <w:r>
        <w:rPr>
          <w:rFonts w:ascii="Times New Roman" w:hAnsi="Times New Roman" w:cs="Times New Roman"/>
          <w:szCs w:val="20"/>
        </w:rPr>
        <w:t xml:space="preserve">a </w:t>
      </w:r>
      <w:r w:rsidR="009C4459" w:rsidRPr="0015326E">
        <w:rPr>
          <w:rFonts w:ascii="Times New Roman" w:hAnsi="Times New Roman" w:cs="Times New Roman"/>
          <w:szCs w:val="20"/>
        </w:rPr>
        <w:t>streaming platform for audience</w:t>
      </w:r>
      <w:r>
        <w:rPr>
          <w:rFonts w:ascii="Times New Roman" w:hAnsi="Times New Roman" w:cs="Times New Roman"/>
          <w:szCs w:val="20"/>
        </w:rPr>
        <w:t>s</w:t>
      </w:r>
      <w:r w:rsidR="009C4459" w:rsidRPr="0015326E">
        <w:rPr>
          <w:rFonts w:ascii="Times New Roman" w:hAnsi="Times New Roman" w:cs="Times New Roman"/>
          <w:szCs w:val="20"/>
        </w:rPr>
        <w:t xml:space="preserve"> to watch </w:t>
      </w:r>
      <w:r>
        <w:rPr>
          <w:rFonts w:ascii="Times New Roman" w:hAnsi="Times New Roman" w:cs="Times New Roman"/>
          <w:szCs w:val="20"/>
        </w:rPr>
        <w:t>their</w:t>
      </w:r>
      <w:r w:rsidRPr="0015326E">
        <w:rPr>
          <w:rFonts w:ascii="Times New Roman" w:hAnsi="Times New Roman" w:cs="Times New Roman"/>
          <w:szCs w:val="20"/>
        </w:rPr>
        <w:t xml:space="preserve"> </w:t>
      </w:r>
      <w:r>
        <w:rPr>
          <w:rFonts w:ascii="Times New Roman" w:hAnsi="Times New Roman" w:cs="Times New Roman"/>
          <w:szCs w:val="20"/>
        </w:rPr>
        <w:t>program's</w:t>
      </w:r>
      <w:r w:rsidRPr="0015326E">
        <w:rPr>
          <w:rFonts w:ascii="Times New Roman" w:hAnsi="Times New Roman" w:cs="Times New Roman"/>
          <w:szCs w:val="20"/>
        </w:rPr>
        <w:t xml:space="preserve"> </w:t>
      </w:r>
      <w:r w:rsidR="009C4459" w:rsidRPr="0015326E">
        <w:rPr>
          <w:rFonts w:ascii="Times New Roman" w:hAnsi="Times New Roman" w:cs="Times New Roman"/>
          <w:szCs w:val="20"/>
        </w:rPr>
        <w:t>full episode</w:t>
      </w:r>
      <w:r>
        <w:rPr>
          <w:rFonts w:ascii="Times New Roman" w:hAnsi="Times New Roman" w:cs="Times New Roman"/>
          <w:szCs w:val="20"/>
        </w:rPr>
        <w:t>s</w:t>
      </w:r>
      <w:r w:rsidR="009C4459" w:rsidRPr="0015326E">
        <w:rPr>
          <w:rFonts w:ascii="Times New Roman" w:hAnsi="Times New Roman" w:cs="Times New Roman"/>
          <w:szCs w:val="20"/>
        </w:rPr>
        <w:t xml:space="preserve"> on demand </w:t>
      </w:r>
      <w:r>
        <w:rPr>
          <w:rFonts w:ascii="Times New Roman" w:hAnsi="Times New Roman" w:cs="Times New Roman"/>
          <w:szCs w:val="20"/>
        </w:rPr>
        <w:t>immediately</w:t>
      </w:r>
      <w:r w:rsidRPr="0015326E">
        <w:rPr>
          <w:rFonts w:ascii="Times New Roman" w:hAnsi="Times New Roman" w:cs="Times New Roman"/>
          <w:szCs w:val="20"/>
        </w:rPr>
        <w:t xml:space="preserve"> </w:t>
      </w:r>
      <w:r w:rsidR="00A520C1">
        <w:rPr>
          <w:rFonts w:ascii="Times New Roman" w:hAnsi="Times New Roman" w:cs="Times New Roman"/>
          <w:szCs w:val="20"/>
        </w:rPr>
        <w:t xml:space="preserve">after </w:t>
      </w:r>
      <w:r>
        <w:rPr>
          <w:rFonts w:ascii="Times New Roman" w:hAnsi="Times New Roman" w:cs="Times New Roman"/>
          <w:szCs w:val="20"/>
        </w:rPr>
        <w:t>airing</w:t>
      </w:r>
      <w:r w:rsidR="009C4459" w:rsidRPr="0015326E">
        <w:rPr>
          <w:rFonts w:ascii="Times New Roman" w:hAnsi="Times New Roman" w:cs="Times New Roman"/>
          <w:szCs w:val="20"/>
        </w:rPr>
        <w:t xml:space="preserve"> and will grant </w:t>
      </w:r>
      <w:r w:rsidR="00A520C1">
        <w:rPr>
          <w:rFonts w:ascii="Times New Roman" w:hAnsi="Times New Roman" w:cs="Times New Roman"/>
          <w:szCs w:val="20"/>
        </w:rPr>
        <w:t xml:space="preserve">a </w:t>
      </w:r>
      <w:r w:rsidR="009C4459" w:rsidRPr="0015326E">
        <w:rPr>
          <w:rFonts w:ascii="Times New Roman" w:hAnsi="Times New Roman" w:cs="Times New Roman"/>
          <w:szCs w:val="20"/>
        </w:rPr>
        <w:t xml:space="preserve">limited license to other streaming providers eight days </w:t>
      </w:r>
      <w:r w:rsidR="00A520C1">
        <w:rPr>
          <w:rFonts w:ascii="Times New Roman" w:hAnsi="Times New Roman" w:cs="Times New Roman"/>
          <w:szCs w:val="20"/>
        </w:rPr>
        <w:t>after a program's</w:t>
      </w:r>
      <w:r w:rsidR="009C4459" w:rsidRPr="0015326E">
        <w:rPr>
          <w:rFonts w:ascii="Times New Roman" w:hAnsi="Times New Roman" w:cs="Times New Roman"/>
          <w:szCs w:val="20"/>
        </w:rPr>
        <w:t xml:space="preserve"> initial broadcast. The license is usually granted under term</w:t>
      </w:r>
      <w:r>
        <w:rPr>
          <w:rFonts w:ascii="Times New Roman" w:hAnsi="Times New Roman" w:cs="Times New Roman"/>
          <w:szCs w:val="20"/>
        </w:rPr>
        <w:t>s</w:t>
      </w:r>
      <w:r w:rsidR="009C4459" w:rsidRPr="0015326E">
        <w:rPr>
          <w:rFonts w:ascii="Times New Roman" w:hAnsi="Times New Roman" w:cs="Times New Roman"/>
          <w:szCs w:val="20"/>
        </w:rPr>
        <w:t xml:space="preserve"> of agreement that the TV companies will only distribute content in the U.S.</w:t>
      </w:r>
      <w:r>
        <w:rPr>
          <w:rFonts w:ascii="Times New Roman" w:hAnsi="Times New Roman" w:cs="Times New Roman"/>
          <w:szCs w:val="20"/>
        </w:rPr>
        <w:t xml:space="preserve">; however, </w:t>
      </w:r>
      <w:r w:rsidR="009C4459" w:rsidRPr="0015326E">
        <w:rPr>
          <w:rFonts w:ascii="Times New Roman" w:hAnsi="Times New Roman" w:cs="Times New Roman"/>
          <w:szCs w:val="20"/>
        </w:rPr>
        <w:t xml:space="preserve">video streaming service providers such as Netflix, Hulu, </w:t>
      </w:r>
      <w:r w:rsidR="00E46D98" w:rsidRPr="0015326E">
        <w:rPr>
          <w:rFonts w:ascii="Times New Roman" w:hAnsi="Times New Roman" w:cs="Times New Roman"/>
          <w:szCs w:val="20"/>
        </w:rPr>
        <w:t>and Amazon</w:t>
      </w:r>
      <w:r w:rsidR="009C4459" w:rsidRPr="0015326E">
        <w:rPr>
          <w:rFonts w:ascii="Times New Roman" w:hAnsi="Times New Roman" w:cs="Times New Roman"/>
          <w:szCs w:val="20"/>
        </w:rPr>
        <w:t xml:space="preserve"> Prime </w:t>
      </w:r>
      <w:r>
        <w:rPr>
          <w:rFonts w:ascii="Times New Roman" w:hAnsi="Times New Roman" w:cs="Times New Roman"/>
          <w:szCs w:val="20"/>
        </w:rPr>
        <w:t>receive</w:t>
      </w:r>
      <w:r w:rsidR="009C4459" w:rsidRPr="0015326E">
        <w:rPr>
          <w:rFonts w:ascii="Times New Roman" w:hAnsi="Times New Roman" w:cs="Times New Roman"/>
          <w:szCs w:val="20"/>
        </w:rPr>
        <w:t xml:space="preserve"> global streaming distribution rights</w:t>
      </w:r>
      <w:r w:rsidR="00F52552">
        <w:rPr>
          <w:rFonts w:ascii="Times New Roman" w:hAnsi="Times New Roman" w:cs="Times New Roman" w:hint="eastAsia"/>
          <w:szCs w:val="20"/>
        </w:rPr>
        <w:t xml:space="preserve"> [</w:t>
      </w:r>
      <w:r w:rsidR="00F224E7" w:rsidRPr="00476FFD">
        <w:rPr>
          <w:rFonts w:ascii="Times New Roman" w:hAnsi="Times New Roman" w:cs="Times New Roman"/>
          <w:szCs w:val="20"/>
        </w:rPr>
        <w:t>1</w:t>
      </w:r>
      <w:r w:rsidR="000371FE" w:rsidRPr="00476FFD">
        <w:rPr>
          <w:rFonts w:ascii="Times New Roman" w:hAnsi="Times New Roman" w:cs="Times New Roman"/>
          <w:szCs w:val="20"/>
        </w:rPr>
        <w:t>1</w:t>
      </w:r>
      <w:r w:rsidR="00F52552" w:rsidRPr="00476FFD">
        <w:rPr>
          <w:rFonts w:ascii="Times New Roman" w:hAnsi="Times New Roman" w:cs="Times New Roman" w:hint="eastAsia"/>
          <w:szCs w:val="20"/>
        </w:rPr>
        <w:t>]</w:t>
      </w:r>
      <w:r w:rsidR="009C4459" w:rsidRPr="0015326E">
        <w:rPr>
          <w:rFonts w:ascii="Times New Roman" w:hAnsi="Times New Roman" w:cs="Times New Roman"/>
          <w:szCs w:val="20"/>
        </w:rPr>
        <w:t>.</w:t>
      </w:r>
      <w:r w:rsidR="00F224E7" w:rsidRPr="00476FFD">
        <w:rPr>
          <w:rFonts w:ascii="Times New Roman" w:hAnsi="Times New Roman" w:cs="Times New Roman"/>
          <w:szCs w:val="20"/>
        </w:rPr>
        <w:t xml:space="preserve"> </w:t>
      </w:r>
      <w:r>
        <w:rPr>
          <w:rFonts w:ascii="Times New Roman" w:hAnsi="Times New Roman" w:cs="Times New Roman"/>
          <w:szCs w:val="20"/>
        </w:rPr>
        <w:t>Additionally,</w:t>
      </w:r>
      <w:r w:rsidRPr="0015326E">
        <w:rPr>
          <w:rFonts w:ascii="Times New Roman" w:hAnsi="Times New Roman" w:cs="Times New Roman"/>
          <w:szCs w:val="20"/>
        </w:rPr>
        <w:t xml:space="preserve"> </w:t>
      </w:r>
      <w:r w:rsidR="009C4459" w:rsidRPr="0015326E">
        <w:rPr>
          <w:rFonts w:ascii="Times New Roman" w:hAnsi="Times New Roman" w:cs="Times New Roman"/>
          <w:szCs w:val="20"/>
        </w:rPr>
        <w:t xml:space="preserve">due to streaming rights, TV companies can only </w:t>
      </w:r>
      <w:r w:rsidR="00A520C1">
        <w:rPr>
          <w:rFonts w:ascii="Times New Roman" w:hAnsi="Times New Roman" w:cs="Times New Roman"/>
          <w:szCs w:val="20"/>
        </w:rPr>
        <w:t>provide</w:t>
      </w:r>
      <w:r w:rsidR="00A520C1" w:rsidRPr="0015326E">
        <w:rPr>
          <w:rFonts w:ascii="Times New Roman" w:hAnsi="Times New Roman" w:cs="Times New Roman"/>
          <w:szCs w:val="20"/>
        </w:rPr>
        <w:t xml:space="preserve"> </w:t>
      </w:r>
      <w:r>
        <w:rPr>
          <w:rFonts w:ascii="Times New Roman" w:hAnsi="Times New Roman" w:cs="Times New Roman"/>
          <w:szCs w:val="20"/>
        </w:rPr>
        <w:t xml:space="preserve">the </w:t>
      </w:r>
      <w:r w:rsidR="009C4459" w:rsidRPr="0015326E">
        <w:rPr>
          <w:rFonts w:ascii="Times New Roman" w:hAnsi="Times New Roman" w:cs="Times New Roman"/>
          <w:szCs w:val="20"/>
        </w:rPr>
        <w:t>five latest episodes of each of their shows available on their platform for free</w:t>
      </w:r>
      <w:r w:rsidR="00F52552">
        <w:rPr>
          <w:rFonts w:ascii="Times New Roman" w:hAnsi="Times New Roman" w:cs="Times New Roman" w:hint="eastAsia"/>
          <w:szCs w:val="20"/>
        </w:rPr>
        <w:t xml:space="preserve"> [</w:t>
      </w:r>
      <w:r w:rsidR="00F224E7" w:rsidRPr="00476FFD">
        <w:rPr>
          <w:rFonts w:ascii="Times New Roman" w:hAnsi="Times New Roman" w:cs="Times New Roman"/>
          <w:szCs w:val="20"/>
        </w:rPr>
        <w:t>1</w:t>
      </w:r>
      <w:r w:rsidR="000371FE" w:rsidRPr="00476FFD">
        <w:rPr>
          <w:rFonts w:ascii="Times New Roman" w:hAnsi="Times New Roman" w:cs="Times New Roman"/>
          <w:szCs w:val="20"/>
        </w:rPr>
        <w:t>2</w:t>
      </w:r>
      <w:r w:rsidR="00F52552" w:rsidRPr="00476FFD">
        <w:rPr>
          <w:rFonts w:ascii="Times New Roman" w:hAnsi="Times New Roman" w:cs="Times New Roman" w:hint="eastAsia"/>
          <w:szCs w:val="20"/>
        </w:rPr>
        <w:t>]</w:t>
      </w:r>
      <w:r w:rsidR="00F224E7" w:rsidRPr="0015326E">
        <w:rPr>
          <w:rFonts w:ascii="Times New Roman" w:hAnsi="Times New Roman" w:cs="Times New Roman"/>
          <w:szCs w:val="20"/>
        </w:rPr>
        <w:t>.</w:t>
      </w:r>
    </w:p>
    <w:p w14:paraId="52911F9D" w14:textId="77777777" w:rsidR="00BC3198" w:rsidRDefault="00BC3198" w:rsidP="00476FFD">
      <w:pPr>
        <w:pStyle w:val="1"/>
      </w:pPr>
    </w:p>
    <w:p w14:paraId="45C09F78" w14:textId="2443C3DA" w:rsidR="00670D4F" w:rsidRPr="0015326E" w:rsidRDefault="00670D4F" w:rsidP="00476FFD">
      <w:pPr>
        <w:pStyle w:val="Web"/>
        <w:snapToGrid w:val="0"/>
        <w:spacing w:before="0" w:beforeAutospacing="0" w:after="0" w:afterAutospacing="0"/>
        <w:jc w:val="center"/>
        <w:textAlignment w:val="top"/>
      </w:pPr>
      <w:r w:rsidRPr="00476FFD">
        <w:rPr>
          <w:rFonts w:ascii="Arial" w:eastAsia="新細明體" w:hAnsi="Arial" w:cs="Arial" w:hint="eastAsia"/>
          <w:b/>
          <w:bCs/>
          <w:sz w:val="28"/>
          <w:szCs w:val="28"/>
        </w:rPr>
        <w:t xml:space="preserve">3. </w:t>
      </w:r>
      <w:r w:rsidRPr="00476FFD">
        <w:rPr>
          <w:rFonts w:ascii="Arial" w:eastAsia="新細明體" w:hAnsi="Arial" w:cs="Arial"/>
          <w:b/>
          <w:bCs/>
          <w:sz w:val="28"/>
          <w:szCs w:val="28"/>
        </w:rPr>
        <w:t>HYPOTHESES DEVELOPMENT AND RESEARCH MODEL</w:t>
      </w:r>
    </w:p>
    <w:p w14:paraId="1BDD8329" w14:textId="752F0986" w:rsidR="004C49F2" w:rsidRPr="00476FFD" w:rsidRDefault="00283C90"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76FFD">
        <w:rPr>
          <w:rFonts w:ascii="Times New Roman" w:hAnsi="Times New Roman" w:cs="Times New Roman"/>
          <w:szCs w:val="20"/>
        </w:rPr>
        <w:t xml:space="preserve">Hypotheses in this research are introduced by various aspects of the theory of planned behavior. In 1985, Ajzen’s article addressing an individual’s intention to perform a certain behavior can be predicted with evaluating of their perceived behavioral control, subjective norms, and attitude towards behavior. </w:t>
      </w:r>
      <w:r w:rsidR="00583C66" w:rsidRPr="00476FFD">
        <w:rPr>
          <w:rFonts w:ascii="Times New Roman" w:hAnsi="Times New Roman" w:cs="Times New Roman"/>
          <w:szCs w:val="20"/>
        </w:rPr>
        <w:t>Generally, p</w:t>
      </w:r>
      <w:r w:rsidR="0070529C" w:rsidRPr="00476FFD">
        <w:rPr>
          <w:rFonts w:ascii="Times New Roman" w:hAnsi="Times New Roman" w:cs="Times New Roman"/>
          <w:szCs w:val="20"/>
        </w:rPr>
        <w:t xml:space="preserve">erceived behavior control refers to individual belief whether they can carry out </w:t>
      </w:r>
      <w:r w:rsidR="00583C66" w:rsidRPr="00476FFD">
        <w:rPr>
          <w:rFonts w:ascii="Times New Roman" w:hAnsi="Times New Roman" w:cs="Times New Roman"/>
          <w:szCs w:val="20"/>
        </w:rPr>
        <w:t>a</w:t>
      </w:r>
      <w:r w:rsidR="0070529C" w:rsidRPr="00476FFD">
        <w:rPr>
          <w:rFonts w:ascii="Times New Roman" w:hAnsi="Times New Roman" w:cs="Times New Roman"/>
          <w:szCs w:val="20"/>
        </w:rPr>
        <w:t xml:space="preserve"> certain behavior.</w:t>
      </w:r>
      <w:r w:rsidR="00583C66" w:rsidRPr="00476FFD">
        <w:rPr>
          <w:rFonts w:ascii="Times New Roman" w:hAnsi="Times New Roman" w:cs="Times New Roman"/>
          <w:szCs w:val="20"/>
        </w:rPr>
        <w:t xml:space="preserve"> Subjective norms refer to what others in the society view a certain behavior or action. And attitude towards behavior refers to individual’s feeling whether they see this behavior as good or bad.</w:t>
      </w:r>
    </w:p>
    <w:p w14:paraId="7A19BD5D" w14:textId="080DADAC" w:rsidR="00222832" w:rsidRPr="00476FFD" w:rsidRDefault="00034AFC"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76FFD">
        <w:rPr>
          <w:rFonts w:ascii="Times New Roman" w:hAnsi="Times New Roman" w:cs="Times New Roman"/>
          <w:szCs w:val="20"/>
        </w:rPr>
        <w:t xml:space="preserve">Ajzen further suggested that attitudes </w:t>
      </w:r>
      <w:r w:rsidR="00DE3213" w:rsidRPr="00476FFD">
        <w:rPr>
          <w:rFonts w:ascii="Times New Roman" w:hAnsi="Times New Roman" w:cs="Times New Roman"/>
          <w:szCs w:val="20"/>
        </w:rPr>
        <w:t>can be developed from belief people hold about an object</w:t>
      </w:r>
      <w:r w:rsidR="00D24AA2" w:rsidRPr="00476FFD">
        <w:rPr>
          <w:rFonts w:ascii="Times New Roman" w:hAnsi="Times New Roman" w:cs="Times New Roman"/>
          <w:szCs w:val="20"/>
        </w:rPr>
        <w:t xml:space="preserve"> and by associating the object with a certain attribute, we can form such belief. In other word, each belief links behavior to a certain attribute such as cost incurred by performing a particular behavior. </w:t>
      </w:r>
      <w:r w:rsidR="00836488" w:rsidRPr="00476FFD">
        <w:rPr>
          <w:rFonts w:ascii="Times New Roman" w:hAnsi="Times New Roman" w:cs="Times New Roman"/>
          <w:szCs w:val="20"/>
        </w:rPr>
        <w:t xml:space="preserve">A study of consumers’ channel-migrating intention utilizing theory of planned behavior by </w:t>
      </w:r>
      <w:proofErr w:type="spellStart"/>
      <w:r w:rsidR="00836488" w:rsidRPr="00476FFD">
        <w:rPr>
          <w:rFonts w:ascii="Times New Roman" w:hAnsi="Times New Roman" w:cs="Times New Roman"/>
          <w:szCs w:val="20"/>
        </w:rPr>
        <w:t>Pookulangara</w:t>
      </w:r>
      <w:proofErr w:type="spellEnd"/>
      <w:r w:rsidR="00836488" w:rsidRPr="00476FFD">
        <w:rPr>
          <w:rFonts w:ascii="Times New Roman" w:hAnsi="Times New Roman" w:cs="Times New Roman"/>
          <w:szCs w:val="20"/>
        </w:rPr>
        <w:t xml:space="preserve"> and Natesan in 2010 examine people intention the use online store by introducing hedonic and utilitarian dimensions to measure attitudinal beliefs toward channel-migration where utilitarian attributes offer practical functionality, whereas hedonic attributes satisfy emotional desires. The study found that hedonic beliefs did not influence the attitude toward channel-migration for both channels. However, utilitarian beliefs significantly influenced the attitudes for both channels</w:t>
      </w:r>
      <w:r w:rsidR="00A62F38" w:rsidRPr="00476FFD">
        <w:rPr>
          <w:rFonts w:ascii="Times New Roman" w:hAnsi="Times New Roman" w:cs="Times New Roman"/>
          <w:szCs w:val="20"/>
        </w:rPr>
        <w:t>; therefore, indicating that</w:t>
      </w:r>
      <w:r w:rsidR="00836488" w:rsidRPr="00476FFD">
        <w:rPr>
          <w:rFonts w:ascii="Times New Roman" w:hAnsi="Times New Roman" w:cs="Times New Roman"/>
          <w:szCs w:val="20"/>
        </w:rPr>
        <w:t xml:space="preserve"> shoppers, considering migrating between these two</w:t>
      </w:r>
      <w:r w:rsidR="00A62F38" w:rsidRPr="00476FFD">
        <w:rPr>
          <w:rFonts w:ascii="Times New Roman" w:hAnsi="Times New Roman" w:cs="Times New Roman"/>
          <w:szCs w:val="20"/>
        </w:rPr>
        <w:t xml:space="preserve"> </w:t>
      </w:r>
      <w:r w:rsidR="00836488" w:rsidRPr="00476FFD">
        <w:rPr>
          <w:rFonts w:ascii="Times New Roman" w:hAnsi="Times New Roman" w:cs="Times New Roman"/>
          <w:szCs w:val="20"/>
        </w:rPr>
        <w:t>channels, may be influenced by the convenience factor, which poses that</w:t>
      </w:r>
      <w:r w:rsidR="00A62F38" w:rsidRPr="00476FFD">
        <w:rPr>
          <w:rFonts w:ascii="Times New Roman" w:hAnsi="Times New Roman" w:cs="Times New Roman"/>
          <w:szCs w:val="20"/>
        </w:rPr>
        <w:t xml:space="preserve"> </w:t>
      </w:r>
      <w:r w:rsidR="00836488" w:rsidRPr="00476FFD">
        <w:rPr>
          <w:rFonts w:ascii="Times New Roman" w:hAnsi="Times New Roman" w:cs="Times New Roman"/>
          <w:szCs w:val="20"/>
        </w:rPr>
        <w:t>the belief that migrating channels will be more efficient</w:t>
      </w:r>
      <w:r w:rsidR="00F52552" w:rsidRPr="00476FFD">
        <w:rPr>
          <w:rFonts w:ascii="Times New Roman" w:hAnsi="Times New Roman" w:cs="Times New Roman" w:hint="eastAsia"/>
          <w:szCs w:val="20"/>
        </w:rPr>
        <w:t xml:space="preserve"> [</w:t>
      </w:r>
      <w:r w:rsidR="00A62F38" w:rsidRPr="00476FFD">
        <w:rPr>
          <w:rFonts w:ascii="Times New Roman" w:hAnsi="Times New Roman" w:cs="Times New Roman"/>
          <w:szCs w:val="20"/>
        </w:rPr>
        <w:t>13</w:t>
      </w:r>
      <w:r w:rsidR="00F52552" w:rsidRPr="00476FFD">
        <w:rPr>
          <w:rFonts w:ascii="Times New Roman" w:hAnsi="Times New Roman" w:cs="Times New Roman" w:hint="eastAsia"/>
          <w:szCs w:val="20"/>
        </w:rPr>
        <w:t>]</w:t>
      </w:r>
      <w:r w:rsidR="00836488" w:rsidRPr="00476FFD">
        <w:rPr>
          <w:rFonts w:ascii="Times New Roman" w:hAnsi="Times New Roman" w:cs="Times New Roman"/>
          <w:szCs w:val="20"/>
        </w:rPr>
        <w:t>.</w:t>
      </w:r>
      <w:r w:rsidR="004C49F2" w:rsidRPr="00476FFD">
        <w:rPr>
          <w:rFonts w:ascii="Times New Roman" w:hAnsi="Times New Roman" w:cs="Times New Roman"/>
          <w:szCs w:val="20"/>
        </w:rPr>
        <w:t xml:space="preserve"> </w:t>
      </w:r>
      <w:r w:rsidR="00D24AA2" w:rsidRPr="00476FFD">
        <w:rPr>
          <w:rFonts w:ascii="Times New Roman" w:hAnsi="Times New Roman" w:cs="Times New Roman"/>
          <w:szCs w:val="20"/>
        </w:rPr>
        <w:t xml:space="preserve">In this case we </w:t>
      </w:r>
      <w:r w:rsidR="004F1FBF" w:rsidRPr="00476FFD">
        <w:rPr>
          <w:rFonts w:ascii="Times New Roman" w:hAnsi="Times New Roman" w:cs="Times New Roman"/>
          <w:szCs w:val="20"/>
        </w:rPr>
        <w:t>add product/service attributes to determine whether it has desirable or undesirable consequences</w:t>
      </w:r>
      <w:r w:rsidR="00F52552" w:rsidRPr="00476FFD">
        <w:rPr>
          <w:rFonts w:ascii="Times New Roman" w:hAnsi="Times New Roman" w:cs="Times New Roman" w:hint="eastAsia"/>
          <w:szCs w:val="20"/>
        </w:rPr>
        <w:t xml:space="preserve"> [</w:t>
      </w:r>
      <w:r w:rsidR="003813CA" w:rsidRPr="00476FFD">
        <w:rPr>
          <w:rFonts w:ascii="Times New Roman" w:hAnsi="Times New Roman" w:cs="Times New Roman"/>
          <w:szCs w:val="20"/>
        </w:rPr>
        <w:t>1</w:t>
      </w:r>
      <w:r w:rsidR="004C49F2" w:rsidRPr="00476FFD">
        <w:rPr>
          <w:rFonts w:ascii="Times New Roman" w:hAnsi="Times New Roman" w:cs="Times New Roman"/>
          <w:szCs w:val="20"/>
        </w:rPr>
        <w:t>4</w:t>
      </w:r>
      <w:r w:rsidR="00F52552" w:rsidRPr="00476FFD">
        <w:rPr>
          <w:rFonts w:ascii="Times New Roman" w:hAnsi="Times New Roman" w:cs="Times New Roman" w:hint="eastAsia"/>
          <w:szCs w:val="20"/>
        </w:rPr>
        <w:t>]</w:t>
      </w:r>
      <w:r w:rsidR="004F1FBF" w:rsidRPr="00476FFD">
        <w:rPr>
          <w:rFonts w:ascii="Times New Roman" w:hAnsi="Times New Roman" w:cs="Times New Roman"/>
          <w:szCs w:val="20"/>
        </w:rPr>
        <w:t xml:space="preserve">. Additionally, since subjective norms only consider outside force that </w:t>
      </w:r>
      <w:r w:rsidR="00D34361" w:rsidRPr="00476FFD">
        <w:rPr>
          <w:rFonts w:ascii="Times New Roman" w:hAnsi="Times New Roman" w:cs="Times New Roman"/>
          <w:szCs w:val="20"/>
        </w:rPr>
        <w:t>influence</w:t>
      </w:r>
      <w:r w:rsidR="004F1FBF" w:rsidRPr="00476FFD">
        <w:rPr>
          <w:rFonts w:ascii="Times New Roman" w:hAnsi="Times New Roman" w:cs="Times New Roman"/>
          <w:szCs w:val="20"/>
        </w:rPr>
        <w:t xml:space="preserve"> an individual to perform a certain behavior we also need to consider inside force or individual feelings of moral obligation</w:t>
      </w:r>
      <w:r w:rsidR="00D34361" w:rsidRPr="00476FFD">
        <w:rPr>
          <w:rFonts w:ascii="Times New Roman" w:hAnsi="Times New Roman" w:cs="Times New Roman"/>
          <w:szCs w:val="20"/>
        </w:rPr>
        <w:t xml:space="preserve">. Thus, moral judgement is added to value individual intention </w:t>
      </w:r>
      <w:r w:rsidR="004F1FBF" w:rsidRPr="00476FFD">
        <w:rPr>
          <w:rFonts w:ascii="Times New Roman" w:hAnsi="Times New Roman" w:cs="Times New Roman"/>
          <w:szCs w:val="20"/>
        </w:rPr>
        <w:t>to perform or not to perform a certain behavior.</w:t>
      </w:r>
      <w:r w:rsidR="00450FF9" w:rsidRPr="00476FFD">
        <w:rPr>
          <w:rFonts w:ascii="Times New Roman" w:hAnsi="Times New Roman" w:cs="Times New Roman"/>
          <w:szCs w:val="20"/>
        </w:rPr>
        <w:t xml:space="preserve"> </w:t>
      </w:r>
    </w:p>
    <w:p w14:paraId="76A31DB4" w14:textId="3DF69F7B" w:rsidR="00275AFC" w:rsidRPr="00476FFD" w:rsidRDefault="006C14D2"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76FFD">
        <w:rPr>
          <w:rFonts w:ascii="Times New Roman" w:hAnsi="Times New Roman" w:cs="Times New Roman"/>
          <w:szCs w:val="20"/>
        </w:rPr>
        <w:t xml:space="preserve">The conceptual framework consists of five independent variables which were presumed to have an impact on user’s intention to purchase legal video streaming services in which considered as a dependent variable. The hypotheses were developed based on past empirical evidence and theory found in the research of </w:t>
      </w:r>
      <w:proofErr w:type="spellStart"/>
      <w:r w:rsidRPr="00476FFD">
        <w:rPr>
          <w:rFonts w:ascii="Times New Roman" w:hAnsi="Times New Roman" w:cs="Times New Roman"/>
          <w:szCs w:val="20"/>
        </w:rPr>
        <w:t>Phau</w:t>
      </w:r>
      <w:proofErr w:type="spellEnd"/>
      <w:r w:rsidRPr="00476FFD">
        <w:rPr>
          <w:rFonts w:ascii="Times New Roman" w:hAnsi="Times New Roman" w:cs="Times New Roman"/>
          <w:szCs w:val="20"/>
        </w:rPr>
        <w:t xml:space="preserve"> Ian, Liang Johan, Lwin Michael (2014) which were later referred to and developed by </w:t>
      </w:r>
      <w:proofErr w:type="spellStart"/>
      <w:r w:rsidRPr="00476FFD">
        <w:rPr>
          <w:rFonts w:ascii="Times New Roman" w:hAnsi="Times New Roman" w:cs="Times New Roman"/>
          <w:szCs w:val="20"/>
        </w:rPr>
        <w:t>Natthapong</w:t>
      </w:r>
      <w:proofErr w:type="spellEnd"/>
      <w:r w:rsidRPr="00476FFD">
        <w:rPr>
          <w:rFonts w:ascii="Times New Roman" w:hAnsi="Times New Roman" w:cs="Times New Roman"/>
          <w:szCs w:val="20"/>
        </w:rPr>
        <w:t xml:space="preserve"> </w:t>
      </w:r>
      <w:proofErr w:type="spellStart"/>
      <w:r w:rsidRPr="00476FFD">
        <w:rPr>
          <w:rFonts w:ascii="Times New Roman" w:hAnsi="Times New Roman" w:cs="Times New Roman"/>
          <w:szCs w:val="20"/>
        </w:rPr>
        <w:t>Inpo</w:t>
      </w:r>
      <w:proofErr w:type="spellEnd"/>
      <w:r w:rsidRPr="00476FFD">
        <w:rPr>
          <w:rFonts w:ascii="Times New Roman" w:hAnsi="Times New Roman" w:cs="Times New Roman"/>
          <w:szCs w:val="20"/>
        </w:rPr>
        <w:t xml:space="preserve"> (2015) and Riza </w:t>
      </w:r>
      <w:proofErr w:type="spellStart"/>
      <w:r w:rsidRPr="00476FFD">
        <w:rPr>
          <w:rFonts w:ascii="Times New Roman" w:hAnsi="Times New Roman" w:cs="Times New Roman"/>
          <w:szCs w:val="20"/>
        </w:rPr>
        <w:t>Casidy</w:t>
      </w:r>
      <w:proofErr w:type="spellEnd"/>
      <w:r w:rsidRPr="00476FFD">
        <w:rPr>
          <w:rFonts w:ascii="Times New Roman" w:hAnsi="Times New Roman" w:cs="Times New Roman"/>
          <w:szCs w:val="20"/>
        </w:rPr>
        <w:t xml:space="preserve"> (2015) by focusing on attitude toward legal online video </w:t>
      </w:r>
      <w:r w:rsidRPr="00476FFD">
        <w:rPr>
          <w:rFonts w:ascii="Times New Roman" w:hAnsi="Times New Roman" w:cs="Times New Roman"/>
          <w:szCs w:val="20"/>
        </w:rPr>
        <w:lastRenderedPageBreak/>
        <w:t xml:space="preserve">streaming services, moral judgement, social </w:t>
      </w:r>
      <w:proofErr w:type="gramStart"/>
      <w:r w:rsidRPr="00476FFD">
        <w:rPr>
          <w:rFonts w:ascii="Times New Roman" w:hAnsi="Times New Roman" w:cs="Times New Roman"/>
          <w:szCs w:val="20"/>
        </w:rPr>
        <w:t>habit</w:t>
      </w:r>
      <w:proofErr w:type="gramEnd"/>
      <w:r w:rsidRPr="00476FFD">
        <w:rPr>
          <w:rFonts w:ascii="Times New Roman" w:hAnsi="Times New Roman" w:cs="Times New Roman"/>
          <w:szCs w:val="20"/>
        </w:rPr>
        <w:t xml:space="preserve"> and self-efficacy. Interestingly, </w:t>
      </w:r>
      <w:proofErr w:type="spellStart"/>
      <w:r w:rsidR="009B5284" w:rsidRPr="00476FFD">
        <w:rPr>
          <w:rFonts w:ascii="Times New Roman" w:hAnsi="Times New Roman" w:cs="Times New Roman"/>
          <w:szCs w:val="20"/>
        </w:rPr>
        <w:t>Inpo</w:t>
      </w:r>
      <w:proofErr w:type="spellEnd"/>
      <w:r w:rsidR="009B5284" w:rsidRPr="00476FFD">
        <w:rPr>
          <w:rFonts w:ascii="Times New Roman" w:hAnsi="Times New Roman" w:cs="Times New Roman"/>
          <w:szCs w:val="20"/>
        </w:rPr>
        <w:t xml:space="preserve"> </w:t>
      </w:r>
      <w:r w:rsidRPr="00476FFD">
        <w:rPr>
          <w:rFonts w:ascii="Times New Roman" w:hAnsi="Times New Roman" w:cs="Times New Roman"/>
          <w:szCs w:val="20"/>
        </w:rPr>
        <w:t xml:space="preserve">research </w:t>
      </w:r>
      <w:r w:rsidR="00E472CD" w:rsidRPr="00476FFD">
        <w:rPr>
          <w:rFonts w:ascii="Times New Roman" w:hAnsi="Times New Roman" w:cs="Times New Roman"/>
          <w:szCs w:val="20"/>
        </w:rPr>
        <w:t xml:space="preserve">found that all three aspects of theory of planned behavior </w:t>
      </w:r>
      <w:proofErr w:type="gramStart"/>
      <w:r w:rsidR="00E472CD" w:rsidRPr="00476FFD">
        <w:rPr>
          <w:rFonts w:ascii="Times New Roman" w:hAnsi="Times New Roman" w:cs="Times New Roman"/>
          <w:szCs w:val="20"/>
        </w:rPr>
        <w:t>has</w:t>
      </w:r>
      <w:proofErr w:type="gramEnd"/>
      <w:r w:rsidR="00E472CD" w:rsidRPr="00476FFD">
        <w:rPr>
          <w:rFonts w:ascii="Times New Roman" w:hAnsi="Times New Roman" w:cs="Times New Roman"/>
          <w:szCs w:val="20"/>
        </w:rPr>
        <w:t xml:space="preserve"> an influence on customer’s purchasing decision. </w:t>
      </w:r>
    </w:p>
    <w:p w14:paraId="7070E241" w14:textId="7672F6FE" w:rsidR="00F224E7" w:rsidRPr="0015326E" w:rsidRDefault="00E858D3" w:rsidP="00476FFD">
      <w:pPr>
        <w:pStyle w:val="4"/>
        <w:rPr>
          <w:rFonts w:ascii="Times New Roman" w:hAnsi="Times New Roman"/>
        </w:rPr>
      </w:pPr>
      <w:r w:rsidRPr="0015326E">
        <w:rPr>
          <w:rFonts w:eastAsia="新細明體"/>
        </w:rPr>
        <w:t>3.1 Product/Service Attributes</w:t>
      </w:r>
    </w:p>
    <w:p w14:paraId="35A61610" w14:textId="0B6F00C8" w:rsidR="00E858D3" w:rsidRPr="00476FFD" w:rsidRDefault="00E858D3"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76FFD">
        <w:rPr>
          <w:rFonts w:ascii="Times New Roman" w:hAnsi="Times New Roman" w:cs="Times New Roman"/>
          <w:szCs w:val="20"/>
        </w:rPr>
        <w:t>Product and service attributes refer to features that a provider offers. The</w:t>
      </w:r>
      <w:r w:rsidR="006E69BC" w:rsidRPr="00476FFD">
        <w:rPr>
          <w:rFonts w:ascii="Times New Roman" w:hAnsi="Times New Roman" w:cs="Times New Roman"/>
          <w:szCs w:val="20"/>
        </w:rPr>
        <w:t>se</w:t>
      </w:r>
      <w:r w:rsidRPr="00476FFD">
        <w:rPr>
          <w:rFonts w:ascii="Times New Roman" w:hAnsi="Times New Roman" w:cs="Times New Roman"/>
          <w:szCs w:val="20"/>
        </w:rPr>
        <w:t xml:space="preserve"> features can be the quality and/or value of</w:t>
      </w:r>
      <w:r w:rsidR="00E46D98" w:rsidRPr="00476FFD">
        <w:rPr>
          <w:rFonts w:ascii="Times New Roman" w:hAnsi="Times New Roman" w:cs="Times New Roman"/>
          <w:szCs w:val="20"/>
        </w:rPr>
        <w:t xml:space="preserve"> the product or service. </w:t>
      </w:r>
      <w:r w:rsidR="00B74E1A" w:rsidRPr="00476FFD">
        <w:rPr>
          <w:rFonts w:ascii="Times New Roman" w:hAnsi="Times New Roman" w:cs="Times New Roman"/>
          <w:szCs w:val="20"/>
        </w:rPr>
        <w:t xml:space="preserve">In 2016 </w:t>
      </w:r>
      <w:r w:rsidRPr="00476FFD">
        <w:rPr>
          <w:rFonts w:ascii="Times New Roman" w:hAnsi="Times New Roman" w:cs="Times New Roman"/>
          <w:szCs w:val="20"/>
        </w:rPr>
        <w:t>Wenzel</w:t>
      </w:r>
      <w:r w:rsidR="00E46D98" w:rsidRPr="00476FFD">
        <w:rPr>
          <w:rFonts w:ascii="Times New Roman" w:hAnsi="Times New Roman" w:cs="Times New Roman"/>
          <w:szCs w:val="20"/>
        </w:rPr>
        <w:t xml:space="preserve"> et al. </w:t>
      </w:r>
      <w:r w:rsidR="003C4B71" w:rsidRPr="00476FFD">
        <w:rPr>
          <w:rFonts w:ascii="Times New Roman" w:hAnsi="Times New Roman" w:cs="Times New Roman"/>
          <w:szCs w:val="20"/>
        </w:rPr>
        <w:t xml:space="preserve">published a paper in which they </w:t>
      </w:r>
      <w:r w:rsidRPr="00476FFD">
        <w:rPr>
          <w:rFonts w:ascii="Times New Roman" w:hAnsi="Times New Roman" w:cs="Times New Roman"/>
          <w:szCs w:val="20"/>
        </w:rPr>
        <w:t xml:space="preserve">investigated leading video streaming service providers such as Netflix, Hulu, and Amazon Prime </w:t>
      </w:r>
      <w:r w:rsidR="007C2049" w:rsidRPr="00476FFD">
        <w:rPr>
          <w:rFonts w:ascii="Times New Roman" w:hAnsi="Times New Roman" w:cs="Times New Roman"/>
          <w:szCs w:val="20"/>
        </w:rPr>
        <w:t xml:space="preserve">and </w:t>
      </w:r>
      <w:r w:rsidRPr="00476FFD">
        <w:rPr>
          <w:rFonts w:ascii="Times New Roman" w:hAnsi="Times New Roman" w:cs="Times New Roman"/>
          <w:szCs w:val="20"/>
        </w:rPr>
        <w:t xml:space="preserve">how they </w:t>
      </w:r>
      <w:r w:rsidR="007C2049" w:rsidRPr="00476FFD">
        <w:rPr>
          <w:rFonts w:ascii="Times New Roman" w:hAnsi="Times New Roman" w:cs="Times New Roman"/>
          <w:szCs w:val="20"/>
        </w:rPr>
        <w:t xml:space="preserve">offer </w:t>
      </w:r>
      <w:r w:rsidR="006E69BC" w:rsidRPr="00476FFD">
        <w:rPr>
          <w:rFonts w:ascii="Times New Roman" w:hAnsi="Times New Roman" w:cs="Times New Roman"/>
          <w:szCs w:val="20"/>
        </w:rPr>
        <w:t xml:space="preserve">their </w:t>
      </w:r>
      <w:r w:rsidRPr="00476FFD">
        <w:rPr>
          <w:rFonts w:ascii="Times New Roman" w:hAnsi="Times New Roman" w:cs="Times New Roman"/>
          <w:szCs w:val="20"/>
        </w:rPr>
        <w:t>service</w:t>
      </w:r>
      <w:r w:rsidR="007C2049" w:rsidRPr="00476FFD">
        <w:rPr>
          <w:rFonts w:ascii="Times New Roman" w:hAnsi="Times New Roman" w:cs="Times New Roman"/>
          <w:szCs w:val="20"/>
        </w:rPr>
        <w:t>s</w:t>
      </w:r>
      <w:r w:rsidR="003C4B71" w:rsidRPr="00476FFD">
        <w:rPr>
          <w:rFonts w:ascii="Times New Roman" w:hAnsi="Times New Roman" w:cs="Times New Roman"/>
          <w:szCs w:val="20"/>
        </w:rPr>
        <w:t xml:space="preserve">. The </w:t>
      </w:r>
      <w:r w:rsidR="007C2049" w:rsidRPr="00476FFD">
        <w:rPr>
          <w:rFonts w:ascii="Times New Roman" w:hAnsi="Times New Roman" w:cs="Times New Roman"/>
          <w:szCs w:val="20"/>
        </w:rPr>
        <w:t xml:space="preserve">study </w:t>
      </w:r>
      <w:r w:rsidRPr="00476FFD">
        <w:rPr>
          <w:rFonts w:ascii="Times New Roman" w:hAnsi="Times New Roman" w:cs="Times New Roman"/>
          <w:szCs w:val="20"/>
        </w:rPr>
        <w:t xml:space="preserve">found that Netflix focuses on smart, </w:t>
      </w:r>
      <w:proofErr w:type="gramStart"/>
      <w:r w:rsidRPr="00476FFD">
        <w:rPr>
          <w:rFonts w:ascii="Times New Roman" w:hAnsi="Times New Roman" w:cs="Times New Roman"/>
          <w:szCs w:val="20"/>
        </w:rPr>
        <w:t>convenient</w:t>
      </w:r>
      <w:proofErr w:type="gramEnd"/>
      <w:r w:rsidRPr="00476FFD">
        <w:rPr>
          <w:rFonts w:ascii="Times New Roman" w:hAnsi="Times New Roman" w:cs="Times New Roman"/>
          <w:szCs w:val="20"/>
        </w:rPr>
        <w:t xml:space="preserve"> and easy service to customer</w:t>
      </w:r>
      <w:r w:rsidR="007C2049" w:rsidRPr="00476FFD">
        <w:rPr>
          <w:rFonts w:ascii="Times New Roman" w:hAnsi="Times New Roman" w:cs="Times New Roman"/>
          <w:szCs w:val="20"/>
        </w:rPr>
        <w:t>s</w:t>
      </w:r>
      <w:r w:rsidRPr="00476FFD">
        <w:rPr>
          <w:rFonts w:ascii="Times New Roman" w:hAnsi="Times New Roman" w:cs="Times New Roman"/>
          <w:szCs w:val="20"/>
        </w:rPr>
        <w:t xml:space="preserve"> while Amazon focuses on good value and a large selection</w:t>
      </w:r>
      <w:r w:rsidR="00F224E7" w:rsidRPr="00476FFD">
        <w:rPr>
          <w:rFonts w:ascii="Times New Roman" w:hAnsi="Times New Roman" w:cs="Times New Roman"/>
          <w:szCs w:val="20"/>
        </w:rPr>
        <w:t xml:space="preserve"> </w:t>
      </w:r>
      <w:r w:rsidR="007C2049" w:rsidRPr="00476FFD">
        <w:rPr>
          <w:rFonts w:ascii="Times New Roman" w:hAnsi="Times New Roman" w:cs="Times New Roman"/>
          <w:szCs w:val="20"/>
        </w:rPr>
        <w:t xml:space="preserve">of </w:t>
      </w:r>
      <w:r w:rsidR="003813CA" w:rsidRPr="00476FFD">
        <w:rPr>
          <w:rFonts w:ascii="Times New Roman" w:hAnsi="Times New Roman" w:cs="Times New Roman"/>
          <w:szCs w:val="20"/>
        </w:rPr>
        <w:t>content</w:t>
      </w:r>
      <w:r w:rsidRPr="00476FFD">
        <w:rPr>
          <w:rFonts w:ascii="Times New Roman" w:hAnsi="Times New Roman" w:cs="Times New Roman"/>
          <w:szCs w:val="20"/>
        </w:rPr>
        <w:t>.</w:t>
      </w:r>
    </w:p>
    <w:p w14:paraId="3FA93124" w14:textId="3E77AC8C" w:rsidR="00E858D3" w:rsidRPr="00476FFD" w:rsidRDefault="00E858D3"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76FFD">
        <w:rPr>
          <w:rFonts w:ascii="Times New Roman" w:hAnsi="Times New Roman" w:cs="Times New Roman"/>
          <w:szCs w:val="20"/>
        </w:rPr>
        <w:t xml:space="preserve">Hypothesis 1A (H1A). </w:t>
      </w:r>
      <w:r w:rsidR="006E69BC" w:rsidRPr="00476FFD">
        <w:rPr>
          <w:rFonts w:ascii="Times New Roman" w:hAnsi="Times New Roman" w:cs="Times New Roman"/>
          <w:szCs w:val="20"/>
        </w:rPr>
        <w:t>The at</w:t>
      </w:r>
      <w:r w:rsidRPr="00476FFD">
        <w:rPr>
          <w:rFonts w:ascii="Times New Roman" w:hAnsi="Times New Roman" w:cs="Times New Roman"/>
          <w:szCs w:val="20"/>
        </w:rPr>
        <w:t xml:space="preserve">tributes of </w:t>
      </w:r>
      <w:r w:rsidR="006E69BC" w:rsidRPr="00476FFD">
        <w:rPr>
          <w:rFonts w:ascii="Times New Roman" w:hAnsi="Times New Roman" w:cs="Times New Roman"/>
          <w:szCs w:val="20"/>
        </w:rPr>
        <w:t xml:space="preserve">a </w:t>
      </w:r>
      <w:r w:rsidRPr="00476FFD">
        <w:rPr>
          <w:rFonts w:ascii="Times New Roman" w:hAnsi="Times New Roman" w:cs="Times New Roman"/>
          <w:szCs w:val="20"/>
        </w:rPr>
        <w:t xml:space="preserve">legal video streaming service </w:t>
      </w:r>
      <w:proofErr w:type="gramStart"/>
      <w:r w:rsidRPr="00476FFD">
        <w:rPr>
          <w:rFonts w:ascii="Times New Roman" w:hAnsi="Times New Roman" w:cs="Times New Roman"/>
          <w:szCs w:val="20"/>
        </w:rPr>
        <w:t>have an effect on</w:t>
      </w:r>
      <w:proofErr w:type="gramEnd"/>
      <w:r w:rsidRPr="00476FFD">
        <w:rPr>
          <w:rFonts w:ascii="Times New Roman" w:hAnsi="Times New Roman" w:cs="Times New Roman"/>
          <w:szCs w:val="20"/>
        </w:rPr>
        <w:t xml:space="preserve"> intention to purchase </w:t>
      </w:r>
      <w:r w:rsidR="006E69BC" w:rsidRPr="00476FFD">
        <w:rPr>
          <w:rFonts w:ascii="Times New Roman" w:hAnsi="Times New Roman" w:cs="Times New Roman"/>
          <w:szCs w:val="20"/>
        </w:rPr>
        <w:t xml:space="preserve">a </w:t>
      </w:r>
      <w:r w:rsidRPr="00476FFD">
        <w:rPr>
          <w:rFonts w:ascii="Times New Roman" w:hAnsi="Times New Roman" w:cs="Times New Roman"/>
          <w:szCs w:val="20"/>
        </w:rPr>
        <w:t>legal video streaming service for Thai</w:t>
      </w:r>
      <w:r w:rsidR="006E69BC" w:rsidRPr="00476FFD">
        <w:rPr>
          <w:rFonts w:ascii="Times New Roman" w:hAnsi="Times New Roman" w:cs="Times New Roman"/>
          <w:szCs w:val="20"/>
        </w:rPr>
        <w:t>s</w:t>
      </w:r>
      <w:r w:rsidRPr="00476FFD">
        <w:rPr>
          <w:rFonts w:ascii="Times New Roman" w:hAnsi="Times New Roman" w:cs="Times New Roman"/>
          <w:szCs w:val="20"/>
        </w:rPr>
        <w:t xml:space="preserve">. </w:t>
      </w:r>
    </w:p>
    <w:p w14:paraId="7CA69846" w14:textId="10756E93" w:rsidR="00E858D3" w:rsidRPr="00476FFD" w:rsidRDefault="00E858D3"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76FFD">
        <w:rPr>
          <w:rFonts w:ascii="Times New Roman" w:hAnsi="Times New Roman" w:cs="Times New Roman"/>
          <w:szCs w:val="20"/>
        </w:rPr>
        <w:t xml:space="preserve">Hypothesis 1B (H1B). </w:t>
      </w:r>
      <w:r w:rsidR="006E69BC" w:rsidRPr="00476FFD">
        <w:rPr>
          <w:rFonts w:ascii="Times New Roman" w:hAnsi="Times New Roman" w:cs="Times New Roman"/>
          <w:szCs w:val="20"/>
        </w:rPr>
        <w:t>The a</w:t>
      </w:r>
      <w:r w:rsidRPr="00476FFD">
        <w:rPr>
          <w:rFonts w:ascii="Times New Roman" w:hAnsi="Times New Roman" w:cs="Times New Roman"/>
          <w:szCs w:val="20"/>
        </w:rPr>
        <w:t xml:space="preserve">ttributes of </w:t>
      </w:r>
      <w:r w:rsidR="006E69BC" w:rsidRPr="00476FFD">
        <w:rPr>
          <w:rFonts w:ascii="Times New Roman" w:hAnsi="Times New Roman" w:cs="Times New Roman"/>
          <w:szCs w:val="20"/>
        </w:rPr>
        <w:t xml:space="preserve">a </w:t>
      </w:r>
      <w:r w:rsidRPr="00476FFD">
        <w:rPr>
          <w:rFonts w:ascii="Times New Roman" w:hAnsi="Times New Roman" w:cs="Times New Roman"/>
          <w:szCs w:val="20"/>
        </w:rPr>
        <w:t xml:space="preserve">legal video streaming service </w:t>
      </w:r>
      <w:proofErr w:type="gramStart"/>
      <w:r w:rsidRPr="00476FFD">
        <w:rPr>
          <w:rFonts w:ascii="Times New Roman" w:hAnsi="Times New Roman" w:cs="Times New Roman"/>
          <w:szCs w:val="20"/>
        </w:rPr>
        <w:t>have an effect on</w:t>
      </w:r>
      <w:proofErr w:type="gramEnd"/>
      <w:r w:rsidRPr="00476FFD">
        <w:rPr>
          <w:rFonts w:ascii="Times New Roman" w:hAnsi="Times New Roman" w:cs="Times New Roman"/>
          <w:szCs w:val="20"/>
        </w:rPr>
        <w:t xml:space="preserve"> intention to purchase </w:t>
      </w:r>
      <w:r w:rsidR="006E69BC" w:rsidRPr="00476FFD">
        <w:rPr>
          <w:rFonts w:ascii="Times New Roman" w:hAnsi="Times New Roman" w:cs="Times New Roman"/>
          <w:szCs w:val="20"/>
        </w:rPr>
        <w:t xml:space="preserve">a </w:t>
      </w:r>
      <w:r w:rsidRPr="00476FFD">
        <w:rPr>
          <w:rFonts w:ascii="Times New Roman" w:hAnsi="Times New Roman" w:cs="Times New Roman"/>
          <w:szCs w:val="20"/>
        </w:rPr>
        <w:t>legal video streaming service for American</w:t>
      </w:r>
      <w:r w:rsidR="006E69BC" w:rsidRPr="00476FFD">
        <w:rPr>
          <w:rFonts w:ascii="Times New Roman" w:hAnsi="Times New Roman" w:cs="Times New Roman"/>
          <w:szCs w:val="20"/>
        </w:rPr>
        <w:t>s</w:t>
      </w:r>
      <w:r w:rsidRPr="00476FFD">
        <w:rPr>
          <w:rFonts w:ascii="Times New Roman" w:hAnsi="Times New Roman" w:cs="Times New Roman"/>
          <w:szCs w:val="20"/>
        </w:rPr>
        <w:t>.</w:t>
      </w:r>
    </w:p>
    <w:p w14:paraId="336F1DF6" w14:textId="288D4102" w:rsidR="00F224E7" w:rsidRPr="00D15AE6" w:rsidRDefault="00E858D3" w:rsidP="00476FFD">
      <w:pPr>
        <w:pStyle w:val="4"/>
        <w:rPr>
          <w:rFonts w:eastAsia="新細明體"/>
        </w:rPr>
      </w:pPr>
      <w:r w:rsidRPr="0015326E">
        <w:rPr>
          <w:rFonts w:eastAsia="新細明體"/>
        </w:rPr>
        <w:t>3.2 Moral Judgment</w:t>
      </w:r>
    </w:p>
    <w:p w14:paraId="03CB7A33" w14:textId="3E75FECE" w:rsidR="00E858D3" w:rsidRPr="00476FFD" w:rsidRDefault="00E64DBD"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76FFD">
        <w:rPr>
          <w:rFonts w:ascii="Times New Roman" w:hAnsi="Times New Roman" w:cs="Times New Roman"/>
          <w:szCs w:val="20"/>
        </w:rPr>
        <w:t>In 2006</w:t>
      </w:r>
      <w:r w:rsidR="00EF19B2" w:rsidRPr="00476FFD">
        <w:rPr>
          <w:rFonts w:ascii="Times New Roman" w:hAnsi="Times New Roman" w:cs="Times New Roman"/>
          <w:szCs w:val="20"/>
        </w:rPr>
        <w:t>, Al-</w:t>
      </w:r>
      <w:proofErr w:type="spellStart"/>
      <w:r w:rsidR="00EF19B2" w:rsidRPr="00476FFD">
        <w:rPr>
          <w:rFonts w:ascii="Times New Roman" w:hAnsi="Times New Roman" w:cs="Times New Roman"/>
          <w:szCs w:val="20"/>
        </w:rPr>
        <w:t>Rafee</w:t>
      </w:r>
      <w:proofErr w:type="spellEnd"/>
      <w:r w:rsidR="00EF19B2" w:rsidRPr="00476FFD">
        <w:rPr>
          <w:rFonts w:ascii="Times New Roman" w:hAnsi="Times New Roman" w:cs="Times New Roman"/>
          <w:szCs w:val="20"/>
        </w:rPr>
        <w:t>, and</w:t>
      </w:r>
      <w:r w:rsidR="00B90CD4" w:rsidRPr="00476FFD">
        <w:rPr>
          <w:rFonts w:ascii="Times New Roman" w:hAnsi="Times New Roman" w:cs="Times New Roman"/>
          <w:szCs w:val="20"/>
        </w:rPr>
        <w:t xml:space="preserve"> </w:t>
      </w:r>
      <w:proofErr w:type="spellStart"/>
      <w:r w:rsidR="00EF19B2" w:rsidRPr="00476FFD">
        <w:rPr>
          <w:rFonts w:ascii="Times New Roman" w:hAnsi="Times New Roman" w:cs="Times New Roman"/>
          <w:szCs w:val="20"/>
        </w:rPr>
        <w:t>Cronan</w:t>
      </w:r>
      <w:proofErr w:type="spellEnd"/>
      <w:r w:rsidR="00EF19B2" w:rsidRPr="00476FFD">
        <w:rPr>
          <w:rFonts w:ascii="Times New Roman" w:hAnsi="Times New Roman" w:cs="Times New Roman"/>
          <w:szCs w:val="20"/>
        </w:rPr>
        <w:t xml:space="preserve"> </w:t>
      </w:r>
      <w:r w:rsidR="00856C42" w:rsidRPr="00476FFD">
        <w:rPr>
          <w:rFonts w:ascii="Times New Roman" w:hAnsi="Times New Roman" w:cs="Times New Roman"/>
          <w:szCs w:val="20"/>
        </w:rPr>
        <w:t xml:space="preserve">published their </w:t>
      </w:r>
      <w:r w:rsidR="006E69BC" w:rsidRPr="00476FFD">
        <w:rPr>
          <w:rFonts w:ascii="Times New Roman" w:hAnsi="Times New Roman" w:cs="Times New Roman"/>
          <w:szCs w:val="20"/>
        </w:rPr>
        <w:t>historically significant</w:t>
      </w:r>
      <w:r w:rsidR="00856C42" w:rsidRPr="00476FFD">
        <w:rPr>
          <w:rFonts w:ascii="Times New Roman" w:hAnsi="Times New Roman" w:cs="Times New Roman"/>
          <w:szCs w:val="20"/>
        </w:rPr>
        <w:t xml:space="preserve"> journal </w:t>
      </w:r>
      <w:r w:rsidR="0029142A" w:rsidRPr="00476FFD">
        <w:rPr>
          <w:rFonts w:ascii="Times New Roman" w:hAnsi="Times New Roman" w:cs="Times New Roman"/>
          <w:szCs w:val="20"/>
        </w:rPr>
        <w:t xml:space="preserve">on </w:t>
      </w:r>
      <w:r w:rsidR="00856C42" w:rsidRPr="00476FFD">
        <w:rPr>
          <w:rFonts w:ascii="Times New Roman" w:hAnsi="Times New Roman" w:cs="Times New Roman"/>
          <w:szCs w:val="20"/>
        </w:rPr>
        <w:t>digital piracy</w:t>
      </w:r>
      <w:r w:rsidR="006E69BC" w:rsidRPr="00476FFD">
        <w:rPr>
          <w:rFonts w:ascii="Times New Roman" w:hAnsi="Times New Roman" w:cs="Times New Roman"/>
          <w:szCs w:val="20"/>
        </w:rPr>
        <w:t>,</w:t>
      </w:r>
      <w:r w:rsidR="00856C42" w:rsidRPr="00476FFD">
        <w:rPr>
          <w:rFonts w:ascii="Times New Roman" w:hAnsi="Times New Roman" w:cs="Times New Roman"/>
          <w:szCs w:val="20"/>
        </w:rPr>
        <w:t xml:space="preserve"> which described </w:t>
      </w:r>
      <w:r w:rsidR="006E69BC" w:rsidRPr="00476FFD">
        <w:rPr>
          <w:rFonts w:ascii="Times New Roman" w:hAnsi="Times New Roman" w:cs="Times New Roman"/>
          <w:szCs w:val="20"/>
        </w:rPr>
        <w:t xml:space="preserve">how </w:t>
      </w:r>
      <w:r w:rsidR="00856C42" w:rsidRPr="00476FFD">
        <w:rPr>
          <w:rFonts w:ascii="Times New Roman" w:hAnsi="Times New Roman" w:cs="Times New Roman"/>
          <w:szCs w:val="20"/>
        </w:rPr>
        <w:t>a</w:t>
      </w:r>
      <w:r w:rsidR="00E858D3" w:rsidRPr="00476FFD">
        <w:rPr>
          <w:rFonts w:ascii="Times New Roman" w:hAnsi="Times New Roman" w:cs="Times New Roman"/>
          <w:szCs w:val="20"/>
        </w:rPr>
        <w:t>n individual is subject to moral obligation</w:t>
      </w:r>
      <w:r w:rsidR="006E69BC" w:rsidRPr="00476FFD">
        <w:rPr>
          <w:rFonts w:ascii="Times New Roman" w:hAnsi="Times New Roman" w:cs="Times New Roman"/>
          <w:szCs w:val="20"/>
        </w:rPr>
        <w:t xml:space="preserve">, </w:t>
      </w:r>
      <w:r w:rsidR="00E858D3" w:rsidRPr="00476FFD">
        <w:rPr>
          <w:rFonts w:ascii="Times New Roman" w:hAnsi="Times New Roman" w:cs="Times New Roman"/>
          <w:szCs w:val="20"/>
        </w:rPr>
        <w:t>refer</w:t>
      </w:r>
      <w:r w:rsidR="006E69BC" w:rsidRPr="00476FFD">
        <w:rPr>
          <w:rFonts w:ascii="Times New Roman" w:hAnsi="Times New Roman" w:cs="Times New Roman"/>
          <w:szCs w:val="20"/>
        </w:rPr>
        <w:t>ring</w:t>
      </w:r>
      <w:r w:rsidR="00E858D3" w:rsidRPr="00476FFD">
        <w:rPr>
          <w:rFonts w:ascii="Times New Roman" w:hAnsi="Times New Roman" w:cs="Times New Roman"/>
          <w:szCs w:val="20"/>
        </w:rPr>
        <w:t xml:space="preserve"> to the feeling of guilt or a person’s obligation to perform or not to perform a behavior</w:t>
      </w:r>
      <w:r w:rsidR="00F52552" w:rsidRPr="00476FFD">
        <w:rPr>
          <w:rFonts w:ascii="Times New Roman" w:hAnsi="Times New Roman" w:cs="Times New Roman" w:hint="eastAsia"/>
          <w:szCs w:val="20"/>
        </w:rPr>
        <w:t xml:space="preserve"> [</w:t>
      </w:r>
      <w:r w:rsidR="003813CA" w:rsidRPr="00476FFD">
        <w:rPr>
          <w:rFonts w:ascii="Times New Roman" w:hAnsi="Times New Roman" w:cs="Times New Roman"/>
          <w:szCs w:val="20"/>
        </w:rPr>
        <w:t>1</w:t>
      </w:r>
      <w:r w:rsidR="004C49F2" w:rsidRPr="00476FFD">
        <w:rPr>
          <w:rFonts w:ascii="Times New Roman" w:hAnsi="Times New Roman" w:cs="Times New Roman"/>
          <w:szCs w:val="20"/>
        </w:rPr>
        <w:t>5</w:t>
      </w:r>
      <w:r w:rsidR="00F52552" w:rsidRPr="00476FFD">
        <w:rPr>
          <w:rFonts w:ascii="Times New Roman" w:hAnsi="Times New Roman" w:cs="Times New Roman" w:hint="eastAsia"/>
          <w:szCs w:val="20"/>
        </w:rPr>
        <w:t>]</w:t>
      </w:r>
      <w:r w:rsidR="00356AB0" w:rsidRPr="00476FFD">
        <w:rPr>
          <w:rFonts w:ascii="Times New Roman" w:hAnsi="Times New Roman" w:cs="Times New Roman"/>
          <w:szCs w:val="20"/>
        </w:rPr>
        <w:t>.</w:t>
      </w:r>
      <w:r w:rsidR="00F224E7" w:rsidRPr="00476FFD">
        <w:rPr>
          <w:rFonts w:ascii="Times New Roman" w:hAnsi="Times New Roman" w:cs="Times New Roman"/>
          <w:szCs w:val="20"/>
        </w:rPr>
        <w:t xml:space="preserve"> </w:t>
      </w:r>
      <w:r w:rsidR="00856C42" w:rsidRPr="00476FFD">
        <w:rPr>
          <w:rFonts w:ascii="Times New Roman" w:hAnsi="Times New Roman" w:cs="Times New Roman"/>
          <w:szCs w:val="20"/>
        </w:rPr>
        <w:t xml:space="preserve">Later </w:t>
      </w:r>
      <w:r w:rsidRPr="00476FFD">
        <w:rPr>
          <w:rFonts w:ascii="Times New Roman" w:hAnsi="Times New Roman" w:cs="Times New Roman"/>
          <w:szCs w:val="20"/>
        </w:rPr>
        <w:t xml:space="preserve">P. Ian, L. Aaron, L. Johan, and L. Michael </w:t>
      </w:r>
      <w:r w:rsidR="0029142A" w:rsidRPr="00476FFD">
        <w:rPr>
          <w:rFonts w:ascii="Times New Roman" w:hAnsi="Times New Roman" w:cs="Times New Roman"/>
          <w:szCs w:val="20"/>
        </w:rPr>
        <w:t>(2014</w:t>
      </w:r>
      <w:r w:rsidR="006E69BC" w:rsidRPr="00476FFD">
        <w:rPr>
          <w:rFonts w:ascii="Times New Roman" w:hAnsi="Times New Roman" w:cs="Times New Roman"/>
          <w:szCs w:val="20"/>
        </w:rPr>
        <w:t xml:space="preserve">) </w:t>
      </w:r>
      <w:r w:rsidRPr="00476FFD">
        <w:rPr>
          <w:rFonts w:ascii="Times New Roman" w:hAnsi="Times New Roman" w:cs="Times New Roman"/>
          <w:szCs w:val="20"/>
        </w:rPr>
        <w:t xml:space="preserve">performed an investigation </w:t>
      </w:r>
      <w:r w:rsidR="006E69BC" w:rsidRPr="00476FFD">
        <w:rPr>
          <w:rFonts w:ascii="Times New Roman" w:hAnsi="Times New Roman" w:cs="Times New Roman"/>
          <w:szCs w:val="20"/>
        </w:rPr>
        <w:t xml:space="preserve">on </w:t>
      </w:r>
      <w:r w:rsidR="00EF19B2" w:rsidRPr="00476FFD">
        <w:rPr>
          <w:rFonts w:ascii="Times New Roman" w:hAnsi="Times New Roman" w:cs="Times New Roman"/>
          <w:szCs w:val="20"/>
        </w:rPr>
        <w:t xml:space="preserve">the same </w:t>
      </w:r>
      <w:proofErr w:type="gramStart"/>
      <w:r w:rsidR="00EF19B2" w:rsidRPr="00476FFD">
        <w:rPr>
          <w:rFonts w:ascii="Times New Roman" w:hAnsi="Times New Roman" w:cs="Times New Roman"/>
          <w:szCs w:val="20"/>
        </w:rPr>
        <w:t>topic</w:t>
      </w:r>
      <w:r w:rsidRPr="00476FFD">
        <w:rPr>
          <w:rFonts w:ascii="Times New Roman" w:hAnsi="Times New Roman" w:cs="Times New Roman"/>
          <w:szCs w:val="20"/>
        </w:rPr>
        <w:t xml:space="preserve">, </w:t>
      </w:r>
      <w:r w:rsidR="00EF19B2" w:rsidRPr="00476FFD">
        <w:rPr>
          <w:rFonts w:ascii="Times New Roman" w:hAnsi="Times New Roman" w:cs="Times New Roman"/>
          <w:szCs w:val="20"/>
        </w:rPr>
        <w:t>but</w:t>
      </w:r>
      <w:proofErr w:type="gramEnd"/>
      <w:r w:rsidR="00EF19B2" w:rsidRPr="00476FFD">
        <w:rPr>
          <w:rFonts w:ascii="Times New Roman" w:hAnsi="Times New Roman" w:cs="Times New Roman"/>
          <w:szCs w:val="20"/>
        </w:rPr>
        <w:t xml:space="preserve"> referr</w:t>
      </w:r>
      <w:r w:rsidR="006E69BC" w:rsidRPr="00476FFD">
        <w:rPr>
          <w:rFonts w:ascii="Times New Roman" w:hAnsi="Times New Roman" w:cs="Times New Roman"/>
          <w:szCs w:val="20"/>
        </w:rPr>
        <w:t>ed</w:t>
      </w:r>
      <w:r w:rsidR="00EF19B2" w:rsidRPr="00476FFD">
        <w:rPr>
          <w:rFonts w:ascii="Times New Roman" w:hAnsi="Times New Roman" w:cs="Times New Roman"/>
          <w:szCs w:val="20"/>
        </w:rPr>
        <w:t xml:space="preserve"> to</w:t>
      </w:r>
      <w:r w:rsidR="00E858D3" w:rsidRPr="00476FFD">
        <w:rPr>
          <w:rFonts w:ascii="Times New Roman" w:hAnsi="Times New Roman" w:cs="Times New Roman"/>
          <w:szCs w:val="20"/>
        </w:rPr>
        <w:t xml:space="preserve"> a theory of planned behavior approach </w:t>
      </w:r>
      <w:r w:rsidR="00EF19B2" w:rsidRPr="00476FFD">
        <w:rPr>
          <w:rFonts w:ascii="Times New Roman" w:hAnsi="Times New Roman" w:cs="Times New Roman"/>
          <w:szCs w:val="20"/>
        </w:rPr>
        <w:t xml:space="preserve">in </w:t>
      </w:r>
      <w:r w:rsidRPr="00476FFD">
        <w:rPr>
          <w:rFonts w:ascii="Times New Roman" w:hAnsi="Times New Roman" w:cs="Times New Roman"/>
          <w:szCs w:val="20"/>
        </w:rPr>
        <w:t>which</w:t>
      </w:r>
      <w:r w:rsidR="00EF19B2" w:rsidRPr="00476FFD">
        <w:rPr>
          <w:rFonts w:ascii="Times New Roman" w:hAnsi="Times New Roman" w:cs="Times New Roman"/>
          <w:szCs w:val="20"/>
        </w:rPr>
        <w:t xml:space="preserve"> </w:t>
      </w:r>
      <w:r w:rsidR="00856C42" w:rsidRPr="00476FFD">
        <w:rPr>
          <w:rFonts w:ascii="Times New Roman" w:hAnsi="Times New Roman" w:cs="Times New Roman"/>
          <w:szCs w:val="20"/>
        </w:rPr>
        <w:t xml:space="preserve">the </w:t>
      </w:r>
      <w:r w:rsidR="00EF19B2" w:rsidRPr="00476FFD">
        <w:rPr>
          <w:rFonts w:ascii="Times New Roman" w:hAnsi="Times New Roman" w:cs="Times New Roman"/>
          <w:szCs w:val="20"/>
        </w:rPr>
        <w:t>result</w:t>
      </w:r>
      <w:r w:rsidR="006E69BC" w:rsidRPr="00476FFD">
        <w:rPr>
          <w:rFonts w:ascii="Times New Roman" w:hAnsi="Times New Roman" w:cs="Times New Roman"/>
          <w:szCs w:val="20"/>
        </w:rPr>
        <w:t>s</w:t>
      </w:r>
      <w:r w:rsidRPr="00476FFD">
        <w:rPr>
          <w:rFonts w:ascii="Times New Roman" w:hAnsi="Times New Roman" w:cs="Times New Roman"/>
          <w:szCs w:val="20"/>
        </w:rPr>
        <w:t xml:space="preserve"> </w:t>
      </w:r>
      <w:r w:rsidR="00E858D3" w:rsidRPr="00476FFD">
        <w:rPr>
          <w:rFonts w:ascii="Times New Roman" w:hAnsi="Times New Roman" w:cs="Times New Roman"/>
          <w:szCs w:val="20"/>
        </w:rPr>
        <w:t>confirm</w:t>
      </w:r>
      <w:r w:rsidR="006E69BC" w:rsidRPr="00476FFD">
        <w:rPr>
          <w:rFonts w:ascii="Times New Roman" w:hAnsi="Times New Roman" w:cs="Times New Roman"/>
          <w:szCs w:val="20"/>
        </w:rPr>
        <w:t>ed</w:t>
      </w:r>
      <w:r w:rsidR="00E858D3" w:rsidRPr="00476FFD">
        <w:rPr>
          <w:rFonts w:ascii="Times New Roman" w:hAnsi="Times New Roman" w:cs="Times New Roman"/>
          <w:szCs w:val="20"/>
        </w:rPr>
        <w:t xml:space="preserve"> that moral </w:t>
      </w:r>
      <w:r w:rsidR="006E69BC" w:rsidRPr="00476FFD">
        <w:rPr>
          <w:rFonts w:ascii="Times New Roman" w:hAnsi="Times New Roman" w:cs="Times New Roman"/>
          <w:szCs w:val="20"/>
        </w:rPr>
        <w:t>judgment</w:t>
      </w:r>
      <w:r w:rsidR="00E858D3" w:rsidRPr="00476FFD">
        <w:rPr>
          <w:rFonts w:ascii="Times New Roman" w:hAnsi="Times New Roman" w:cs="Times New Roman"/>
          <w:szCs w:val="20"/>
        </w:rPr>
        <w:t>, social habit</w:t>
      </w:r>
      <w:r w:rsidR="006E69BC" w:rsidRPr="00476FFD">
        <w:rPr>
          <w:rFonts w:ascii="Times New Roman" w:hAnsi="Times New Roman" w:cs="Times New Roman"/>
          <w:szCs w:val="20"/>
        </w:rPr>
        <w:t xml:space="preserve">s </w:t>
      </w:r>
      <w:r w:rsidR="00E858D3" w:rsidRPr="00476FFD">
        <w:rPr>
          <w:rFonts w:ascii="Times New Roman" w:hAnsi="Times New Roman" w:cs="Times New Roman"/>
          <w:szCs w:val="20"/>
        </w:rPr>
        <w:t xml:space="preserve">and self-efficacy are an appropriate means </w:t>
      </w:r>
      <w:r w:rsidR="006E69BC" w:rsidRPr="00476FFD">
        <w:rPr>
          <w:rFonts w:ascii="Times New Roman" w:hAnsi="Times New Roman" w:cs="Times New Roman"/>
          <w:szCs w:val="20"/>
        </w:rPr>
        <w:t xml:space="preserve">to </w:t>
      </w:r>
      <w:r w:rsidR="00E858D3" w:rsidRPr="00476FFD">
        <w:rPr>
          <w:rFonts w:ascii="Times New Roman" w:hAnsi="Times New Roman" w:cs="Times New Roman"/>
          <w:szCs w:val="20"/>
        </w:rPr>
        <w:t>evaluat</w:t>
      </w:r>
      <w:r w:rsidR="006E69BC" w:rsidRPr="00476FFD">
        <w:rPr>
          <w:rFonts w:ascii="Times New Roman" w:hAnsi="Times New Roman" w:cs="Times New Roman"/>
          <w:szCs w:val="20"/>
        </w:rPr>
        <w:t>e</w:t>
      </w:r>
      <w:r w:rsidR="00E858D3" w:rsidRPr="00476FFD">
        <w:rPr>
          <w:rFonts w:ascii="Times New Roman" w:hAnsi="Times New Roman" w:cs="Times New Roman"/>
          <w:szCs w:val="20"/>
        </w:rPr>
        <w:t xml:space="preserve"> an individual's intentions to engage in digital piracy</w:t>
      </w:r>
      <w:r w:rsidR="00F224E7" w:rsidRPr="00476FFD">
        <w:rPr>
          <w:rFonts w:ascii="Times New Roman" w:hAnsi="Times New Roman" w:cs="Times New Roman"/>
          <w:szCs w:val="20"/>
        </w:rPr>
        <w:t xml:space="preserve"> </w:t>
      </w:r>
      <w:r w:rsidR="00F52552" w:rsidRPr="00476FFD">
        <w:rPr>
          <w:rFonts w:ascii="Times New Roman" w:hAnsi="Times New Roman" w:cs="Times New Roman" w:hint="eastAsia"/>
          <w:szCs w:val="20"/>
        </w:rPr>
        <w:t>[</w:t>
      </w:r>
      <w:r w:rsidR="003813CA" w:rsidRPr="00476FFD">
        <w:rPr>
          <w:rFonts w:ascii="Times New Roman" w:hAnsi="Times New Roman" w:cs="Times New Roman"/>
          <w:szCs w:val="20"/>
        </w:rPr>
        <w:t>1</w:t>
      </w:r>
      <w:r w:rsidR="004C49F2" w:rsidRPr="00476FFD">
        <w:rPr>
          <w:rFonts w:ascii="Times New Roman" w:hAnsi="Times New Roman" w:cs="Times New Roman"/>
          <w:szCs w:val="20"/>
        </w:rPr>
        <w:t>6</w:t>
      </w:r>
      <w:r w:rsidR="00F52552" w:rsidRPr="00476FFD">
        <w:rPr>
          <w:rFonts w:ascii="Times New Roman" w:hAnsi="Times New Roman" w:cs="Times New Roman" w:hint="eastAsia"/>
          <w:szCs w:val="20"/>
        </w:rPr>
        <w:t>]</w:t>
      </w:r>
      <w:r w:rsidR="00E858D3" w:rsidRPr="00476FFD">
        <w:rPr>
          <w:rFonts w:ascii="Times New Roman" w:hAnsi="Times New Roman" w:cs="Times New Roman"/>
          <w:szCs w:val="20"/>
        </w:rPr>
        <w:t>.</w:t>
      </w:r>
    </w:p>
    <w:p w14:paraId="301B989F" w14:textId="14B3CFE2" w:rsidR="00E858D3" w:rsidRPr="00476FFD" w:rsidRDefault="00E858D3"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76FFD">
        <w:rPr>
          <w:rFonts w:ascii="Times New Roman" w:hAnsi="Times New Roman" w:cs="Times New Roman"/>
          <w:szCs w:val="20"/>
        </w:rPr>
        <w:t xml:space="preserve">Hypothesis 2A (H2A). Moral </w:t>
      </w:r>
      <w:r w:rsidR="006E69BC" w:rsidRPr="00476FFD">
        <w:rPr>
          <w:rFonts w:ascii="Times New Roman" w:hAnsi="Times New Roman" w:cs="Times New Roman"/>
          <w:szCs w:val="20"/>
        </w:rPr>
        <w:t>j</w:t>
      </w:r>
      <w:r w:rsidRPr="00476FFD">
        <w:rPr>
          <w:rFonts w:ascii="Times New Roman" w:hAnsi="Times New Roman" w:cs="Times New Roman"/>
          <w:szCs w:val="20"/>
        </w:rPr>
        <w:t xml:space="preserve">udgment </w:t>
      </w:r>
      <w:proofErr w:type="gramStart"/>
      <w:r w:rsidRPr="00476FFD">
        <w:rPr>
          <w:rFonts w:ascii="Times New Roman" w:hAnsi="Times New Roman" w:cs="Times New Roman"/>
          <w:szCs w:val="20"/>
        </w:rPr>
        <w:t>has an effect on</w:t>
      </w:r>
      <w:proofErr w:type="gramEnd"/>
      <w:r w:rsidRPr="00476FFD">
        <w:rPr>
          <w:rFonts w:ascii="Times New Roman" w:hAnsi="Times New Roman" w:cs="Times New Roman"/>
          <w:szCs w:val="20"/>
        </w:rPr>
        <w:t xml:space="preserve"> intention to purchase legal video streaming service for Thai</w:t>
      </w:r>
      <w:r w:rsidR="006E69BC" w:rsidRPr="00476FFD">
        <w:rPr>
          <w:rFonts w:ascii="Times New Roman" w:hAnsi="Times New Roman" w:cs="Times New Roman"/>
          <w:szCs w:val="20"/>
        </w:rPr>
        <w:t>s</w:t>
      </w:r>
      <w:r w:rsidRPr="00476FFD">
        <w:rPr>
          <w:rFonts w:ascii="Times New Roman" w:hAnsi="Times New Roman" w:cs="Times New Roman"/>
          <w:szCs w:val="20"/>
        </w:rPr>
        <w:t>.</w:t>
      </w:r>
    </w:p>
    <w:p w14:paraId="122F2AF9" w14:textId="3AE84964" w:rsidR="00E858D3" w:rsidRPr="00476FFD" w:rsidRDefault="00E858D3"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76FFD">
        <w:rPr>
          <w:rFonts w:ascii="Times New Roman" w:hAnsi="Times New Roman" w:cs="Times New Roman"/>
          <w:szCs w:val="20"/>
        </w:rPr>
        <w:t xml:space="preserve">Hypothesis 2B (H2B). Moral </w:t>
      </w:r>
      <w:r w:rsidR="006E69BC" w:rsidRPr="00476FFD">
        <w:rPr>
          <w:rFonts w:ascii="Times New Roman" w:hAnsi="Times New Roman" w:cs="Times New Roman"/>
          <w:szCs w:val="20"/>
        </w:rPr>
        <w:t>j</w:t>
      </w:r>
      <w:r w:rsidRPr="00476FFD">
        <w:rPr>
          <w:rFonts w:ascii="Times New Roman" w:hAnsi="Times New Roman" w:cs="Times New Roman"/>
          <w:szCs w:val="20"/>
        </w:rPr>
        <w:t xml:space="preserve">udgment </w:t>
      </w:r>
      <w:proofErr w:type="gramStart"/>
      <w:r w:rsidRPr="00476FFD">
        <w:rPr>
          <w:rFonts w:ascii="Times New Roman" w:hAnsi="Times New Roman" w:cs="Times New Roman"/>
          <w:szCs w:val="20"/>
        </w:rPr>
        <w:t>has an effect on</w:t>
      </w:r>
      <w:proofErr w:type="gramEnd"/>
      <w:r w:rsidRPr="00476FFD">
        <w:rPr>
          <w:rFonts w:ascii="Times New Roman" w:hAnsi="Times New Roman" w:cs="Times New Roman"/>
          <w:szCs w:val="20"/>
        </w:rPr>
        <w:t xml:space="preserve"> intention to purchase legal video streaming service for American</w:t>
      </w:r>
      <w:r w:rsidR="006E69BC" w:rsidRPr="00476FFD">
        <w:rPr>
          <w:rFonts w:ascii="Times New Roman" w:hAnsi="Times New Roman" w:cs="Times New Roman"/>
          <w:szCs w:val="20"/>
        </w:rPr>
        <w:t>s</w:t>
      </w:r>
      <w:r w:rsidRPr="00476FFD">
        <w:rPr>
          <w:rFonts w:ascii="Times New Roman" w:hAnsi="Times New Roman" w:cs="Times New Roman"/>
          <w:szCs w:val="20"/>
        </w:rPr>
        <w:t>.</w:t>
      </w:r>
    </w:p>
    <w:p w14:paraId="48DD4454" w14:textId="44324E5B" w:rsidR="00F224E7" w:rsidRPr="00D15AE6" w:rsidRDefault="00E858D3" w:rsidP="00476FFD">
      <w:pPr>
        <w:pStyle w:val="4"/>
        <w:rPr>
          <w:rFonts w:eastAsia="新細明體"/>
        </w:rPr>
      </w:pPr>
      <w:r w:rsidRPr="0015326E">
        <w:rPr>
          <w:rFonts w:eastAsia="新細明體"/>
        </w:rPr>
        <w:t>3.3 Perceived Behavioral Control</w:t>
      </w:r>
    </w:p>
    <w:p w14:paraId="39E05E3B" w14:textId="3AAC37B5" w:rsidR="00E858D3" w:rsidRPr="00476FFD" w:rsidRDefault="00896382"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76FFD">
        <w:rPr>
          <w:rFonts w:ascii="Times New Roman" w:hAnsi="Times New Roman" w:cs="Times New Roman"/>
          <w:szCs w:val="20"/>
        </w:rPr>
        <w:t>In 1986, Ajzen and Madden pointed out that p</w:t>
      </w:r>
      <w:r w:rsidR="00E858D3" w:rsidRPr="00476FFD">
        <w:rPr>
          <w:rFonts w:ascii="Times New Roman" w:hAnsi="Times New Roman" w:cs="Times New Roman"/>
          <w:szCs w:val="20"/>
        </w:rPr>
        <w:t xml:space="preserve">erceived behavior control refers to </w:t>
      </w:r>
      <w:r w:rsidR="006E69BC" w:rsidRPr="00476FFD">
        <w:rPr>
          <w:rFonts w:ascii="Times New Roman" w:hAnsi="Times New Roman" w:cs="Times New Roman"/>
          <w:szCs w:val="20"/>
        </w:rPr>
        <w:t xml:space="preserve">the </w:t>
      </w:r>
      <w:r w:rsidR="00E858D3" w:rsidRPr="00476FFD">
        <w:rPr>
          <w:rFonts w:ascii="Times New Roman" w:hAnsi="Times New Roman" w:cs="Times New Roman"/>
          <w:szCs w:val="20"/>
        </w:rPr>
        <w:t xml:space="preserve">perceived ease or difficulty of performing </w:t>
      </w:r>
      <w:r w:rsidR="006E69BC" w:rsidRPr="00476FFD">
        <w:rPr>
          <w:rFonts w:ascii="Times New Roman" w:hAnsi="Times New Roman" w:cs="Times New Roman"/>
          <w:szCs w:val="20"/>
        </w:rPr>
        <w:t xml:space="preserve">a </w:t>
      </w:r>
      <w:r w:rsidR="00E858D3" w:rsidRPr="00476FFD">
        <w:rPr>
          <w:rFonts w:ascii="Times New Roman" w:hAnsi="Times New Roman" w:cs="Times New Roman"/>
          <w:szCs w:val="20"/>
        </w:rPr>
        <w:t>behavior</w:t>
      </w:r>
      <w:r w:rsidR="00F224E7" w:rsidRPr="00476FFD">
        <w:rPr>
          <w:rFonts w:ascii="Times New Roman" w:hAnsi="Times New Roman" w:cs="Times New Roman"/>
          <w:szCs w:val="20"/>
        </w:rPr>
        <w:t xml:space="preserve"> </w:t>
      </w:r>
      <w:r w:rsidR="00F52552" w:rsidRPr="00476FFD">
        <w:rPr>
          <w:rFonts w:ascii="Times New Roman" w:hAnsi="Times New Roman" w:cs="Times New Roman" w:hint="eastAsia"/>
          <w:szCs w:val="20"/>
        </w:rPr>
        <w:t>[</w:t>
      </w:r>
      <w:r w:rsidR="003813CA" w:rsidRPr="00476FFD">
        <w:rPr>
          <w:rFonts w:ascii="Times New Roman" w:hAnsi="Times New Roman" w:cs="Times New Roman"/>
          <w:szCs w:val="20"/>
        </w:rPr>
        <w:t>1</w:t>
      </w:r>
      <w:r w:rsidR="004C49F2" w:rsidRPr="00476FFD">
        <w:rPr>
          <w:rFonts w:ascii="Times New Roman" w:hAnsi="Times New Roman" w:cs="Times New Roman"/>
          <w:szCs w:val="20"/>
        </w:rPr>
        <w:t>7</w:t>
      </w:r>
      <w:r w:rsidR="00F52552" w:rsidRPr="00476FFD">
        <w:rPr>
          <w:rFonts w:ascii="Times New Roman" w:hAnsi="Times New Roman" w:cs="Times New Roman" w:hint="eastAsia"/>
          <w:szCs w:val="20"/>
        </w:rPr>
        <w:t>]</w:t>
      </w:r>
      <w:r w:rsidR="00D74EF4" w:rsidRPr="00476FFD">
        <w:rPr>
          <w:rFonts w:ascii="Times New Roman" w:hAnsi="Times New Roman" w:cs="Times New Roman"/>
          <w:szCs w:val="20"/>
        </w:rPr>
        <w:t>.</w:t>
      </w:r>
      <w:r w:rsidR="00F224E7" w:rsidRPr="00476FFD">
        <w:rPr>
          <w:rFonts w:ascii="Times New Roman" w:hAnsi="Times New Roman" w:cs="Times New Roman"/>
          <w:szCs w:val="20"/>
        </w:rPr>
        <w:t xml:space="preserve"> </w:t>
      </w:r>
      <w:r w:rsidR="00235878" w:rsidRPr="00476FFD">
        <w:rPr>
          <w:rFonts w:ascii="Times New Roman" w:hAnsi="Times New Roman" w:cs="Times New Roman"/>
          <w:szCs w:val="20"/>
        </w:rPr>
        <w:t>One study by</w:t>
      </w:r>
      <w:r w:rsidRPr="00476FFD">
        <w:rPr>
          <w:rFonts w:ascii="Times New Roman" w:hAnsi="Times New Roman" w:cs="Times New Roman"/>
          <w:szCs w:val="20"/>
        </w:rPr>
        <w:t xml:space="preserve"> G.E. Higgins </w:t>
      </w:r>
      <w:r w:rsidR="00235878" w:rsidRPr="00476FFD">
        <w:rPr>
          <w:rFonts w:ascii="Times New Roman" w:hAnsi="Times New Roman" w:cs="Times New Roman"/>
          <w:szCs w:val="20"/>
        </w:rPr>
        <w:t>examined</w:t>
      </w:r>
      <w:r w:rsidRPr="00476FFD">
        <w:rPr>
          <w:rFonts w:ascii="Times New Roman" w:hAnsi="Times New Roman" w:cs="Times New Roman"/>
          <w:szCs w:val="20"/>
        </w:rPr>
        <w:t xml:space="preserve"> </w:t>
      </w:r>
      <w:r w:rsidR="00235878" w:rsidRPr="00476FFD">
        <w:rPr>
          <w:rFonts w:ascii="Times New Roman" w:hAnsi="Times New Roman" w:cs="Times New Roman"/>
          <w:szCs w:val="20"/>
        </w:rPr>
        <w:t xml:space="preserve">the area of </w:t>
      </w:r>
      <w:r w:rsidRPr="00476FFD">
        <w:rPr>
          <w:rFonts w:ascii="Times New Roman" w:hAnsi="Times New Roman" w:cs="Times New Roman"/>
          <w:szCs w:val="20"/>
        </w:rPr>
        <w:t>self-control i</w:t>
      </w:r>
      <w:r w:rsidR="00E858D3" w:rsidRPr="00476FFD">
        <w:rPr>
          <w:rFonts w:ascii="Times New Roman" w:hAnsi="Times New Roman" w:cs="Times New Roman"/>
          <w:szCs w:val="20"/>
        </w:rPr>
        <w:t>n the context of digital piracy</w:t>
      </w:r>
      <w:r w:rsidR="003729AF" w:rsidRPr="00476FFD">
        <w:rPr>
          <w:rFonts w:ascii="Times New Roman" w:hAnsi="Times New Roman" w:cs="Times New Roman"/>
          <w:szCs w:val="20"/>
        </w:rPr>
        <w:t xml:space="preserve"> </w:t>
      </w:r>
      <w:r w:rsidRPr="00476FFD">
        <w:rPr>
          <w:rFonts w:ascii="Times New Roman" w:hAnsi="Times New Roman" w:cs="Times New Roman"/>
          <w:szCs w:val="20"/>
        </w:rPr>
        <w:t xml:space="preserve">and </w:t>
      </w:r>
      <w:r w:rsidR="00E858D3" w:rsidRPr="00476FFD">
        <w:rPr>
          <w:rFonts w:ascii="Times New Roman" w:hAnsi="Times New Roman" w:cs="Times New Roman"/>
          <w:szCs w:val="20"/>
        </w:rPr>
        <w:t xml:space="preserve">found that individuals with low self-control are more likely to engage in digital piracy </w:t>
      </w:r>
      <w:r w:rsidR="006E69BC" w:rsidRPr="00476FFD">
        <w:rPr>
          <w:rFonts w:ascii="Times New Roman" w:hAnsi="Times New Roman" w:cs="Times New Roman"/>
          <w:szCs w:val="20"/>
        </w:rPr>
        <w:t>and less likely</w:t>
      </w:r>
      <w:r w:rsidR="00E858D3" w:rsidRPr="00476FFD">
        <w:rPr>
          <w:rFonts w:ascii="Times New Roman" w:hAnsi="Times New Roman" w:cs="Times New Roman"/>
          <w:szCs w:val="20"/>
        </w:rPr>
        <w:t xml:space="preserve"> to purchase a legal video streaming s</w:t>
      </w:r>
      <w:r w:rsidR="006E69BC" w:rsidRPr="00476FFD">
        <w:rPr>
          <w:rFonts w:ascii="Times New Roman" w:hAnsi="Times New Roman" w:cs="Times New Roman"/>
          <w:szCs w:val="20"/>
        </w:rPr>
        <w:t>e</w:t>
      </w:r>
      <w:r w:rsidR="00E858D3" w:rsidRPr="00476FFD">
        <w:rPr>
          <w:rFonts w:ascii="Times New Roman" w:hAnsi="Times New Roman" w:cs="Times New Roman"/>
          <w:szCs w:val="20"/>
        </w:rPr>
        <w:t>rvice</w:t>
      </w:r>
      <w:r w:rsidR="006E69BC" w:rsidRPr="00476FFD">
        <w:rPr>
          <w:rFonts w:ascii="Times New Roman" w:hAnsi="Times New Roman" w:cs="Times New Roman"/>
          <w:szCs w:val="20"/>
        </w:rPr>
        <w:t>.</w:t>
      </w:r>
      <w:r w:rsidR="00E858D3" w:rsidRPr="00476FFD">
        <w:rPr>
          <w:rFonts w:ascii="Times New Roman" w:hAnsi="Times New Roman" w:cs="Times New Roman"/>
          <w:szCs w:val="20"/>
        </w:rPr>
        <w:t xml:space="preserve"> </w:t>
      </w:r>
      <w:r w:rsidR="006E69BC" w:rsidRPr="00476FFD">
        <w:rPr>
          <w:rFonts w:ascii="Times New Roman" w:hAnsi="Times New Roman" w:cs="Times New Roman"/>
          <w:szCs w:val="20"/>
        </w:rPr>
        <w:t>On the other</w:t>
      </w:r>
      <w:r w:rsidR="00E858D3" w:rsidRPr="00476FFD">
        <w:rPr>
          <w:rFonts w:ascii="Times New Roman" w:hAnsi="Times New Roman" w:cs="Times New Roman"/>
          <w:szCs w:val="20"/>
        </w:rPr>
        <w:t xml:space="preserve"> hand, individuals with high self-control are more likely to resist </w:t>
      </w:r>
      <w:r w:rsidR="006E69BC" w:rsidRPr="00476FFD">
        <w:rPr>
          <w:rFonts w:ascii="Times New Roman" w:hAnsi="Times New Roman" w:cs="Times New Roman"/>
          <w:szCs w:val="20"/>
        </w:rPr>
        <w:t xml:space="preserve">using </w:t>
      </w:r>
      <w:r w:rsidR="00E858D3" w:rsidRPr="00476FFD">
        <w:rPr>
          <w:rFonts w:ascii="Times New Roman" w:hAnsi="Times New Roman" w:cs="Times New Roman"/>
          <w:szCs w:val="20"/>
        </w:rPr>
        <w:t>an illegal service</w:t>
      </w:r>
      <w:r w:rsidR="00F224E7" w:rsidRPr="00476FFD">
        <w:rPr>
          <w:rFonts w:ascii="Times New Roman" w:hAnsi="Times New Roman" w:cs="Times New Roman"/>
          <w:szCs w:val="20"/>
        </w:rPr>
        <w:t xml:space="preserve"> </w:t>
      </w:r>
      <w:r w:rsidR="00F52552" w:rsidRPr="00476FFD">
        <w:rPr>
          <w:rFonts w:ascii="Times New Roman" w:hAnsi="Times New Roman" w:cs="Times New Roman" w:hint="eastAsia"/>
          <w:szCs w:val="20"/>
        </w:rPr>
        <w:t>[</w:t>
      </w:r>
      <w:r w:rsidR="003813CA" w:rsidRPr="00476FFD">
        <w:rPr>
          <w:rFonts w:ascii="Times New Roman" w:hAnsi="Times New Roman" w:cs="Times New Roman"/>
          <w:szCs w:val="20"/>
        </w:rPr>
        <w:t>1</w:t>
      </w:r>
      <w:r w:rsidR="004C49F2" w:rsidRPr="00476FFD">
        <w:rPr>
          <w:rFonts w:ascii="Times New Roman" w:hAnsi="Times New Roman" w:cs="Times New Roman"/>
          <w:szCs w:val="20"/>
        </w:rPr>
        <w:t>8</w:t>
      </w:r>
      <w:r w:rsidR="00F52552" w:rsidRPr="00476FFD">
        <w:rPr>
          <w:rFonts w:ascii="Times New Roman" w:hAnsi="Times New Roman" w:cs="Times New Roman" w:hint="eastAsia"/>
          <w:szCs w:val="20"/>
        </w:rPr>
        <w:t>]</w:t>
      </w:r>
      <w:r w:rsidR="00E858D3" w:rsidRPr="00476FFD">
        <w:rPr>
          <w:rFonts w:ascii="Times New Roman" w:hAnsi="Times New Roman" w:cs="Times New Roman"/>
          <w:szCs w:val="20"/>
        </w:rPr>
        <w:t>.</w:t>
      </w:r>
    </w:p>
    <w:p w14:paraId="6F8BD09A" w14:textId="2C280048" w:rsidR="00E858D3" w:rsidRPr="00476FFD" w:rsidRDefault="00E858D3"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76FFD">
        <w:rPr>
          <w:rFonts w:ascii="Times New Roman" w:hAnsi="Times New Roman" w:cs="Times New Roman"/>
          <w:szCs w:val="20"/>
        </w:rPr>
        <w:t xml:space="preserve">Hypothesis 3A (H3A). Perceived </w:t>
      </w:r>
      <w:r w:rsidR="006E69BC" w:rsidRPr="00476FFD">
        <w:rPr>
          <w:rFonts w:ascii="Times New Roman" w:hAnsi="Times New Roman" w:cs="Times New Roman"/>
          <w:szCs w:val="20"/>
        </w:rPr>
        <w:t>b</w:t>
      </w:r>
      <w:r w:rsidRPr="00476FFD">
        <w:rPr>
          <w:rFonts w:ascii="Times New Roman" w:hAnsi="Times New Roman" w:cs="Times New Roman"/>
          <w:szCs w:val="20"/>
        </w:rPr>
        <w:t xml:space="preserve">ehavioral </w:t>
      </w:r>
      <w:r w:rsidR="006E69BC" w:rsidRPr="00476FFD">
        <w:rPr>
          <w:rFonts w:ascii="Times New Roman" w:hAnsi="Times New Roman" w:cs="Times New Roman"/>
          <w:szCs w:val="20"/>
        </w:rPr>
        <w:t>c</w:t>
      </w:r>
      <w:r w:rsidRPr="00476FFD">
        <w:rPr>
          <w:rFonts w:ascii="Times New Roman" w:hAnsi="Times New Roman" w:cs="Times New Roman"/>
          <w:szCs w:val="20"/>
        </w:rPr>
        <w:t xml:space="preserve">ontrol </w:t>
      </w:r>
      <w:proofErr w:type="gramStart"/>
      <w:r w:rsidRPr="00476FFD">
        <w:rPr>
          <w:rFonts w:ascii="Times New Roman" w:hAnsi="Times New Roman" w:cs="Times New Roman"/>
          <w:szCs w:val="20"/>
        </w:rPr>
        <w:t>has an effect on</w:t>
      </w:r>
      <w:proofErr w:type="gramEnd"/>
      <w:r w:rsidRPr="00476FFD">
        <w:rPr>
          <w:rFonts w:ascii="Times New Roman" w:hAnsi="Times New Roman" w:cs="Times New Roman"/>
          <w:szCs w:val="20"/>
        </w:rPr>
        <w:t xml:space="preserve"> intention to purchase legal video streaming service for Thai</w:t>
      </w:r>
      <w:r w:rsidR="006E69BC" w:rsidRPr="00476FFD">
        <w:rPr>
          <w:rFonts w:ascii="Times New Roman" w:hAnsi="Times New Roman" w:cs="Times New Roman"/>
          <w:szCs w:val="20"/>
        </w:rPr>
        <w:t>s</w:t>
      </w:r>
      <w:r w:rsidRPr="00476FFD">
        <w:rPr>
          <w:rFonts w:ascii="Times New Roman" w:hAnsi="Times New Roman" w:cs="Times New Roman"/>
          <w:szCs w:val="20"/>
        </w:rPr>
        <w:t>.</w:t>
      </w:r>
    </w:p>
    <w:p w14:paraId="40FEA4B7" w14:textId="76DC28A3" w:rsidR="00E858D3" w:rsidRDefault="00E858D3"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76FFD">
        <w:rPr>
          <w:rFonts w:ascii="Times New Roman" w:hAnsi="Times New Roman" w:cs="Times New Roman"/>
          <w:szCs w:val="20"/>
        </w:rPr>
        <w:t xml:space="preserve">Hypothesis 3B (H3B). Perceived </w:t>
      </w:r>
      <w:r w:rsidR="006E69BC" w:rsidRPr="00476FFD">
        <w:rPr>
          <w:rFonts w:ascii="Times New Roman" w:hAnsi="Times New Roman" w:cs="Times New Roman"/>
          <w:szCs w:val="20"/>
        </w:rPr>
        <w:t>b</w:t>
      </w:r>
      <w:r w:rsidRPr="00476FFD">
        <w:rPr>
          <w:rFonts w:ascii="Times New Roman" w:hAnsi="Times New Roman" w:cs="Times New Roman"/>
          <w:szCs w:val="20"/>
        </w:rPr>
        <w:t xml:space="preserve">ehavioral </w:t>
      </w:r>
      <w:r w:rsidR="006E69BC" w:rsidRPr="00476FFD">
        <w:rPr>
          <w:rFonts w:ascii="Times New Roman" w:hAnsi="Times New Roman" w:cs="Times New Roman"/>
          <w:szCs w:val="20"/>
        </w:rPr>
        <w:t>c</w:t>
      </w:r>
      <w:r w:rsidRPr="00476FFD">
        <w:rPr>
          <w:rFonts w:ascii="Times New Roman" w:hAnsi="Times New Roman" w:cs="Times New Roman"/>
          <w:szCs w:val="20"/>
        </w:rPr>
        <w:t xml:space="preserve">ontrol </w:t>
      </w:r>
      <w:proofErr w:type="gramStart"/>
      <w:r w:rsidRPr="00476FFD">
        <w:rPr>
          <w:rFonts w:ascii="Times New Roman" w:hAnsi="Times New Roman" w:cs="Times New Roman"/>
          <w:szCs w:val="20"/>
        </w:rPr>
        <w:t>has an effect on</w:t>
      </w:r>
      <w:proofErr w:type="gramEnd"/>
      <w:r w:rsidRPr="00476FFD">
        <w:rPr>
          <w:rFonts w:ascii="Times New Roman" w:hAnsi="Times New Roman" w:cs="Times New Roman"/>
          <w:szCs w:val="20"/>
        </w:rPr>
        <w:t xml:space="preserve"> intention to purchase legal video streaming service for American</w:t>
      </w:r>
      <w:r w:rsidR="006E69BC" w:rsidRPr="00476FFD">
        <w:rPr>
          <w:rFonts w:ascii="Times New Roman" w:hAnsi="Times New Roman" w:cs="Times New Roman"/>
          <w:szCs w:val="20"/>
        </w:rPr>
        <w:t>s</w:t>
      </w:r>
      <w:r w:rsidRPr="00476FFD">
        <w:rPr>
          <w:rFonts w:ascii="Times New Roman" w:hAnsi="Times New Roman" w:cs="Times New Roman"/>
          <w:szCs w:val="20"/>
        </w:rPr>
        <w:t>.</w:t>
      </w:r>
    </w:p>
    <w:p w14:paraId="770FEFDF" w14:textId="65748D8E" w:rsidR="0059360E" w:rsidRDefault="0059360E"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p>
    <w:p w14:paraId="43677E8A" w14:textId="77777777" w:rsidR="0059360E" w:rsidRPr="00476FFD" w:rsidRDefault="0059360E"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p>
    <w:p w14:paraId="39BD1FCA" w14:textId="36A61EB3" w:rsidR="0092059E" w:rsidRPr="00D15AE6" w:rsidRDefault="00E858D3" w:rsidP="00476FFD">
      <w:pPr>
        <w:pStyle w:val="4"/>
        <w:rPr>
          <w:rFonts w:eastAsia="新細明體"/>
        </w:rPr>
      </w:pPr>
      <w:r w:rsidRPr="0015326E">
        <w:rPr>
          <w:rFonts w:eastAsia="新細明體"/>
        </w:rPr>
        <w:lastRenderedPageBreak/>
        <w:t>3.4 Subjective Norms</w:t>
      </w:r>
    </w:p>
    <w:p w14:paraId="183B533A" w14:textId="165E94DE" w:rsidR="00E858D3" w:rsidRPr="00476FFD" w:rsidRDefault="006E69BC"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76FFD">
        <w:rPr>
          <w:rFonts w:ascii="Times New Roman" w:hAnsi="Times New Roman" w:cs="Times New Roman"/>
          <w:szCs w:val="20"/>
        </w:rPr>
        <w:t>A d</w:t>
      </w:r>
      <w:r w:rsidR="0048582A" w:rsidRPr="00476FFD">
        <w:rPr>
          <w:rFonts w:ascii="Times New Roman" w:hAnsi="Times New Roman" w:cs="Times New Roman"/>
          <w:szCs w:val="20"/>
        </w:rPr>
        <w:t xml:space="preserve">etailed examination of </w:t>
      </w:r>
      <w:r w:rsidRPr="00476FFD">
        <w:rPr>
          <w:rFonts w:ascii="Times New Roman" w:hAnsi="Times New Roman" w:cs="Times New Roman"/>
          <w:szCs w:val="20"/>
        </w:rPr>
        <w:t xml:space="preserve">the </w:t>
      </w:r>
      <w:r w:rsidR="0048582A" w:rsidRPr="00476FFD">
        <w:rPr>
          <w:rFonts w:ascii="Times New Roman" w:hAnsi="Times New Roman" w:cs="Times New Roman"/>
          <w:szCs w:val="20"/>
        </w:rPr>
        <w:t>theory of planned behavior by Ajzen</w:t>
      </w:r>
      <w:r w:rsidR="002467A0" w:rsidRPr="00476FFD">
        <w:rPr>
          <w:rFonts w:ascii="Times New Roman" w:hAnsi="Times New Roman" w:cs="Times New Roman"/>
          <w:szCs w:val="20"/>
        </w:rPr>
        <w:t xml:space="preserve"> in </w:t>
      </w:r>
      <w:r w:rsidR="0048582A" w:rsidRPr="00476FFD">
        <w:rPr>
          <w:rFonts w:ascii="Times New Roman" w:hAnsi="Times New Roman" w:cs="Times New Roman"/>
          <w:szCs w:val="20"/>
        </w:rPr>
        <w:t xml:space="preserve">1991 </w:t>
      </w:r>
      <w:r w:rsidRPr="00476FFD">
        <w:rPr>
          <w:rFonts w:ascii="Times New Roman" w:hAnsi="Times New Roman" w:cs="Times New Roman"/>
          <w:szCs w:val="20"/>
        </w:rPr>
        <w:t xml:space="preserve">described </w:t>
      </w:r>
      <w:r w:rsidR="0048582A" w:rsidRPr="00476FFD">
        <w:rPr>
          <w:rFonts w:ascii="Times New Roman" w:hAnsi="Times New Roman" w:cs="Times New Roman"/>
          <w:szCs w:val="20"/>
        </w:rPr>
        <w:t>s</w:t>
      </w:r>
      <w:r w:rsidR="00E858D3" w:rsidRPr="00476FFD">
        <w:rPr>
          <w:rFonts w:ascii="Times New Roman" w:hAnsi="Times New Roman" w:cs="Times New Roman"/>
          <w:szCs w:val="20"/>
        </w:rPr>
        <w:t xml:space="preserve">ubjective norms </w:t>
      </w:r>
      <w:r w:rsidRPr="00476FFD">
        <w:rPr>
          <w:rFonts w:ascii="Times New Roman" w:hAnsi="Times New Roman" w:cs="Times New Roman"/>
          <w:szCs w:val="20"/>
        </w:rPr>
        <w:t xml:space="preserve">as </w:t>
      </w:r>
      <w:r w:rsidR="00E858D3" w:rsidRPr="00476FFD">
        <w:rPr>
          <w:rFonts w:ascii="Times New Roman" w:hAnsi="Times New Roman" w:cs="Times New Roman"/>
          <w:szCs w:val="20"/>
        </w:rPr>
        <w:t>the “perceived social pressure to perform or not to perform the behavior”</w:t>
      </w:r>
      <w:r w:rsidR="00F52552" w:rsidRPr="00476FFD">
        <w:rPr>
          <w:rFonts w:ascii="Times New Roman" w:hAnsi="Times New Roman" w:cs="Times New Roman" w:hint="eastAsia"/>
          <w:szCs w:val="20"/>
        </w:rPr>
        <w:t xml:space="preserve"> [</w:t>
      </w:r>
      <w:r w:rsidR="003813CA" w:rsidRPr="00476FFD">
        <w:rPr>
          <w:rFonts w:ascii="Times New Roman" w:hAnsi="Times New Roman" w:cs="Times New Roman"/>
          <w:szCs w:val="20"/>
        </w:rPr>
        <w:t>1</w:t>
      </w:r>
      <w:r w:rsidR="004C49F2" w:rsidRPr="00476FFD">
        <w:rPr>
          <w:rFonts w:ascii="Times New Roman" w:hAnsi="Times New Roman" w:cs="Times New Roman"/>
          <w:szCs w:val="20"/>
        </w:rPr>
        <w:t>9</w:t>
      </w:r>
      <w:r w:rsidR="00F52552" w:rsidRPr="00476FFD">
        <w:rPr>
          <w:rFonts w:ascii="Times New Roman" w:hAnsi="Times New Roman" w:cs="Times New Roman" w:hint="eastAsia"/>
          <w:szCs w:val="20"/>
        </w:rPr>
        <w:t>]</w:t>
      </w:r>
      <w:r w:rsidR="00E858D3" w:rsidRPr="00476FFD">
        <w:rPr>
          <w:rFonts w:ascii="Times New Roman" w:hAnsi="Times New Roman" w:cs="Times New Roman"/>
          <w:szCs w:val="20"/>
        </w:rPr>
        <w:t>.</w:t>
      </w:r>
      <w:r w:rsidR="0092059E" w:rsidRPr="00476FFD">
        <w:rPr>
          <w:rFonts w:ascii="Times New Roman" w:hAnsi="Times New Roman" w:cs="Times New Roman" w:hint="cs"/>
          <w:szCs w:val="20"/>
          <w:cs/>
          <w:lang w:bidi="th-TH"/>
        </w:rPr>
        <w:t xml:space="preserve"> </w:t>
      </w:r>
      <w:r w:rsidR="00E858D3" w:rsidRPr="00476FFD">
        <w:rPr>
          <w:rFonts w:ascii="Times New Roman" w:hAnsi="Times New Roman" w:cs="Times New Roman"/>
          <w:szCs w:val="20"/>
        </w:rPr>
        <w:t xml:space="preserve">Based on research on </w:t>
      </w:r>
      <w:r w:rsidRPr="00476FFD">
        <w:rPr>
          <w:rFonts w:ascii="Times New Roman" w:hAnsi="Times New Roman" w:cs="Times New Roman"/>
          <w:szCs w:val="20"/>
        </w:rPr>
        <w:t xml:space="preserve">the </w:t>
      </w:r>
      <w:r w:rsidR="00E858D3" w:rsidRPr="00476FFD">
        <w:rPr>
          <w:rFonts w:ascii="Times New Roman" w:hAnsi="Times New Roman" w:cs="Times New Roman"/>
          <w:szCs w:val="20"/>
        </w:rPr>
        <w:t>effect of social influence towards willingness to purchase online</w:t>
      </w:r>
      <w:r w:rsidR="0048582A" w:rsidRPr="00476FFD">
        <w:rPr>
          <w:rFonts w:ascii="Times New Roman" w:hAnsi="Times New Roman" w:cs="Times New Roman"/>
          <w:szCs w:val="20"/>
        </w:rPr>
        <w:t xml:space="preserve"> by Chin, </w:t>
      </w:r>
      <w:proofErr w:type="spellStart"/>
      <w:r w:rsidR="0048582A" w:rsidRPr="00476FFD">
        <w:rPr>
          <w:rFonts w:ascii="Times New Roman" w:hAnsi="Times New Roman" w:cs="Times New Roman"/>
          <w:szCs w:val="20"/>
        </w:rPr>
        <w:t>Wafa</w:t>
      </w:r>
      <w:proofErr w:type="spellEnd"/>
      <w:r w:rsidR="0048582A" w:rsidRPr="00476FFD">
        <w:rPr>
          <w:rFonts w:ascii="Times New Roman" w:hAnsi="Times New Roman" w:cs="Times New Roman"/>
          <w:szCs w:val="20"/>
        </w:rPr>
        <w:t xml:space="preserve">, and </w:t>
      </w:r>
      <w:proofErr w:type="spellStart"/>
      <w:r w:rsidR="0048582A" w:rsidRPr="00476FFD">
        <w:rPr>
          <w:rFonts w:ascii="Times New Roman" w:hAnsi="Times New Roman" w:cs="Times New Roman"/>
          <w:szCs w:val="20"/>
        </w:rPr>
        <w:t>Ooi</w:t>
      </w:r>
      <w:proofErr w:type="spellEnd"/>
      <w:r w:rsidR="0048582A" w:rsidRPr="00476FFD">
        <w:rPr>
          <w:rFonts w:ascii="Times New Roman" w:hAnsi="Times New Roman" w:cs="Times New Roman"/>
          <w:szCs w:val="20"/>
        </w:rPr>
        <w:t xml:space="preserve"> </w:t>
      </w:r>
      <w:r w:rsidR="00A00A98" w:rsidRPr="00476FFD">
        <w:rPr>
          <w:rFonts w:ascii="Times New Roman" w:hAnsi="Times New Roman" w:cs="Times New Roman"/>
          <w:szCs w:val="20"/>
        </w:rPr>
        <w:t>in 2009</w:t>
      </w:r>
      <w:r w:rsidR="00E858D3" w:rsidRPr="00476FFD">
        <w:rPr>
          <w:rFonts w:ascii="Times New Roman" w:hAnsi="Times New Roman" w:cs="Times New Roman"/>
          <w:szCs w:val="20"/>
        </w:rPr>
        <w:t xml:space="preserve">, social pressure or social influence have a positive influence </w:t>
      </w:r>
      <w:r w:rsidR="009B58F9" w:rsidRPr="00476FFD">
        <w:rPr>
          <w:rFonts w:ascii="Times New Roman" w:hAnsi="Times New Roman" w:cs="Times New Roman"/>
          <w:szCs w:val="20"/>
        </w:rPr>
        <w:t xml:space="preserve">on an individual's </w:t>
      </w:r>
      <w:r w:rsidR="00E858D3" w:rsidRPr="00476FFD">
        <w:rPr>
          <w:rFonts w:ascii="Times New Roman" w:hAnsi="Times New Roman" w:cs="Times New Roman"/>
          <w:szCs w:val="20"/>
        </w:rPr>
        <w:t>willingness to purchase online</w:t>
      </w:r>
      <w:r w:rsidR="00F52552" w:rsidRPr="00476FFD">
        <w:rPr>
          <w:rFonts w:ascii="Times New Roman" w:hAnsi="Times New Roman" w:cs="Times New Roman" w:hint="eastAsia"/>
          <w:szCs w:val="20"/>
        </w:rPr>
        <w:t xml:space="preserve"> [</w:t>
      </w:r>
      <w:r w:rsidR="004C49F2" w:rsidRPr="00476FFD">
        <w:rPr>
          <w:rFonts w:ascii="Times New Roman" w:hAnsi="Times New Roman" w:cs="Times New Roman"/>
          <w:szCs w:val="20"/>
        </w:rPr>
        <w:t>20</w:t>
      </w:r>
      <w:r w:rsidR="00F52552" w:rsidRPr="00476FFD">
        <w:rPr>
          <w:rFonts w:ascii="Times New Roman" w:hAnsi="Times New Roman" w:cs="Times New Roman" w:hint="eastAsia"/>
          <w:szCs w:val="20"/>
        </w:rPr>
        <w:t>]</w:t>
      </w:r>
      <w:r w:rsidR="00E858D3" w:rsidRPr="00476FFD">
        <w:rPr>
          <w:rFonts w:ascii="Times New Roman" w:hAnsi="Times New Roman" w:cs="Times New Roman"/>
          <w:szCs w:val="20"/>
        </w:rPr>
        <w:t>.</w:t>
      </w:r>
    </w:p>
    <w:p w14:paraId="36F49237" w14:textId="0570E9B3" w:rsidR="00E858D3" w:rsidRPr="00476FFD" w:rsidRDefault="00E858D3"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76FFD">
        <w:rPr>
          <w:rFonts w:ascii="Times New Roman" w:hAnsi="Times New Roman" w:cs="Times New Roman"/>
          <w:szCs w:val="20"/>
        </w:rPr>
        <w:t xml:space="preserve">Hypothesis 4A (H4A). Social influence </w:t>
      </w:r>
      <w:proofErr w:type="gramStart"/>
      <w:r w:rsidRPr="00476FFD">
        <w:rPr>
          <w:rFonts w:ascii="Times New Roman" w:hAnsi="Times New Roman" w:cs="Times New Roman"/>
          <w:szCs w:val="20"/>
        </w:rPr>
        <w:t>has an effect on</w:t>
      </w:r>
      <w:proofErr w:type="gramEnd"/>
      <w:r w:rsidRPr="00476FFD">
        <w:rPr>
          <w:rFonts w:ascii="Times New Roman" w:hAnsi="Times New Roman" w:cs="Times New Roman"/>
          <w:szCs w:val="20"/>
        </w:rPr>
        <w:t xml:space="preserve"> intention to purchase legal video streaming service for Thai</w:t>
      </w:r>
      <w:r w:rsidR="009E0EF1" w:rsidRPr="00476FFD">
        <w:rPr>
          <w:rFonts w:ascii="Times New Roman" w:hAnsi="Times New Roman" w:cs="Times New Roman"/>
          <w:szCs w:val="20"/>
        </w:rPr>
        <w:t>s</w:t>
      </w:r>
      <w:r w:rsidRPr="00476FFD">
        <w:rPr>
          <w:rFonts w:ascii="Times New Roman" w:hAnsi="Times New Roman" w:cs="Times New Roman"/>
          <w:szCs w:val="20"/>
        </w:rPr>
        <w:t>.</w:t>
      </w:r>
    </w:p>
    <w:p w14:paraId="6E817455" w14:textId="271FCA21" w:rsidR="00E858D3" w:rsidRPr="00476FFD" w:rsidRDefault="00E858D3"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76FFD">
        <w:rPr>
          <w:rFonts w:ascii="Times New Roman" w:hAnsi="Times New Roman" w:cs="Times New Roman"/>
          <w:szCs w:val="20"/>
        </w:rPr>
        <w:t xml:space="preserve">Hypothesis 4B (H4B). Social influence </w:t>
      </w:r>
      <w:proofErr w:type="gramStart"/>
      <w:r w:rsidRPr="00476FFD">
        <w:rPr>
          <w:rFonts w:ascii="Times New Roman" w:hAnsi="Times New Roman" w:cs="Times New Roman"/>
          <w:szCs w:val="20"/>
        </w:rPr>
        <w:t>has an effect on</w:t>
      </w:r>
      <w:proofErr w:type="gramEnd"/>
      <w:r w:rsidRPr="00476FFD">
        <w:rPr>
          <w:rFonts w:ascii="Times New Roman" w:hAnsi="Times New Roman" w:cs="Times New Roman"/>
          <w:szCs w:val="20"/>
        </w:rPr>
        <w:t xml:space="preserve"> intention to purchase legal video streaming service for American</w:t>
      </w:r>
      <w:r w:rsidR="009E0EF1" w:rsidRPr="00476FFD">
        <w:rPr>
          <w:rFonts w:ascii="Times New Roman" w:hAnsi="Times New Roman" w:cs="Times New Roman"/>
          <w:szCs w:val="20"/>
        </w:rPr>
        <w:t>s</w:t>
      </w:r>
      <w:r w:rsidRPr="00476FFD">
        <w:rPr>
          <w:rFonts w:ascii="Times New Roman" w:hAnsi="Times New Roman" w:cs="Times New Roman"/>
          <w:szCs w:val="20"/>
        </w:rPr>
        <w:t>.</w:t>
      </w:r>
    </w:p>
    <w:p w14:paraId="3425CB16" w14:textId="2BE90816" w:rsidR="0092059E" w:rsidRPr="00D15AE6" w:rsidRDefault="00664CB4" w:rsidP="00476FFD">
      <w:pPr>
        <w:pStyle w:val="4"/>
        <w:rPr>
          <w:rFonts w:ascii="Times New Roman" w:hAnsi="Times New Roman"/>
        </w:rPr>
      </w:pPr>
      <w:r w:rsidRPr="0015326E">
        <w:rPr>
          <w:rFonts w:eastAsia="新細明體"/>
        </w:rPr>
        <w:t>3.5 Attitudes toward Behaviors</w:t>
      </w:r>
    </w:p>
    <w:p w14:paraId="3BC91F93" w14:textId="750B9D94" w:rsidR="00664CB4" w:rsidRPr="00476FFD" w:rsidRDefault="000F63F8"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76FFD">
        <w:rPr>
          <w:rFonts w:ascii="Times New Roman" w:hAnsi="Times New Roman" w:cs="Times New Roman"/>
          <w:szCs w:val="20"/>
        </w:rPr>
        <w:t>In the previously listed research by</w:t>
      </w:r>
      <w:r w:rsidR="00C749AE" w:rsidRPr="00476FFD">
        <w:rPr>
          <w:rFonts w:ascii="Times New Roman" w:hAnsi="Times New Roman" w:cs="Times New Roman"/>
          <w:szCs w:val="20"/>
        </w:rPr>
        <w:t xml:space="preserve"> Chin</w:t>
      </w:r>
      <w:r w:rsidR="00A00A98" w:rsidRPr="00476FFD">
        <w:rPr>
          <w:rFonts w:ascii="Times New Roman" w:hAnsi="Times New Roman" w:cs="Times New Roman"/>
          <w:szCs w:val="20"/>
        </w:rPr>
        <w:t xml:space="preserve"> </w:t>
      </w:r>
      <w:r w:rsidR="009A1F45" w:rsidRPr="00476FFD">
        <w:rPr>
          <w:rFonts w:ascii="Times New Roman" w:hAnsi="Times New Roman" w:cs="Times New Roman"/>
          <w:szCs w:val="20"/>
        </w:rPr>
        <w:t>et.al,</w:t>
      </w:r>
      <w:r w:rsidR="00C749AE" w:rsidRPr="00476FFD">
        <w:rPr>
          <w:rFonts w:ascii="Times New Roman" w:hAnsi="Times New Roman" w:cs="Times New Roman"/>
          <w:szCs w:val="20"/>
        </w:rPr>
        <w:t xml:space="preserve"> a</w:t>
      </w:r>
      <w:r w:rsidR="00664CB4" w:rsidRPr="00476FFD">
        <w:rPr>
          <w:rFonts w:ascii="Times New Roman" w:hAnsi="Times New Roman" w:cs="Times New Roman"/>
          <w:szCs w:val="20"/>
        </w:rPr>
        <w:t>ttitude</w:t>
      </w:r>
      <w:r w:rsidRPr="00476FFD">
        <w:rPr>
          <w:rFonts w:ascii="Times New Roman" w:hAnsi="Times New Roman" w:cs="Times New Roman"/>
          <w:szCs w:val="20"/>
        </w:rPr>
        <w:t>s</w:t>
      </w:r>
      <w:r w:rsidR="00664CB4" w:rsidRPr="00476FFD">
        <w:rPr>
          <w:rFonts w:ascii="Times New Roman" w:hAnsi="Times New Roman" w:cs="Times New Roman"/>
          <w:szCs w:val="20"/>
        </w:rPr>
        <w:t xml:space="preserve"> towards behavior </w:t>
      </w:r>
      <w:r w:rsidRPr="00476FFD">
        <w:rPr>
          <w:rFonts w:ascii="Times New Roman" w:hAnsi="Times New Roman" w:cs="Times New Roman"/>
          <w:szCs w:val="20"/>
        </w:rPr>
        <w:t>were related</w:t>
      </w:r>
      <w:r w:rsidR="00664CB4" w:rsidRPr="00476FFD">
        <w:rPr>
          <w:rFonts w:ascii="Times New Roman" w:hAnsi="Times New Roman" w:cs="Times New Roman"/>
          <w:szCs w:val="20"/>
        </w:rPr>
        <w:t xml:space="preserve"> to “a person's favorable or unfavorable assessment regarding the behavior in question”</w:t>
      </w:r>
      <w:r w:rsidR="0092059E" w:rsidRPr="00476FFD">
        <w:rPr>
          <w:rFonts w:ascii="Times New Roman" w:hAnsi="Times New Roman" w:cs="Times New Roman"/>
          <w:szCs w:val="20"/>
        </w:rPr>
        <w:t xml:space="preserve"> </w:t>
      </w:r>
      <w:r w:rsidR="00F52552" w:rsidRPr="00476FFD">
        <w:rPr>
          <w:rFonts w:ascii="Times New Roman" w:hAnsi="Times New Roman" w:cs="Times New Roman" w:hint="eastAsia"/>
          <w:szCs w:val="20"/>
        </w:rPr>
        <w:t>[</w:t>
      </w:r>
      <w:r w:rsidR="003813CA" w:rsidRPr="00476FFD">
        <w:rPr>
          <w:rFonts w:ascii="Times New Roman" w:hAnsi="Times New Roman" w:cs="Times New Roman"/>
          <w:szCs w:val="20"/>
        </w:rPr>
        <w:t>2</w:t>
      </w:r>
      <w:r w:rsidR="004C49F2" w:rsidRPr="00476FFD">
        <w:rPr>
          <w:rFonts w:ascii="Times New Roman" w:hAnsi="Times New Roman" w:cs="Times New Roman"/>
          <w:szCs w:val="20"/>
        </w:rPr>
        <w:t>1</w:t>
      </w:r>
      <w:r w:rsidR="00F52552" w:rsidRPr="00476FFD">
        <w:rPr>
          <w:rFonts w:ascii="Times New Roman" w:hAnsi="Times New Roman" w:cs="Times New Roman" w:hint="eastAsia"/>
          <w:szCs w:val="20"/>
        </w:rPr>
        <w:t>]</w:t>
      </w:r>
      <w:r w:rsidR="00664CB4" w:rsidRPr="00476FFD">
        <w:rPr>
          <w:rFonts w:ascii="Times New Roman" w:hAnsi="Times New Roman" w:cs="Times New Roman"/>
          <w:szCs w:val="20"/>
        </w:rPr>
        <w:t xml:space="preserve">. </w:t>
      </w:r>
      <w:r w:rsidR="00C749AE" w:rsidRPr="00476FFD">
        <w:rPr>
          <w:rFonts w:ascii="Times New Roman" w:hAnsi="Times New Roman" w:cs="Times New Roman"/>
          <w:szCs w:val="20"/>
        </w:rPr>
        <w:t xml:space="preserve">A recent study by Laghari, Issa, Speranza, and Falk </w:t>
      </w:r>
      <w:r w:rsidR="00B90CD4" w:rsidRPr="00476FFD">
        <w:rPr>
          <w:rFonts w:ascii="Times New Roman" w:hAnsi="Times New Roman" w:cs="Times New Roman"/>
          <w:szCs w:val="20"/>
        </w:rPr>
        <w:t>involved</w:t>
      </w:r>
      <w:r w:rsidR="00664CB4" w:rsidRPr="00476FFD">
        <w:rPr>
          <w:rFonts w:ascii="Times New Roman" w:hAnsi="Times New Roman" w:cs="Times New Roman"/>
          <w:szCs w:val="20"/>
        </w:rPr>
        <w:t xml:space="preserve"> Quality-of-Experience (</w:t>
      </w:r>
      <w:proofErr w:type="spellStart"/>
      <w:r w:rsidR="00664CB4" w:rsidRPr="00476FFD">
        <w:rPr>
          <w:rFonts w:ascii="Times New Roman" w:hAnsi="Times New Roman" w:cs="Times New Roman"/>
          <w:szCs w:val="20"/>
        </w:rPr>
        <w:t>QoE</w:t>
      </w:r>
      <w:proofErr w:type="spellEnd"/>
      <w:r w:rsidR="00664CB4" w:rsidRPr="00476FFD">
        <w:rPr>
          <w:rFonts w:ascii="Times New Roman" w:hAnsi="Times New Roman" w:cs="Times New Roman"/>
          <w:szCs w:val="20"/>
        </w:rPr>
        <w:t xml:space="preserve">) </w:t>
      </w:r>
      <w:r w:rsidR="009B58F9" w:rsidRPr="00476FFD">
        <w:rPr>
          <w:rFonts w:ascii="Times New Roman" w:hAnsi="Times New Roman" w:cs="Times New Roman"/>
          <w:szCs w:val="20"/>
        </w:rPr>
        <w:t xml:space="preserve">regarding </w:t>
      </w:r>
      <w:r w:rsidR="00664CB4" w:rsidRPr="00476FFD">
        <w:rPr>
          <w:rFonts w:ascii="Times New Roman" w:hAnsi="Times New Roman" w:cs="Times New Roman"/>
          <w:szCs w:val="20"/>
        </w:rPr>
        <w:t xml:space="preserve">human perception, feelings, needs and intention to assess the performance of a multimedia </w:t>
      </w:r>
      <w:r w:rsidR="003813CA" w:rsidRPr="00476FFD">
        <w:rPr>
          <w:rFonts w:ascii="Times New Roman" w:hAnsi="Times New Roman" w:cs="Times New Roman"/>
          <w:szCs w:val="20"/>
        </w:rPr>
        <w:t>application</w:t>
      </w:r>
      <w:r w:rsidR="00F52552" w:rsidRPr="00476FFD">
        <w:rPr>
          <w:rFonts w:ascii="Times New Roman" w:hAnsi="Times New Roman" w:cs="Times New Roman" w:hint="eastAsia"/>
          <w:szCs w:val="20"/>
        </w:rPr>
        <w:t xml:space="preserve"> [</w:t>
      </w:r>
      <w:r w:rsidR="003813CA" w:rsidRPr="00476FFD">
        <w:rPr>
          <w:rFonts w:ascii="Times New Roman" w:hAnsi="Times New Roman" w:cs="Times New Roman"/>
          <w:szCs w:val="20"/>
        </w:rPr>
        <w:t>2</w:t>
      </w:r>
      <w:r w:rsidR="004C49F2" w:rsidRPr="00476FFD">
        <w:rPr>
          <w:rFonts w:ascii="Times New Roman" w:hAnsi="Times New Roman" w:cs="Times New Roman"/>
          <w:szCs w:val="20"/>
        </w:rPr>
        <w:t>2</w:t>
      </w:r>
      <w:r w:rsidR="00F52552" w:rsidRPr="00476FFD">
        <w:rPr>
          <w:rFonts w:ascii="Times New Roman" w:hAnsi="Times New Roman" w:cs="Times New Roman" w:hint="eastAsia"/>
          <w:szCs w:val="20"/>
        </w:rPr>
        <w:t>]</w:t>
      </w:r>
      <w:r w:rsidR="00664CB4" w:rsidRPr="00476FFD">
        <w:rPr>
          <w:rFonts w:ascii="Times New Roman" w:hAnsi="Times New Roman" w:cs="Times New Roman"/>
          <w:szCs w:val="20"/>
        </w:rPr>
        <w:t>.</w:t>
      </w:r>
      <w:r w:rsidR="0092059E" w:rsidRPr="00476FFD">
        <w:rPr>
          <w:rFonts w:ascii="Times New Roman" w:hAnsi="Times New Roman" w:cs="Times New Roman" w:hint="cs"/>
          <w:szCs w:val="20"/>
          <w:cs/>
          <w:lang w:bidi="th-TH"/>
        </w:rPr>
        <w:t xml:space="preserve"> </w:t>
      </w:r>
      <w:r w:rsidR="00664CB4" w:rsidRPr="00476FFD">
        <w:rPr>
          <w:rFonts w:ascii="Times New Roman" w:hAnsi="Times New Roman" w:cs="Times New Roman"/>
          <w:szCs w:val="20"/>
        </w:rPr>
        <w:t xml:space="preserve">Such attitudes have been found to </w:t>
      </w:r>
      <w:proofErr w:type="gramStart"/>
      <w:r w:rsidR="00664CB4" w:rsidRPr="00476FFD">
        <w:rPr>
          <w:rFonts w:ascii="Times New Roman" w:hAnsi="Times New Roman" w:cs="Times New Roman"/>
          <w:szCs w:val="20"/>
        </w:rPr>
        <w:t>have an effect on</w:t>
      </w:r>
      <w:proofErr w:type="gramEnd"/>
      <w:r w:rsidR="00664CB4" w:rsidRPr="00476FFD">
        <w:rPr>
          <w:rFonts w:ascii="Times New Roman" w:hAnsi="Times New Roman" w:cs="Times New Roman"/>
          <w:szCs w:val="20"/>
        </w:rPr>
        <w:t xml:space="preserve"> </w:t>
      </w:r>
      <w:r w:rsidRPr="00476FFD">
        <w:rPr>
          <w:rFonts w:ascii="Times New Roman" w:hAnsi="Times New Roman" w:cs="Times New Roman"/>
          <w:szCs w:val="20"/>
        </w:rPr>
        <w:t xml:space="preserve">the </w:t>
      </w:r>
      <w:r w:rsidR="00664CB4" w:rsidRPr="00476FFD">
        <w:rPr>
          <w:rFonts w:ascii="Times New Roman" w:hAnsi="Times New Roman" w:cs="Times New Roman"/>
          <w:szCs w:val="20"/>
        </w:rPr>
        <w:t>intent to engage in digital piracy</w:t>
      </w:r>
      <w:r w:rsidR="0092059E" w:rsidRPr="00476FFD">
        <w:rPr>
          <w:rFonts w:ascii="Times New Roman" w:hAnsi="Times New Roman" w:cs="Times New Roman"/>
          <w:szCs w:val="20"/>
        </w:rPr>
        <w:t xml:space="preserve"> </w:t>
      </w:r>
      <w:r w:rsidR="00F52552" w:rsidRPr="00476FFD">
        <w:rPr>
          <w:rFonts w:ascii="Times New Roman" w:hAnsi="Times New Roman" w:cs="Times New Roman" w:hint="eastAsia"/>
          <w:szCs w:val="20"/>
        </w:rPr>
        <w:t>[</w:t>
      </w:r>
      <w:r w:rsidR="003813CA" w:rsidRPr="00476FFD">
        <w:rPr>
          <w:rFonts w:ascii="Times New Roman" w:hAnsi="Times New Roman" w:cs="Times New Roman"/>
          <w:szCs w:val="20"/>
        </w:rPr>
        <w:t>2</w:t>
      </w:r>
      <w:r w:rsidR="004C49F2" w:rsidRPr="00476FFD">
        <w:rPr>
          <w:rFonts w:ascii="Times New Roman" w:hAnsi="Times New Roman" w:cs="Times New Roman"/>
          <w:szCs w:val="20"/>
        </w:rPr>
        <w:t>3</w:t>
      </w:r>
      <w:r w:rsidR="00F52552" w:rsidRPr="00476FFD">
        <w:rPr>
          <w:rFonts w:ascii="Times New Roman" w:hAnsi="Times New Roman" w:cs="Times New Roman" w:hint="eastAsia"/>
          <w:szCs w:val="20"/>
        </w:rPr>
        <w:t>]</w:t>
      </w:r>
      <w:r w:rsidR="005552C7" w:rsidRPr="00476FFD">
        <w:rPr>
          <w:rFonts w:ascii="Times New Roman" w:hAnsi="Times New Roman" w:cs="Times New Roman"/>
          <w:szCs w:val="20"/>
        </w:rPr>
        <w:t xml:space="preserve">, </w:t>
      </w:r>
      <w:r w:rsidR="00F52552" w:rsidRPr="00476FFD">
        <w:rPr>
          <w:rFonts w:ascii="Times New Roman" w:hAnsi="Times New Roman" w:cs="Times New Roman" w:hint="eastAsia"/>
          <w:szCs w:val="20"/>
        </w:rPr>
        <w:t>[</w:t>
      </w:r>
      <w:r w:rsidR="003813CA" w:rsidRPr="00476FFD">
        <w:rPr>
          <w:rFonts w:ascii="Times New Roman" w:hAnsi="Times New Roman" w:cs="Times New Roman"/>
          <w:szCs w:val="20"/>
        </w:rPr>
        <w:t>2</w:t>
      </w:r>
      <w:r w:rsidR="004C49F2" w:rsidRPr="00476FFD">
        <w:rPr>
          <w:rFonts w:ascii="Times New Roman" w:hAnsi="Times New Roman" w:cs="Times New Roman"/>
          <w:szCs w:val="20"/>
        </w:rPr>
        <w:t>4</w:t>
      </w:r>
      <w:r w:rsidR="00F52552" w:rsidRPr="00476FFD">
        <w:rPr>
          <w:rFonts w:ascii="Times New Roman" w:hAnsi="Times New Roman" w:cs="Times New Roman" w:hint="eastAsia"/>
          <w:szCs w:val="20"/>
        </w:rPr>
        <w:t>]</w:t>
      </w:r>
      <w:r w:rsidR="00664CB4" w:rsidRPr="00476FFD">
        <w:rPr>
          <w:rFonts w:ascii="Times New Roman" w:hAnsi="Times New Roman" w:cs="Times New Roman"/>
          <w:szCs w:val="20"/>
        </w:rPr>
        <w:t>.</w:t>
      </w:r>
    </w:p>
    <w:p w14:paraId="2DCD2D62" w14:textId="25E7F482" w:rsidR="00664CB4" w:rsidRPr="00476FFD" w:rsidRDefault="00664CB4"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76FFD">
        <w:rPr>
          <w:rFonts w:ascii="Times New Roman" w:hAnsi="Times New Roman" w:cs="Times New Roman"/>
          <w:szCs w:val="20"/>
        </w:rPr>
        <w:t xml:space="preserve">Hypothesis 5A (H5A). Attitudes toward legal video streaming service </w:t>
      </w:r>
      <w:proofErr w:type="gramStart"/>
      <w:r w:rsidRPr="00476FFD">
        <w:rPr>
          <w:rFonts w:ascii="Times New Roman" w:hAnsi="Times New Roman" w:cs="Times New Roman"/>
          <w:szCs w:val="20"/>
        </w:rPr>
        <w:t>have an effect on</w:t>
      </w:r>
      <w:proofErr w:type="gramEnd"/>
      <w:r w:rsidRPr="00476FFD">
        <w:rPr>
          <w:rFonts w:ascii="Times New Roman" w:hAnsi="Times New Roman" w:cs="Times New Roman"/>
          <w:szCs w:val="20"/>
        </w:rPr>
        <w:t xml:space="preserve"> intention to purchase legal video streaming service for Thai</w:t>
      </w:r>
      <w:r w:rsidR="000F63F8" w:rsidRPr="00476FFD">
        <w:rPr>
          <w:rFonts w:ascii="Times New Roman" w:hAnsi="Times New Roman" w:cs="Times New Roman"/>
          <w:szCs w:val="20"/>
        </w:rPr>
        <w:t>s</w:t>
      </w:r>
      <w:r w:rsidRPr="00476FFD">
        <w:rPr>
          <w:rFonts w:ascii="Times New Roman" w:hAnsi="Times New Roman" w:cs="Times New Roman"/>
          <w:szCs w:val="20"/>
        </w:rPr>
        <w:t>.</w:t>
      </w:r>
    </w:p>
    <w:p w14:paraId="733DF7F0" w14:textId="4D30DB11" w:rsidR="00664CB4" w:rsidRPr="00476FFD" w:rsidRDefault="00664CB4"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76FFD">
        <w:rPr>
          <w:rFonts w:ascii="Times New Roman" w:hAnsi="Times New Roman" w:cs="Times New Roman"/>
          <w:szCs w:val="20"/>
        </w:rPr>
        <w:t xml:space="preserve">Hypothesis 5B (H5B). Attitudes toward legal video streaming service </w:t>
      </w:r>
      <w:proofErr w:type="gramStart"/>
      <w:r w:rsidRPr="00476FFD">
        <w:rPr>
          <w:rFonts w:ascii="Times New Roman" w:hAnsi="Times New Roman" w:cs="Times New Roman"/>
          <w:szCs w:val="20"/>
        </w:rPr>
        <w:t>have an effect on</w:t>
      </w:r>
      <w:proofErr w:type="gramEnd"/>
      <w:r w:rsidRPr="00476FFD">
        <w:rPr>
          <w:rFonts w:ascii="Times New Roman" w:hAnsi="Times New Roman" w:cs="Times New Roman"/>
          <w:szCs w:val="20"/>
        </w:rPr>
        <w:t xml:space="preserve"> intention to purchase legal video streaming service for American</w:t>
      </w:r>
      <w:r w:rsidR="000F63F8" w:rsidRPr="00476FFD">
        <w:rPr>
          <w:rFonts w:ascii="Times New Roman" w:hAnsi="Times New Roman" w:cs="Times New Roman"/>
          <w:szCs w:val="20"/>
        </w:rPr>
        <w:t>s</w:t>
      </w:r>
      <w:r w:rsidRPr="00476FFD">
        <w:rPr>
          <w:rFonts w:ascii="Times New Roman" w:hAnsi="Times New Roman" w:cs="Times New Roman"/>
          <w:szCs w:val="20"/>
        </w:rPr>
        <w:t>.</w:t>
      </w:r>
    </w:p>
    <w:p w14:paraId="5FD48498" w14:textId="77777777" w:rsidR="00460527" w:rsidRDefault="00460527" w:rsidP="00D15AE6">
      <w:pPr>
        <w:pStyle w:val="aff0"/>
      </w:pPr>
    </w:p>
    <w:p w14:paraId="3C26DEFD" w14:textId="58ED7121" w:rsidR="00460527" w:rsidRDefault="005445BE" w:rsidP="00D15AE6">
      <w:pPr>
        <w:pStyle w:val="aff0"/>
        <w:ind w:left="476"/>
      </w:pPr>
      <w:r>
        <w:rPr>
          <w:noProof/>
          <w:szCs w:val="20"/>
        </w:rPr>
        <mc:AlternateContent>
          <mc:Choice Requires="wps">
            <w:drawing>
              <wp:anchor distT="0" distB="0" distL="114300" distR="114300" simplePos="0" relativeHeight="251734016" behindDoc="0" locked="0" layoutInCell="1" allowOverlap="1" wp14:anchorId="6A823AA7" wp14:editId="74BDC9BE">
                <wp:simplePos x="0" y="0"/>
                <wp:positionH relativeFrom="column">
                  <wp:posOffset>2182091</wp:posOffset>
                </wp:positionH>
                <wp:positionV relativeFrom="paragraph">
                  <wp:posOffset>157365</wp:posOffset>
                </wp:positionV>
                <wp:extent cx="900545" cy="512618"/>
                <wp:effectExtent l="0" t="0" r="71120" b="59055"/>
                <wp:wrapNone/>
                <wp:docPr id="41" name="Straight Arrow Connector 41"/>
                <wp:cNvGraphicFramePr/>
                <a:graphic xmlns:a="http://schemas.openxmlformats.org/drawingml/2006/main">
                  <a:graphicData uri="http://schemas.microsoft.com/office/word/2010/wordprocessingShape">
                    <wps:wsp>
                      <wps:cNvCnPr/>
                      <wps:spPr>
                        <a:xfrm>
                          <a:off x="0" y="0"/>
                          <a:ext cx="900545" cy="51261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F3A70F2" id="_x0000_t32" coordsize="21600,21600" o:spt="32" o:oned="t" path="m,l21600,21600e" filled="f">
                <v:path arrowok="t" fillok="f" o:connecttype="none"/>
                <o:lock v:ext="edit" shapetype="t"/>
              </v:shapetype>
              <v:shape id="Straight Arrow Connector 41" o:spid="_x0000_s1026" type="#_x0000_t32" style="position:absolute;margin-left:171.8pt;margin-top:12.4pt;width:70.9pt;height:40.3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" strokecolor="black [3040]">
                <v:stroke endarrow="block"/>
              </v:shape>
            </w:pict>
          </mc:Fallback>
        </mc:AlternateContent>
      </w:r>
      <w:r w:rsidR="00D15AE6">
        <w:rPr>
          <w:noProof/>
        </w:rPr>
        <mc:AlternateContent>
          <mc:Choice Requires="wps">
            <w:drawing>
              <wp:anchor distT="0" distB="0" distL="114300" distR="114300" simplePos="0" relativeHeight="251738112" behindDoc="0" locked="0" layoutInCell="1" allowOverlap="1" wp14:anchorId="29EBE14F" wp14:editId="2E913AA5">
                <wp:simplePos x="0" y="0"/>
                <wp:positionH relativeFrom="column">
                  <wp:posOffset>2564130</wp:posOffset>
                </wp:positionH>
                <wp:positionV relativeFrom="paragraph">
                  <wp:posOffset>158750</wp:posOffset>
                </wp:positionV>
                <wp:extent cx="381000" cy="311150"/>
                <wp:effectExtent l="0" t="0" r="0" b="0"/>
                <wp:wrapNone/>
                <wp:docPr id="45" name="Text Box 45"/>
                <wp:cNvGraphicFramePr/>
                <a:graphic xmlns:a="http://schemas.openxmlformats.org/drawingml/2006/main">
                  <a:graphicData uri="http://schemas.microsoft.com/office/word/2010/wordprocessingShape">
                    <wps:wsp>
                      <wps:cNvSpPr txBox="1"/>
                      <wps:spPr>
                        <a:xfrm>
                          <a:off x="0" y="0"/>
                          <a:ext cx="381000" cy="311150"/>
                        </a:xfrm>
                        <a:prstGeom prst="rect">
                          <a:avLst/>
                        </a:prstGeom>
                        <a:noFill/>
                        <a:ln w="6350">
                          <a:noFill/>
                        </a:ln>
                      </wps:spPr>
                      <wps:txbx>
                        <w:txbxContent>
                          <w:p w14:paraId="29FAA8A0" w14:textId="77777777" w:rsidR="0059360E" w:rsidRPr="000971F4" w:rsidRDefault="0059360E" w:rsidP="00032B29">
                            <w:pPr>
                              <w:rPr>
                                <w:sz w:val="22"/>
                                <w:szCs w:val="22"/>
                              </w:rPr>
                            </w:pPr>
                            <w:r w:rsidRPr="000971F4">
                              <w:rPr>
                                <w:sz w:val="22"/>
                                <w:szCs w:val="22"/>
                              </w:rPr>
                              <w:t>H1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EBE14F" id="_x0000_t202" coordsize="21600,21600" o:spt="202" path="m,l,21600r21600,l21600,xe">
                <v:stroke joinstyle="miter"/>
                <v:path gradientshapeok="t" o:connecttype="rect"/>
              </v:shapetype>
              <v:shape id="Text Box 45" o:spid="_x0000_s1026" type="#_x0000_t202" style="position:absolute;left:0;text-align:left;margin-left:201.9pt;margin-top:12.5pt;width:30pt;height:24.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" filled="f" stroked="f" strokeweight=".5pt">
                <v:textbox>
                  <w:txbxContent>
                    <w:p w14:paraId="29FAA8A0" w14:textId="77777777" w:rsidR="0059360E" w:rsidRPr="000971F4" w:rsidRDefault="0059360E" w:rsidP="00032B29">
                      <w:pPr>
                        <w:rPr>
                          <w:sz w:val="22"/>
                          <w:szCs w:val="22"/>
                        </w:rPr>
                      </w:pPr>
                      <w:r w:rsidRPr="000971F4">
                        <w:rPr>
                          <w:sz w:val="22"/>
                          <w:szCs w:val="22"/>
                        </w:rPr>
                        <w:t>H1</w:t>
                      </w:r>
                    </w:p>
                  </w:txbxContent>
                </v:textbox>
              </v:shape>
            </w:pict>
          </mc:Fallback>
        </mc:AlternateContent>
      </w:r>
      <w:r w:rsidR="00460527" w:rsidRPr="0015326E">
        <w:rPr>
          <w:noProof/>
          <w:szCs w:val="20"/>
        </w:rPr>
        <mc:AlternateContent>
          <mc:Choice Requires="wps">
            <w:drawing>
              <wp:inline distT="0" distB="0" distL="0" distR="0" wp14:anchorId="77D5B35D" wp14:editId="5C4EED52">
                <wp:extent cx="1876772" cy="311727"/>
                <wp:effectExtent l="0" t="0" r="28575" b="12700"/>
                <wp:docPr id="39" name="Text Box 39"/>
                <wp:cNvGraphicFramePr/>
                <a:graphic xmlns:a="http://schemas.openxmlformats.org/drawingml/2006/main">
                  <a:graphicData uri="http://schemas.microsoft.com/office/word/2010/wordprocessingShape">
                    <wps:wsp>
                      <wps:cNvSpPr txBox="1"/>
                      <wps:spPr>
                        <a:xfrm>
                          <a:off x="0" y="0"/>
                          <a:ext cx="1876772" cy="311727"/>
                        </a:xfrm>
                        <a:prstGeom prst="rect">
                          <a:avLst/>
                        </a:prstGeom>
                        <a:solidFill>
                          <a:schemeClr val="lt1"/>
                        </a:solidFill>
                        <a:ln w="6350">
                          <a:solidFill>
                            <a:prstClr val="black"/>
                          </a:solidFill>
                        </a:ln>
                      </wps:spPr>
                      <wps:txbx>
                        <w:txbxContent>
                          <w:p w14:paraId="76EFB78F" w14:textId="77777777" w:rsidR="0059360E" w:rsidRDefault="0059360E" w:rsidP="00460527">
                            <w:pPr>
                              <w:jc w:val="center"/>
                            </w:pPr>
                            <w:r w:rsidRPr="008E386E">
                              <w:rPr>
                                <w:szCs w:val="20"/>
                              </w:rPr>
                              <w:t>Product/Service Attributes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7D5B35D" id="Text Box 39" o:spid="_x0000_s1027" type="#_x0000_t202" style="width:147.8pt;height:2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" fillcolor="white [3201]" strokeweight=".5pt">
                <v:textbox>
                  <w:txbxContent>
                    <w:p w14:paraId="76EFB78F" w14:textId="77777777" w:rsidR="0059360E" w:rsidRDefault="0059360E" w:rsidP="00460527">
                      <w:pPr>
                        <w:jc w:val="center"/>
                      </w:pPr>
                      <w:r w:rsidRPr="008E386E">
                        <w:rPr>
                          <w:szCs w:val="20"/>
                        </w:rPr>
                        <w:t>Product/Service Attributes</w:t>
                      </w:r>
                    </w:p>
                  </w:txbxContent>
                </v:textbox>
                <w10:anchorlock/>
              </v:shape>
            </w:pict>
          </mc:Fallback>
        </mc:AlternateContent>
      </w:r>
    </w:p>
    <w:p w14:paraId="5A8FEC32" w14:textId="5E8EC61A" w:rsidR="00460527" w:rsidRDefault="005445BE" w:rsidP="00D15AE6">
      <w:pPr>
        <w:pStyle w:val="aff0"/>
        <w:ind w:left="476"/>
      </w:pPr>
      <w:r>
        <w:rPr>
          <w:noProof/>
          <w:szCs w:val="20"/>
        </w:rPr>
        <mc:AlternateContent>
          <mc:Choice Requires="wps">
            <w:drawing>
              <wp:anchor distT="0" distB="0" distL="114300" distR="114300" simplePos="0" relativeHeight="251736064" behindDoc="0" locked="0" layoutInCell="1" allowOverlap="1" wp14:anchorId="2B59AF12" wp14:editId="49CAF84B">
                <wp:simplePos x="0" y="0"/>
                <wp:positionH relativeFrom="column">
                  <wp:posOffset>2182091</wp:posOffset>
                </wp:positionH>
                <wp:positionV relativeFrom="paragraph">
                  <wp:posOffset>172951</wp:posOffset>
                </wp:positionV>
                <wp:extent cx="900430" cy="367145"/>
                <wp:effectExtent l="0" t="0" r="33020" b="71120"/>
                <wp:wrapNone/>
                <wp:docPr id="43" name="Straight Arrow Connector 43"/>
                <wp:cNvGraphicFramePr/>
                <a:graphic xmlns:a="http://schemas.openxmlformats.org/drawingml/2006/main">
                  <a:graphicData uri="http://schemas.microsoft.com/office/word/2010/wordprocessingShape">
                    <wps:wsp>
                      <wps:cNvCnPr/>
                      <wps:spPr>
                        <a:xfrm>
                          <a:off x="0" y="0"/>
                          <a:ext cx="900430" cy="3671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89947D" id="Straight Arrow Connector 43" o:spid="_x0000_s1026" type="#_x0000_t32" style="position:absolute;margin-left:171.8pt;margin-top:13.6pt;width:70.9pt;height:28.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" strokecolor="black [3040]">
                <v:stroke endarrow="block"/>
              </v:shape>
            </w:pict>
          </mc:Fallback>
        </mc:AlternateContent>
      </w:r>
      <w:r w:rsidR="00D15AE6">
        <w:rPr>
          <w:noProof/>
        </w:rPr>
        <mc:AlternateContent>
          <mc:Choice Requires="wps">
            <w:drawing>
              <wp:anchor distT="0" distB="0" distL="114300" distR="114300" simplePos="0" relativeHeight="251739136" behindDoc="0" locked="0" layoutInCell="1" allowOverlap="1" wp14:anchorId="0751496F" wp14:editId="0C2220BB">
                <wp:simplePos x="0" y="0"/>
                <wp:positionH relativeFrom="column">
                  <wp:posOffset>2564130</wp:posOffset>
                </wp:positionH>
                <wp:positionV relativeFrom="paragraph">
                  <wp:posOffset>128270</wp:posOffset>
                </wp:positionV>
                <wp:extent cx="381000" cy="311150"/>
                <wp:effectExtent l="0" t="0" r="0" b="0"/>
                <wp:wrapNone/>
                <wp:docPr id="47" name="Text Box 47"/>
                <wp:cNvGraphicFramePr/>
                <a:graphic xmlns:a="http://schemas.openxmlformats.org/drawingml/2006/main">
                  <a:graphicData uri="http://schemas.microsoft.com/office/word/2010/wordprocessingShape">
                    <wps:wsp>
                      <wps:cNvSpPr txBox="1"/>
                      <wps:spPr>
                        <a:xfrm>
                          <a:off x="0" y="0"/>
                          <a:ext cx="381000" cy="311150"/>
                        </a:xfrm>
                        <a:prstGeom prst="rect">
                          <a:avLst/>
                        </a:prstGeom>
                        <a:noFill/>
                        <a:ln w="6350">
                          <a:noFill/>
                        </a:ln>
                      </wps:spPr>
                      <wps:txbx>
                        <w:txbxContent>
                          <w:p w14:paraId="1023C3B1" w14:textId="77777777" w:rsidR="0059360E" w:rsidRPr="000971F4" w:rsidRDefault="0059360E" w:rsidP="00032B29">
                            <w:pPr>
                              <w:rPr>
                                <w:sz w:val="22"/>
                                <w:szCs w:val="22"/>
                              </w:rPr>
                            </w:pPr>
                            <w:r w:rsidRPr="000971F4">
                              <w:rPr>
                                <w:sz w:val="22"/>
                                <w:szCs w:val="22"/>
                              </w:rPr>
                              <w:t>H2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1496F" id="Text Box 47" o:spid="_x0000_s1028" type="#_x0000_t202" style="position:absolute;left:0;text-align:left;margin-left:201.9pt;margin-top:10.1pt;width:30pt;height:24.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" filled="f" stroked="f" strokeweight=".5pt">
                <v:textbox>
                  <w:txbxContent>
                    <w:p w14:paraId="1023C3B1" w14:textId="77777777" w:rsidR="0059360E" w:rsidRPr="000971F4" w:rsidRDefault="0059360E" w:rsidP="00032B29">
                      <w:pPr>
                        <w:rPr>
                          <w:sz w:val="22"/>
                          <w:szCs w:val="22"/>
                        </w:rPr>
                      </w:pPr>
                      <w:r w:rsidRPr="000971F4">
                        <w:rPr>
                          <w:sz w:val="22"/>
                          <w:szCs w:val="22"/>
                        </w:rPr>
                        <w:t>H2</w:t>
                      </w:r>
                    </w:p>
                  </w:txbxContent>
                </v:textbox>
              </v:shape>
            </w:pict>
          </mc:Fallback>
        </mc:AlternateContent>
      </w:r>
      <w:r w:rsidR="00460527" w:rsidRPr="0015326E">
        <w:rPr>
          <w:noProof/>
          <w:szCs w:val="20"/>
        </w:rPr>
        <mc:AlternateContent>
          <mc:Choice Requires="wps">
            <w:drawing>
              <wp:inline distT="0" distB="0" distL="0" distR="0" wp14:anchorId="7243FD69" wp14:editId="355D8AAC">
                <wp:extent cx="1876772" cy="311727"/>
                <wp:effectExtent l="0" t="0" r="28575" b="12700"/>
                <wp:docPr id="40" name="Text Box 40"/>
                <wp:cNvGraphicFramePr/>
                <a:graphic xmlns:a="http://schemas.openxmlformats.org/drawingml/2006/main">
                  <a:graphicData uri="http://schemas.microsoft.com/office/word/2010/wordprocessingShape">
                    <wps:wsp>
                      <wps:cNvSpPr txBox="1"/>
                      <wps:spPr>
                        <a:xfrm>
                          <a:off x="0" y="0"/>
                          <a:ext cx="1876772" cy="311727"/>
                        </a:xfrm>
                        <a:prstGeom prst="rect">
                          <a:avLst/>
                        </a:prstGeom>
                        <a:solidFill>
                          <a:schemeClr val="lt1"/>
                        </a:solidFill>
                        <a:ln w="6350">
                          <a:solidFill>
                            <a:prstClr val="black"/>
                          </a:solidFill>
                        </a:ln>
                      </wps:spPr>
                      <wps:txbx>
                        <w:txbxContent>
                          <w:p w14:paraId="3A455764" w14:textId="77777777" w:rsidR="0059360E" w:rsidRDefault="0059360E" w:rsidP="00460527">
                            <w:pPr>
                              <w:jc w:val="center"/>
                            </w:pPr>
                            <w:r w:rsidRPr="008E386E">
                              <w:rPr>
                                <w:szCs w:val="20"/>
                              </w:rPr>
                              <w:t>Moral Judgment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243FD69" id="Text Box 40" o:spid="_x0000_s1029" type="#_x0000_t202" style="width:147.8pt;height:2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" fillcolor="white [3201]" strokeweight=".5pt">
                <v:textbox>
                  <w:txbxContent>
                    <w:p w14:paraId="3A455764" w14:textId="77777777" w:rsidR="0059360E" w:rsidRDefault="0059360E" w:rsidP="00460527">
                      <w:pPr>
                        <w:jc w:val="center"/>
                      </w:pPr>
                      <w:r w:rsidRPr="008E386E">
                        <w:rPr>
                          <w:szCs w:val="20"/>
                        </w:rPr>
                        <w:t>Moral Judgment</w:t>
                      </w:r>
                    </w:p>
                  </w:txbxContent>
                </v:textbox>
                <w10:anchorlock/>
              </v:shape>
            </w:pict>
          </mc:Fallback>
        </mc:AlternateContent>
      </w:r>
    </w:p>
    <w:p w14:paraId="325B9406" w14:textId="3002D150" w:rsidR="00032B29" w:rsidRDefault="00D13E5E" w:rsidP="00D15AE6">
      <w:pPr>
        <w:pStyle w:val="aff0"/>
      </w:pPr>
      <w:r>
        <w:rPr>
          <w:noProof/>
        </w:rPr>
        <mc:AlternateContent>
          <mc:Choice Requires="wps">
            <w:drawing>
              <wp:anchor distT="0" distB="0" distL="114300" distR="114300" simplePos="0" relativeHeight="251731968" behindDoc="0" locked="0" layoutInCell="1" allowOverlap="1" wp14:anchorId="0F3D307F" wp14:editId="1FF8AE27">
                <wp:simplePos x="0" y="0"/>
                <wp:positionH relativeFrom="column">
                  <wp:posOffset>2557780</wp:posOffset>
                </wp:positionH>
                <wp:positionV relativeFrom="paragraph">
                  <wp:posOffset>700231</wp:posOffset>
                </wp:positionV>
                <wp:extent cx="381000" cy="31115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381000" cy="311150"/>
                        </a:xfrm>
                        <a:prstGeom prst="rect">
                          <a:avLst/>
                        </a:prstGeom>
                        <a:noFill/>
                        <a:ln w="6350">
                          <a:noFill/>
                        </a:ln>
                      </wps:spPr>
                      <wps:txbx>
                        <w:txbxContent>
                          <w:p w14:paraId="6EB35B32" w14:textId="77777777" w:rsidR="0059360E" w:rsidRPr="000971F4" w:rsidRDefault="0059360E" w:rsidP="00032B29">
                            <w:pPr>
                              <w:rPr>
                                <w:sz w:val="22"/>
                                <w:szCs w:val="22"/>
                              </w:rPr>
                            </w:pPr>
                            <w:r w:rsidRPr="000971F4">
                              <w:rPr>
                                <w:sz w:val="22"/>
                                <w:szCs w:val="22"/>
                              </w:rPr>
                              <w:t>H5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3D307F" id="Text Box 36" o:spid="_x0000_s1030" type="#_x0000_t202" style="position:absolute;left:0;text-align:left;margin-left:201.4pt;margin-top:55.15pt;width:30pt;height:24.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" filled="f" stroked="f" strokeweight=".5pt">
                <v:textbox>
                  <w:txbxContent>
                    <w:p w14:paraId="6EB35B32" w14:textId="77777777" w:rsidR="0059360E" w:rsidRPr="000971F4" w:rsidRDefault="0059360E" w:rsidP="00032B29">
                      <w:pPr>
                        <w:rPr>
                          <w:sz w:val="22"/>
                          <w:szCs w:val="22"/>
                        </w:rPr>
                      </w:pPr>
                      <w:r w:rsidRPr="000971F4">
                        <w:rPr>
                          <w:sz w:val="22"/>
                          <w:szCs w:val="22"/>
                        </w:rPr>
                        <w:t>H5</w:t>
                      </w:r>
                    </w:p>
                  </w:txbxContent>
                </v:textbox>
              </v:shape>
            </w:pict>
          </mc:Fallback>
        </mc:AlternateContent>
      </w:r>
      <w:r w:rsidR="005445BE">
        <w:rPr>
          <w:noProof/>
        </w:rPr>
        <mc:AlternateContent>
          <mc:Choice Requires="wps">
            <w:drawing>
              <wp:anchor distT="0" distB="0" distL="114300" distR="114300" simplePos="0" relativeHeight="251740160" behindDoc="0" locked="0" layoutInCell="1" allowOverlap="1" wp14:anchorId="0A56630F" wp14:editId="5047A5A9">
                <wp:simplePos x="0" y="0"/>
                <wp:positionH relativeFrom="column">
                  <wp:posOffset>2557203</wp:posOffset>
                </wp:positionH>
                <wp:positionV relativeFrom="paragraph">
                  <wp:posOffset>242916</wp:posOffset>
                </wp:positionV>
                <wp:extent cx="381000" cy="31115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381000" cy="311150"/>
                        </a:xfrm>
                        <a:prstGeom prst="rect">
                          <a:avLst/>
                        </a:prstGeom>
                        <a:noFill/>
                        <a:ln w="6350">
                          <a:noFill/>
                        </a:ln>
                      </wps:spPr>
                      <wps:txbx>
                        <w:txbxContent>
                          <w:p w14:paraId="5A8C983B" w14:textId="77777777" w:rsidR="0059360E" w:rsidRPr="000971F4" w:rsidRDefault="0059360E" w:rsidP="00032B29">
                            <w:pPr>
                              <w:rPr>
                                <w:sz w:val="22"/>
                                <w:szCs w:val="22"/>
                              </w:rPr>
                            </w:pPr>
                            <w:r w:rsidRPr="000971F4">
                              <w:rPr>
                                <w:sz w:val="22"/>
                                <w:szCs w:val="22"/>
                              </w:rPr>
                              <w:t>H3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6630F" id="Text Box 49" o:spid="_x0000_s1031" type="#_x0000_t202" style="position:absolute;left:0;text-align:left;margin-left:201.35pt;margin-top:19.15pt;width:30pt;height:24.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" filled="f" stroked="f" strokeweight=".5pt">
                <v:textbox>
                  <w:txbxContent>
                    <w:p w14:paraId="5A8C983B" w14:textId="77777777" w:rsidR="0059360E" w:rsidRPr="000971F4" w:rsidRDefault="0059360E" w:rsidP="00032B29">
                      <w:pPr>
                        <w:rPr>
                          <w:sz w:val="22"/>
                          <w:szCs w:val="22"/>
                        </w:rPr>
                      </w:pPr>
                      <w:r w:rsidRPr="000971F4">
                        <w:rPr>
                          <w:sz w:val="22"/>
                          <w:szCs w:val="22"/>
                        </w:rPr>
                        <w:t>H3</w:t>
                      </w:r>
                    </w:p>
                  </w:txbxContent>
                </v:textbox>
              </v:shape>
            </w:pict>
          </mc:Fallback>
        </mc:AlternateContent>
      </w:r>
      <w:r w:rsidR="005445BE">
        <w:rPr>
          <w:noProof/>
          <w:szCs w:val="20"/>
        </w:rPr>
        <mc:AlternateContent>
          <mc:Choice Requires="wps">
            <w:drawing>
              <wp:anchor distT="0" distB="0" distL="114300" distR="114300" simplePos="0" relativeHeight="251737088" behindDoc="0" locked="0" layoutInCell="1" allowOverlap="1" wp14:anchorId="0F321D65" wp14:editId="7A5CE37D">
                <wp:simplePos x="0" y="0"/>
                <wp:positionH relativeFrom="column">
                  <wp:posOffset>2230582</wp:posOffset>
                </wp:positionH>
                <wp:positionV relativeFrom="paragraph">
                  <wp:posOffset>453505</wp:posOffset>
                </wp:positionV>
                <wp:extent cx="852054" cy="78970"/>
                <wp:effectExtent l="0" t="57150" r="24765" b="35560"/>
                <wp:wrapNone/>
                <wp:docPr id="44" name="Straight Arrow Connector 44"/>
                <wp:cNvGraphicFramePr/>
                <a:graphic xmlns:a="http://schemas.openxmlformats.org/drawingml/2006/main">
                  <a:graphicData uri="http://schemas.microsoft.com/office/word/2010/wordprocessingShape">
                    <wps:wsp>
                      <wps:cNvCnPr/>
                      <wps:spPr>
                        <a:xfrm flipV="1">
                          <a:off x="0" y="0"/>
                          <a:ext cx="852054" cy="789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3C6DC7" id="Straight Arrow Connector 44" o:spid="_x0000_s1026" type="#_x0000_t32" style="position:absolute;margin-left:175.65pt;margin-top:35.7pt;width:67.1pt;height:6.2pt;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" strokecolor="black [3040]">
                <v:stroke endarrow="block"/>
              </v:shape>
            </w:pict>
          </mc:Fallback>
        </mc:AlternateContent>
      </w:r>
      <w:r w:rsidR="005445BE">
        <w:rPr>
          <w:noProof/>
          <w:szCs w:val="20"/>
        </w:rPr>
        <mc:AlternateContent>
          <mc:Choice Requires="wps">
            <w:drawing>
              <wp:anchor distT="0" distB="0" distL="114300" distR="114300" simplePos="0" relativeHeight="251735040" behindDoc="0" locked="0" layoutInCell="1" allowOverlap="1" wp14:anchorId="245C1E12" wp14:editId="6873B472">
                <wp:simplePos x="0" y="0"/>
                <wp:positionH relativeFrom="column">
                  <wp:posOffset>2223655</wp:posOffset>
                </wp:positionH>
                <wp:positionV relativeFrom="paragraph">
                  <wp:posOffset>665941</wp:posOffset>
                </wp:positionV>
                <wp:extent cx="858462" cy="189749"/>
                <wp:effectExtent l="0" t="57150" r="0" b="20320"/>
                <wp:wrapNone/>
                <wp:docPr id="42" name="Straight Arrow Connector 42"/>
                <wp:cNvGraphicFramePr/>
                <a:graphic xmlns:a="http://schemas.openxmlformats.org/drawingml/2006/main">
                  <a:graphicData uri="http://schemas.microsoft.com/office/word/2010/wordprocessingShape">
                    <wps:wsp>
                      <wps:cNvCnPr/>
                      <wps:spPr>
                        <a:xfrm flipV="1">
                          <a:off x="0" y="0"/>
                          <a:ext cx="858462" cy="18974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498353" id="Straight Arrow Connector 42" o:spid="_x0000_s1026" type="#_x0000_t32" style="position:absolute;margin-left:175.1pt;margin-top:52.45pt;width:67.6pt;height:14.95pt;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" strokecolor="black [3040]">
                <v:stroke endarrow="block"/>
              </v:shape>
            </w:pict>
          </mc:Fallback>
        </mc:AlternateContent>
      </w:r>
      <w:r w:rsidR="005445BE">
        <w:rPr>
          <w:noProof/>
          <w:szCs w:val="20"/>
        </w:rPr>
        <mc:AlternateContent>
          <mc:Choice Requires="wps">
            <w:drawing>
              <wp:anchor distT="0" distB="0" distL="114300" distR="114300" simplePos="0" relativeHeight="251729920" behindDoc="0" locked="0" layoutInCell="1" allowOverlap="1" wp14:anchorId="1D6C88C8" wp14:editId="11D45512">
                <wp:simplePos x="0" y="0"/>
                <wp:positionH relativeFrom="column">
                  <wp:posOffset>2230582</wp:posOffset>
                </wp:positionH>
                <wp:positionV relativeFrom="paragraph">
                  <wp:posOffset>832542</wp:posOffset>
                </wp:positionV>
                <wp:extent cx="851939" cy="356812"/>
                <wp:effectExtent l="0" t="38100" r="62865" b="24765"/>
                <wp:wrapNone/>
                <wp:docPr id="38" name="Straight Arrow Connector 38"/>
                <wp:cNvGraphicFramePr/>
                <a:graphic xmlns:a="http://schemas.openxmlformats.org/drawingml/2006/main">
                  <a:graphicData uri="http://schemas.microsoft.com/office/word/2010/wordprocessingShape">
                    <wps:wsp>
                      <wps:cNvCnPr/>
                      <wps:spPr>
                        <a:xfrm flipV="1">
                          <a:off x="0" y="0"/>
                          <a:ext cx="851939" cy="35681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7738CF" id="Straight Arrow Connector 38" o:spid="_x0000_s1026" type="#_x0000_t32" style="position:absolute;margin-left:175.65pt;margin-top:65.55pt;width:67.1pt;height:28.1pt;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" strokecolor="black [3040]">
                <v:stroke endarrow="block"/>
              </v:shape>
            </w:pict>
          </mc:Fallback>
        </mc:AlternateContent>
      </w:r>
      <w:r w:rsidR="005445BE" w:rsidRPr="0015326E">
        <w:rPr>
          <w:noProof/>
          <w:szCs w:val="20"/>
        </w:rPr>
        <mc:AlternateContent>
          <mc:Choice Requires="wps">
            <w:drawing>
              <wp:anchor distT="0" distB="0" distL="114300" distR="114300" simplePos="0" relativeHeight="251747328" behindDoc="0" locked="0" layoutInCell="1" allowOverlap="1" wp14:anchorId="4AD74585" wp14:editId="58327E5A">
                <wp:simplePos x="0" y="0"/>
                <wp:positionH relativeFrom="column">
                  <wp:posOffset>3083560</wp:posOffset>
                </wp:positionH>
                <wp:positionV relativeFrom="paragraph">
                  <wp:posOffset>21705</wp:posOffset>
                </wp:positionV>
                <wp:extent cx="1447512" cy="810491"/>
                <wp:effectExtent l="0" t="0" r="19685" b="27940"/>
                <wp:wrapNone/>
                <wp:docPr id="19" name="Text Box 19"/>
                <wp:cNvGraphicFramePr/>
                <a:graphic xmlns:a="http://schemas.openxmlformats.org/drawingml/2006/main">
                  <a:graphicData uri="http://schemas.microsoft.com/office/word/2010/wordprocessingShape">
                    <wps:wsp>
                      <wps:cNvSpPr txBox="1"/>
                      <wps:spPr>
                        <a:xfrm>
                          <a:off x="0" y="0"/>
                          <a:ext cx="1447512" cy="810491"/>
                        </a:xfrm>
                        <a:prstGeom prst="rect">
                          <a:avLst/>
                        </a:prstGeom>
                        <a:solidFill>
                          <a:schemeClr val="lt1"/>
                        </a:solidFill>
                        <a:ln w="6350">
                          <a:solidFill>
                            <a:prstClr val="black"/>
                          </a:solidFill>
                        </a:ln>
                      </wps:spPr>
                      <wps:txbx>
                        <w:txbxContent>
                          <w:p w14:paraId="209BC68C" w14:textId="77777777" w:rsidR="0059360E" w:rsidRDefault="0059360E" w:rsidP="00460527">
                            <w:pPr>
                              <w:ind w:left="-180" w:right="-202"/>
                              <w:jc w:val="center"/>
                              <w:rPr>
                                <w:szCs w:val="20"/>
                              </w:rPr>
                            </w:pPr>
                          </w:p>
                          <w:p w14:paraId="131CB883" w14:textId="77777777" w:rsidR="0059360E" w:rsidRDefault="0059360E" w:rsidP="00460527">
                            <w:pPr>
                              <w:ind w:left="-180" w:right="-202"/>
                              <w:jc w:val="center"/>
                              <w:rPr>
                                <w:szCs w:val="20"/>
                              </w:rPr>
                            </w:pPr>
                            <w:r w:rsidRPr="008E386E">
                              <w:rPr>
                                <w:szCs w:val="20"/>
                              </w:rPr>
                              <w:t>Intention to Purchase</w:t>
                            </w:r>
                          </w:p>
                          <w:p w14:paraId="4FDF3049" w14:textId="77777777" w:rsidR="0059360E" w:rsidRDefault="0059360E" w:rsidP="00460527">
                            <w:pPr>
                              <w:ind w:left="-180" w:right="-202"/>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74585" id="Text Box 19" o:spid="_x0000_s1032" type="#_x0000_t202" style="position:absolute;left:0;text-align:left;margin-left:242.8pt;margin-top:1.7pt;width:114pt;height:63.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" fillcolor="white [3201]" strokeweight=".5pt">
                <v:textbox>
                  <w:txbxContent>
                    <w:p w14:paraId="209BC68C" w14:textId="77777777" w:rsidR="0059360E" w:rsidRDefault="0059360E" w:rsidP="00460527">
                      <w:pPr>
                        <w:ind w:left="-180" w:right="-202"/>
                        <w:jc w:val="center"/>
                        <w:rPr>
                          <w:szCs w:val="20"/>
                        </w:rPr>
                      </w:pPr>
                    </w:p>
                    <w:p w14:paraId="131CB883" w14:textId="77777777" w:rsidR="0059360E" w:rsidRDefault="0059360E" w:rsidP="00460527">
                      <w:pPr>
                        <w:ind w:left="-180" w:right="-202"/>
                        <w:jc w:val="center"/>
                        <w:rPr>
                          <w:szCs w:val="20"/>
                        </w:rPr>
                      </w:pPr>
                      <w:r w:rsidRPr="008E386E">
                        <w:rPr>
                          <w:szCs w:val="20"/>
                        </w:rPr>
                        <w:t>Intention to Purchase</w:t>
                      </w:r>
                    </w:p>
                    <w:p w14:paraId="4FDF3049" w14:textId="77777777" w:rsidR="0059360E" w:rsidRDefault="0059360E" w:rsidP="00460527">
                      <w:pPr>
                        <w:ind w:left="-180" w:right="-202"/>
                        <w:jc w:val="center"/>
                      </w:pPr>
                    </w:p>
                  </w:txbxContent>
                </v:textbox>
              </v:shape>
            </w:pict>
          </mc:Fallback>
        </mc:AlternateContent>
      </w:r>
      <w:r w:rsidR="00D15AE6">
        <w:rPr>
          <w:noProof/>
        </w:rPr>
        <mc:AlternateContent>
          <mc:Choice Requires="wps">
            <w:drawing>
              <wp:anchor distT="0" distB="0" distL="114300" distR="114300" simplePos="0" relativeHeight="251730944" behindDoc="0" locked="0" layoutInCell="1" allowOverlap="1" wp14:anchorId="3A48B34D" wp14:editId="3FD8E25C">
                <wp:simplePos x="0" y="0"/>
                <wp:positionH relativeFrom="column">
                  <wp:posOffset>2557780</wp:posOffset>
                </wp:positionH>
                <wp:positionV relativeFrom="paragraph">
                  <wp:posOffset>497205</wp:posOffset>
                </wp:positionV>
                <wp:extent cx="381000" cy="31115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381000" cy="311150"/>
                        </a:xfrm>
                        <a:prstGeom prst="rect">
                          <a:avLst/>
                        </a:prstGeom>
                        <a:noFill/>
                        <a:ln w="6350">
                          <a:noFill/>
                        </a:ln>
                      </wps:spPr>
                      <wps:txbx>
                        <w:txbxContent>
                          <w:p w14:paraId="19645C40" w14:textId="77777777" w:rsidR="0059360E" w:rsidRPr="000971F4" w:rsidRDefault="0059360E" w:rsidP="00032B29">
                            <w:pPr>
                              <w:rPr>
                                <w:sz w:val="22"/>
                                <w:szCs w:val="22"/>
                              </w:rPr>
                            </w:pPr>
                            <w:r w:rsidRPr="000971F4">
                              <w:rPr>
                                <w:sz w:val="22"/>
                                <w:szCs w:val="22"/>
                              </w:rPr>
                              <w:t>H4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48B34D" id="Text Box 31" o:spid="_x0000_s1033" type="#_x0000_t202" style="position:absolute;left:0;text-align:left;margin-left:201.4pt;margin-top:39.15pt;width:30pt;height:24.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" filled="f" stroked="f" strokeweight=".5pt">
                <v:textbox>
                  <w:txbxContent>
                    <w:p w14:paraId="19645C40" w14:textId="77777777" w:rsidR="0059360E" w:rsidRPr="000971F4" w:rsidRDefault="0059360E" w:rsidP="00032B29">
                      <w:pPr>
                        <w:rPr>
                          <w:sz w:val="22"/>
                          <w:szCs w:val="22"/>
                        </w:rPr>
                      </w:pPr>
                      <w:r w:rsidRPr="000971F4">
                        <w:rPr>
                          <w:sz w:val="22"/>
                          <w:szCs w:val="22"/>
                        </w:rPr>
                        <w:t>H4</w:t>
                      </w:r>
                    </w:p>
                  </w:txbxContent>
                </v:textbox>
              </v:shape>
            </w:pict>
          </mc:Fallback>
        </mc:AlternateContent>
      </w:r>
      <w:r w:rsidR="00460527">
        <w:rPr>
          <w:rtl/>
          <w:cs/>
        </w:rPr>
        <w:tab/>
      </w:r>
      <w:r w:rsidR="00460527">
        <w:rPr>
          <w:rtl/>
          <w:cs/>
        </w:rPr>
        <w:tab/>
      </w:r>
      <w:r w:rsidR="00460527">
        <w:rPr>
          <w:rtl/>
          <w:cs/>
        </w:rPr>
        <w:tab/>
      </w:r>
      <w:r w:rsidR="00460527">
        <w:rPr>
          <w:rtl/>
          <w:cs/>
        </w:rPr>
        <w:tab/>
      </w:r>
      <w:r w:rsidR="00460527">
        <w:rPr>
          <w:rtl/>
          <w:cs/>
        </w:rPr>
        <w:tab/>
      </w:r>
      <w:r w:rsidR="00460527">
        <w:rPr>
          <w:rtl/>
          <w:cs/>
        </w:rPr>
        <w:tab/>
      </w:r>
      <w:r w:rsidR="00460527">
        <w:rPr>
          <w:rtl/>
          <w:cs/>
        </w:rPr>
        <w:tab/>
      </w:r>
      <w:r w:rsidR="00460527">
        <w:rPr>
          <w:rtl/>
          <w:cs/>
        </w:rPr>
        <w:tab/>
      </w:r>
      <w:r w:rsidR="00460527">
        <w:rPr>
          <w:rtl/>
          <w:cs/>
        </w:rPr>
        <w:tab/>
      </w:r>
      <w:r w:rsidR="00460527">
        <w:rPr>
          <w:rtl/>
          <w:cs/>
        </w:rPr>
        <w:tab/>
      </w:r>
      <w:r w:rsidR="00460527">
        <w:rPr>
          <w:rtl/>
          <w:cs/>
        </w:rPr>
        <w:tab/>
      </w:r>
      <w:r w:rsidR="00460527">
        <w:rPr>
          <w:rtl/>
          <w:cs/>
        </w:rPr>
        <w:tab/>
      </w:r>
      <w:r w:rsidR="00460527">
        <w:rPr>
          <w:rtl/>
          <w:cs/>
        </w:rPr>
        <w:tab/>
      </w:r>
    </w:p>
    <w:tbl>
      <w:tblPr>
        <w:tblStyle w:val="ab"/>
        <w:tblW w:w="0" w:type="auto"/>
        <w:tblInd w:w="363" w:type="dxa"/>
        <w:tblLook w:val="04A0" w:firstRow="1" w:lastRow="0" w:firstColumn="1" w:lastColumn="0" w:noHBand="0" w:noVBand="1"/>
      </w:tblPr>
      <w:tblGrid>
        <w:gridCol w:w="3276"/>
      </w:tblGrid>
      <w:tr w:rsidR="00032B29" w14:paraId="0430A389" w14:textId="77777777" w:rsidTr="00034AFC">
        <w:tc>
          <w:tcPr>
            <w:tcW w:w="0" w:type="auto"/>
          </w:tcPr>
          <w:p w14:paraId="7E4A7960" w14:textId="77777777" w:rsidR="00032B29" w:rsidRPr="009674C2" w:rsidRDefault="00032B29" w:rsidP="00D15AE6">
            <w:pPr>
              <w:pStyle w:val="aff0"/>
              <w:rPr>
                <w:b/>
              </w:rPr>
            </w:pPr>
            <w:r w:rsidRPr="009674C2">
              <w:rPr>
                <w:b/>
              </w:rPr>
              <w:t>Theor</w:t>
            </w:r>
            <w:r>
              <w:rPr>
                <w:b/>
              </w:rPr>
              <w:t>y</w:t>
            </w:r>
            <w:r w:rsidRPr="009674C2">
              <w:rPr>
                <w:b/>
              </w:rPr>
              <w:t xml:space="preserve"> of Planned Behavior</w:t>
            </w:r>
          </w:p>
          <w:p w14:paraId="0A1F57DB" w14:textId="77777777" w:rsidR="00032B29" w:rsidRDefault="00032B29" w:rsidP="00D15AE6">
            <w:pPr>
              <w:pStyle w:val="aff0"/>
            </w:pPr>
            <w:r w:rsidRPr="0015326E">
              <w:rPr>
                <w:noProof/>
                <w:szCs w:val="20"/>
              </w:rPr>
              <mc:AlternateContent>
                <mc:Choice Requires="wps">
                  <w:drawing>
                    <wp:inline distT="0" distB="0" distL="0" distR="0" wp14:anchorId="2413E1E3" wp14:editId="689144F2">
                      <wp:extent cx="1918854" cy="311727"/>
                      <wp:effectExtent l="0" t="0" r="24765" b="12700"/>
                      <wp:docPr id="30" name="Text Box 30"/>
                      <wp:cNvGraphicFramePr/>
                      <a:graphic xmlns:a="http://schemas.openxmlformats.org/drawingml/2006/main">
                        <a:graphicData uri="http://schemas.microsoft.com/office/word/2010/wordprocessingShape">
                          <wps:wsp>
                            <wps:cNvSpPr txBox="1"/>
                            <wps:spPr>
                              <a:xfrm>
                                <a:off x="0" y="0"/>
                                <a:ext cx="1918854" cy="311727"/>
                              </a:xfrm>
                              <a:prstGeom prst="rect">
                                <a:avLst/>
                              </a:prstGeom>
                              <a:solidFill>
                                <a:schemeClr val="lt1"/>
                              </a:solidFill>
                              <a:ln w="6350">
                                <a:solidFill>
                                  <a:prstClr val="black"/>
                                </a:solidFill>
                              </a:ln>
                            </wps:spPr>
                            <wps:txbx>
                              <w:txbxContent>
                                <w:p w14:paraId="58168778" w14:textId="77777777" w:rsidR="0059360E" w:rsidRDefault="0059360E" w:rsidP="00032B29">
                                  <w:pPr>
                                    <w:ind w:left="-180" w:right="-142"/>
                                    <w:jc w:val="center"/>
                                  </w:pPr>
                                  <w:r w:rsidRPr="008E386E">
                                    <w:rPr>
                                      <w:szCs w:val="20"/>
                                    </w:rPr>
                                    <w:t>Perceived Behavioral Control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413E1E3" id="Text Box 30" o:spid="_x0000_s1034" type="#_x0000_t202" style="width:151.1pt;height:2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" fillcolor="white [3201]" strokeweight=".5pt">
                      <v:textbox>
                        <w:txbxContent>
                          <w:p w14:paraId="58168778" w14:textId="77777777" w:rsidR="0059360E" w:rsidRDefault="0059360E" w:rsidP="00032B29">
                            <w:pPr>
                              <w:ind w:left="-180" w:right="-142"/>
                              <w:jc w:val="center"/>
                            </w:pPr>
                            <w:r w:rsidRPr="008E386E">
                              <w:rPr>
                                <w:szCs w:val="20"/>
                              </w:rPr>
                              <w:t>Perceived Behavioral Control</w:t>
                            </w:r>
                          </w:p>
                        </w:txbxContent>
                      </v:textbox>
                      <w10:anchorlock/>
                    </v:shape>
                  </w:pict>
                </mc:Fallback>
              </mc:AlternateContent>
            </w:r>
          </w:p>
          <w:p w14:paraId="6F7A2953" w14:textId="77777777" w:rsidR="00032B29" w:rsidRDefault="00032B29" w:rsidP="00D15AE6">
            <w:pPr>
              <w:pStyle w:val="aff0"/>
            </w:pPr>
            <w:r w:rsidRPr="0015326E">
              <w:rPr>
                <w:noProof/>
                <w:szCs w:val="20"/>
              </w:rPr>
              <mc:AlternateContent>
                <mc:Choice Requires="wps">
                  <w:drawing>
                    <wp:inline distT="0" distB="0" distL="0" distR="0" wp14:anchorId="4D816B64" wp14:editId="280ED5A7">
                      <wp:extent cx="1918335" cy="311727"/>
                      <wp:effectExtent l="0" t="0" r="24765" b="12700"/>
                      <wp:docPr id="24" name="Text Box 24"/>
                      <wp:cNvGraphicFramePr/>
                      <a:graphic xmlns:a="http://schemas.openxmlformats.org/drawingml/2006/main">
                        <a:graphicData uri="http://schemas.microsoft.com/office/word/2010/wordprocessingShape">
                          <wps:wsp>
                            <wps:cNvSpPr txBox="1"/>
                            <wps:spPr>
                              <a:xfrm>
                                <a:off x="0" y="0"/>
                                <a:ext cx="1918335" cy="311727"/>
                              </a:xfrm>
                              <a:prstGeom prst="rect">
                                <a:avLst/>
                              </a:prstGeom>
                              <a:solidFill>
                                <a:schemeClr val="lt1"/>
                              </a:solidFill>
                              <a:ln w="6350">
                                <a:solidFill>
                                  <a:prstClr val="black"/>
                                </a:solidFill>
                              </a:ln>
                            </wps:spPr>
                            <wps:txbx>
                              <w:txbxContent>
                                <w:p w14:paraId="7357E513" w14:textId="77777777" w:rsidR="0059360E" w:rsidRDefault="0059360E" w:rsidP="00032B29">
                                  <w:pPr>
                                    <w:jc w:val="center"/>
                                  </w:pPr>
                                  <w:r w:rsidRPr="00ED61F1">
                                    <w:rPr>
                                      <w:szCs w:val="20"/>
                                    </w:rPr>
                                    <w:t>Subjective Norms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D816B64" id="Text Box 24" o:spid="_x0000_s1035" type="#_x0000_t202" style="width:151.05pt;height:2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" fillcolor="white [3201]" strokeweight=".5pt">
                      <v:textbox>
                        <w:txbxContent>
                          <w:p w14:paraId="7357E513" w14:textId="77777777" w:rsidR="0059360E" w:rsidRDefault="0059360E" w:rsidP="00032B29">
                            <w:pPr>
                              <w:jc w:val="center"/>
                            </w:pPr>
                            <w:r w:rsidRPr="00ED61F1">
                              <w:rPr>
                                <w:szCs w:val="20"/>
                              </w:rPr>
                              <w:t>Subjective Norms</w:t>
                            </w:r>
                          </w:p>
                        </w:txbxContent>
                      </v:textbox>
                      <w10:anchorlock/>
                    </v:shape>
                  </w:pict>
                </mc:Fallback>
              </mc:AlternateContent>
            </w:r>
          </w:p>
          <w:p w14:paraId="3C903AE8" w14:textId="77777777" w:rsidR="00032B29" w:rsidRDefault="00032B29" w:rsidP="00D15AE6">
            <w:pPr>
              <w:pStyle w:val="aff0"/>
            </w:pPr>
            <w:r w:rsidRPr="0015326E">
              <w:rPr>
                <w:noProof/>
                <w:szCs w:val="20"/>
              </w:rPr>
              <mc:AlternateContent>
                <mc:Choice Requires="wps">
                  <w:drawing>
                    <wp:inline distT="0" distB="0" distL="0" distR="0" wp14:anchorId="51004AC2" wp14:editId="5C272F86">
                      <wp:extent cx="1918335" cy="311727"/>
                      <wp:effectExtent l="0" t="0" r="24765" b="12700"/>
                      <wp:docPr id="22" name="Text Box 22"/>
                      <wp:cNvGraphicFramePr/>
                      <a:graphic xmlns:a="http://schemas.openxmlformats.org/drawingml/2006/main">
                        <a:graphicData uri="http://schemas.microsoft.com/office/word/2010/wordprocessingShape">
                          <wps:wsp>
                            <wps:cNvSpPr txBox="1"/>
                            <wps:spPr>
                              <a:xfrm>
                                <a:off x="0" y="0"/>
                                <a:ext cx="1918335" cy="311727"/>
                              </a:xfrm>
                              <a:prstGeom prst="rect">
                                <a:avLst/>
                              </a:prstGeom>
                              <a:solidFill>
                                <a:schemeClr val="lt1"/>
                              </a:solidFill>
                              <a:ln w="6350">
                                <a:solidFill>
                                  <a:prstClr val="black"/>
                                </a:solidFill>
                              </a:ln>
                            </wps:spPr>
                            <wps:txbx>
                              <w:txbxContent>
                                <w:p w14:paraId="0DFC0BFB" w14:textId="7882A88E" w:rsidR="0059360E" w:rsidRDefault="0059360E" w:rsidP="00032B29">
                                  <w:pPr>
                                    <w:jc w:val="center"/>
                                  </w:pPr>
                                  <w:r w:rsidRPr="00ED61F1">
                                    <w:rPr>
                                      <w:szCs w:val="20"/>
                                    </w:rPr>
                                    <w:t xml:space="preserve">Attitude </w:t>
                                  </w:r>
                                  <w:r>
                                    <w:rPr>
                                      <w:szCs w:val="20"/>
                                    </w:rPr>
                                    <w:t>towards</w:t>
                                  </w:r>
                                  <w:r w:rsidRPr="00ED61F1">
                                    <w:rPr>
                                      <w:szCs w:val="20"/>
                                    </w:rPr>
                                    <w:t xml:space="preserve"> Behavior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1004AC2" id="Text Box 22" o:spid="_x0000_s1036" type="#_x0000_t202" style="width:151.05pt;height:2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" fillcolor="white [3201]" strokeweight=".5pt">
                      <v:textbox>
                        <w:txbxContent>
                          <w:p w14:paraId="0DFC0BFB" w14:textId="7882A88E" w:rsidR="0059360E" w:rsidRDefault="0059360E" w:rsidP="00032B29">
                            <w:pPr>
                              <w:jc w:val="center"/>
                            </w:pPr>
                            <w:r w:rsidRPr="00ED61F1">
                              <w:rPr>
                                <w:szCs w:val="20"/>
                              </w:rPr>
                              <w:t xml:space="preserve">Attitude </w:t>
                            </w:r>
                            <w:r>
                              <w:rPr>
                                <w:szCs w:val="20"/>
                              </w:rPr>
                              <w:t>towards</w:t>
                            </w:r>
                            <w:r w:rsidRPr="00ED61F1">
                              <w:rPr>
                                <w:szCs w:val="20"/>
                              </w:rPr>
                              <w:t xml:space="preserve"> Behavior</w:t>
                            </w:r>
                          </w:p>
                        </w:txbxContent>
                      </v:textbox>
                      <w10:anchorlock/>
                    </v:shape>
                  </w:pict>
                </mc:Fallback>
              </mc:AlternateContent>
            </w:r>
          </w:p>
        </w:tc>
      </w:tr>
    </w:tbl>
    <w:p w14:paraId="58A764A6" w14:textId="77777777" w:rsidR="00D13E5E" w:rsidRDefault="00D13E5E" w:rsidP="00032B29">
      <w:pPr>
        <w:pStyle w:val="Web"/>
        <w:snapToGrid w:val="0"/>
        <w:spacing w:before="0" w:beforeAutospacing="0" w:after="0" w:afterAutospacing="0"/>
        <w:jc w:val="center"/>
        <w:textAlignment w:val="top"/>
        <w:rPr>
          <w:rFonts w:ascii="Times New Roman" w:hAnsi="Times New Roman" w:cs="Times New Roman"/>
          <w:b/>
          <w:bCs/>
        </w:rPr>
      </w:pPr>
    </w:p>
    <w:p w14:paraId="10BBDD6D" w14:textId="7724C506" w:rsidR="00032B29" w:rsidRDefault="00032B29" w:rsidP="00032B29">
      <w:pPr>
        <w:pStyle w:val="Web"/>
        <w:snapToGrid w:val="0"/>
        <w:spacing w:before="0" w:beforeAutospacing="0" w:after="0" w:afterAutospacing="0"/>
        <w:jc w:val="center"/>
        <w:textAlignment w:val="top"/>
        <w:rPr>
          <w:rFonts w:ascii="Times New Roman" w:hAnsi="Times New Roman" w:cs="Times New Roman"/>
        </w:rPr>
      </w:pPr>
      <w:r w:rsidRPr="0098751D">
        <w:rPr>
          <w:rFonts w:ascii="Times New Roman" w:hAnsi="Times New Roman" w:cs="Times New Roman"/>
          <w:b/>
          <w:bCs/>
        </w:rPr>
        <w:t xml:space="preserve">Figure </w:t>
      </w:r>
      <w:r w:rsidR="00460012">
        <w:rPr>
          <w:rFonts w:ascii="Times New Roman" w:hAnsi="Times New Roman" w:cs="Times New Roman"/>
          <w:b/>
          <w:bCs/>
        </w:rPr>
        <w:t>1</w:t>
      </w:r>
      <w:r w:rsidRPr="0098751D">
        <w:rPr>
          <w:rFonts w:ascii="Times New Roman" w:hAnsi="Times New Roman" w:cs="Times New Roman"/>
          <w:b/>
          <w:bCs/>
        </w:rPr>
        <w:t>.</w:t>
      </w:r>
      <w:r w:rsidRPr="0098751D">
        <w:rPr>
          <w:rFonts w:ascii="Times New Roman" w:hAnsi="Times New Roman" w:cs="Times New Roman"/>
        </w:rPr>
        <w:t xml:space="preserve"> Conceptual model</w:t>
      </w:r>
    </w:p>
    <w:p w14:paraId="7C7EB5DD" w14:textId="77777777" w:rsidR="00032B29" w:rsidRPr="0015326E" w:rsidRDefault="00032B29" w:rsidP="009A1F45">
      <w:pPr>
        <w:pStyle w:val="Web"/>
        <w:snapToGrid w:val="0"/>
        <w:spacing w:before="0" w:beforeAutospacing="0" w:after="0" w:afterAutospacing="0"/>
        <w:textAlignment w:val="top"/>
        <w:rPr>
          <w:rStyle w:val="a7"/>
          <w:rFonts w:ascii="Times New Roman" w:hAnsi="Times New Roman" w:cs="Times New Roman"/>
          <w:sz w:val="22"/>
          <w:szCs w:val="22"/>
        </w:rPr>
      </w:pPr>
    </w:p>
    <w:p w14:paraId="75198C30" w14:textId="3E77373A" w:rsidR="00460012" w:rsidRDefault="00460012"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76FFD">
        <w:rPr>
          <w:rFonts w:ascii="Times New Roman" w:hAnsi="Times New Roman" w:cs="Times New Roman"/>
          <w:szCs w:val="20"/>
        </w:rPr>
        <w:t>As shown in figure 1, the conceptual model consists of five independent variables, namely product/service attributes, moral judgment, perceived behavioral control, subjective norms, and attitude towards behavior. The dependent variable is the intention to purchase legal streaming video services.</w:t>
      </w:r>
    </w:p>
    <w:p w14:paraId="7E8E7F16" w14:textId="77777777" w:rsidR="0059360E" w:rsidRPr="00476FFD" w:rsidRDefault="0059360E"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p>
    <w:p w14:paraId="6C8226C7" w14:textId="77777777" w:rsidR="00032B29" w:rsidRPr="0015326E" w:rsidRDefault="00032B29" w:rsidP="00D15AE6">
      <w:pPr>
        <w:pStyle w:val="aff0"/>
      </w:pPr>
    </w:p>
    <w:p w14:paraId="611D3A3D" w14:textId="6385C929" w:rsidR="008B12D9" w:rsidRDefault="00D96670" w:rsidP="00476FFD">
      <w:pPr>
        <w:pStyle w:val="Web"/>
        <w:snapToGrid w:val="0"/>
        <w:spacing w:before="0" w:beforeAutospacing="0" w:after="0" w:afterAutospacing="0"/>
        <w:jc w:val="center"/>
        <w:textAlignment w:val="top"/>
      </w:pPr>
      <w:r w:rsidRPr="00476FFD">
        <w:rPr>
          <w:rFonts w:ascii="Arial" w:eastAsia="新細明體" w:hAnsi="Arial" w:cs="Arial"/>
          <w:b/>
          <w:bCs/>
          <w:sz w:val="28"/>
          <w:szCs w:val="28"/>
        </w:rPr>
        <w:lastRenderedPageBreak/>
        <w:t>4</w:t>
      </w:r>
      <w:r w:rsidRPr="00476FFD">
        <w:rPr>
          <w:rFonts w:ascii="Arial" w:eastAsia="新細明體" w:hAnsi="Arial" w:cs="Arial" w:hint="eastAsia"/>
          <w:b/>
          <w:bCs/>
          <w:sz w:val="28"/>
          <w:szCs w:val="28"/>
        </w:rPr>
        <w:t xml:space="preserve">. </w:t>
      </w:r>
      <w:r w:rsidRPr="00476FFD">
        <w:rPr>
          <w:rFonts w:ascii="Arial" w:eastAsia="新細明體" w:hAnsi="Arial" w:cs="Arial"/>
          <w:b/>
          <w:bCs/>
          <w:sz w:val="28"/>
          <w:szCs w:val="28"/>
        </w:rPr>
        <w:t>METHODOLOGY</w:t>
      </w:r>
    </w:p>
    <w:p w14:paraId="4804910F" w14:textId="057E7847" w:rsidR="00D96670" w:rsidRPr="0015326E" w:rsidRDefault="00D96670" w:rsidP="00476FFD">
      <w:pPr>
        <w:pStyle w:val="4"/>
        <w:rPr>
          <w:rFonts w:ascii="Times New Roman" w:hAnsi="Times New Roman"/>
        </w:rPr>
      </w:pPr>
      <w:r w:rsidRPr="0015326E">
        <w:rPr>
          <w:rFonts w:eastAsia="新細明體"/>
        </w:rPr>
        <w:t>4.1 Samples and Data Collection</w:t>
      </w:r>
    </w:p>
    <w:p w14:paraId="130D73FD" w14:textId="3164DAD6" w:rsidR="00D96670" w:rsidRPr="00476FFD" w:rsidRDefault="000F63F8"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76FFD">
        <w:rPr>
          <w:rFonts w:ascii="Times New Roman" w:hAnsi="Times New Roman" w:cs="Times New Roman"/>
          <w:szCs w:val="20"/>
        </w:rPr>
        <w:t>There are currently 57 million internet users in</w:t>
      </w:r>
      <w:r w:rsidR="00D96670" w:rsidRPr="00476FFD">
        <w:rPr>
          <w:rFonts w:ascii="Times New Roman" w:hAnsi="Times New Roman" w:cs="Times New Roman"/>
          <w:szCs w:val="20"/>
        </w:rPr>
        <w:t xml:space="preserve"> Thailand, 5% of </w:t>
      </w:r>
      <w:r w:rsidRPr="00476FFD">
        <w:rPr>
          <w:rFonts w:ascii="Times New Roman" w:hAnsi="Times New Roman" w:cs="Times New Roman"/>
          <w:szCs w:val="20"/>
        </w:rPr>
        <w:t xml:space="preserve">which (2,850,000) </w:t>
      </w:r>
      <w:r w:rsidR="00D96670" w:rsidRPr="00476FFD">
        <w:rPr>
          <w:rFonts w:ascii="Times New Roman" w:hAnsi="Times New Roman" w:cs="Times New Roman"/>
          <w:szCs w:val="20"/>
        </w:rPr>
        <w:t xml:space="preserve">use </w:t>
      </w:r>
      <w:r w:rsidRPr="00476FFD">
        <w:rPr>
          <w:rFonts w:ascii="Times New Roman" w:hAnsi="Times New Roman" w:cs="Times New Roman"/>
          <w:szCs w:val="20"/>
        </w:rPr>
        <w:t xml:space="preserve">an </w:t>
      </w:r>
      <w:r w:rsidR="00D96670" w:rsidRPr="00476FFD">
        <w:rPr>
          <w:rFonts w:ascii="Times New Roman" w:hAnsi="Times New Roman" w:cs="Times New Roman"/>
          <w:szCs w:val="20"/>
        </w:rPr>
        <w:t xml:space="preserve">on-demand streaming service. </w:t>
      </w:r>
      <w:r w:rsidRPr="00476FFD">
        <w:rPr>
          <w:rFonts w:ascii="Times New Roman" w:hAnsi="Times New Roman" w:cs="Times New Roman"/>
          <w:szCs w:val="20"/>
        </w:rPr>
        <w:t>In the United States</w:t>
      </w:r>
      <w:r w:rsidR="00D96670" w:rsidRPr="00476FFD">
        <w:rPr>
          <w:rFonts w:ascii="Times New Roman" w:hAnsi="Times New Roman" w:cs="Times New Roman"/>
          <w:szCs w:val="20"/>
        </w:rPr>
        <w:t xml:space="preserve">, </w:t>
      </w:r>
      <w:r w:rsidRPr="00476FFD">
        <w:rPr>
          <w:rFonts w:ascii="Times New Roman" w:hAnsi="Times New Roman" w:cs="Times New Roman"/>
          <w:szCs w:val="20"/>
        </w:rPr>
        <w:t>there are currently</w:t>
      </w:r>
      <w:r w:rsidR="00D96670" w:rsidRPr="00476FFD">
        <w:rPr>
          <w:rFonts w:ascii="Times New Roman" w:hAnsi="Times New Roman" w:cs="Times New Roman"/>
          <w:szCs w:val="20"/>
        </w:rPr>
        <w:t xml:space="preserve"> 163,533,000</w:t>
      </w:r>
      <w:r w:rsidR="007231CB" w:rsidRPr="00476FFD">
        <w:rPr>
          <w:rFonts w:ascii="Times New Roman" w:hAnsi="Times New Roman" w:cs="Times New Roman"/>
          <w:szCs w:val="20"/>
        </w:rPr>
        <w:t xml:space="preserve"> consumers of this service</w:t>
      </w:r>
      <w:r w:rsidR="00D96670" w:rsidRPr="00476FFD">
        <w:rPr>
          <w:rFonts w:ascii="Times New Roman" w:hAnsi="Times New Roman" w:cs="Times New Roman"/>
          <w:szCs w:val="20"/>
        </w:rPr>
        <w:t>. Using</w:t>
      </w:r>
      <w:r w:rsidR="007231CB" w:rsidRPr="00476FFD">
        <w:rPr>
          <w:rFonts w:ascii="Times New Roman" w:hAnsi="Times New Roman" w:cs="Times New Roman"/>
          <w:szCs w:val="20"/>
        </w:rPr>
        <w:t xml:space="preserve"> a</w:t>
      </w:r>
      <w:r w:rsidR="00D96670" w:rsidRPr="00476FFD">
        <w:rPr>
          <w:rFonts w:ascii="Times New Roman" w:hAnsi="Times New Roman" w:cs="Times New Roman"/>
          <w:szCs w:val="20"/>
        </w:rPr>
        <w:t xml:space="preserve"> 95 percent confidence level with sampling error of 5 percent based on Yamane, </w:t>
      </w:r>
      <w:r w:rsidR="007231CB" w:rsidRPr="00476FFD">
        <w:rPr>
          <w:rFonts w:ascii="Times New Roman" w:hAnsi="Times New Roman" w:cs="Times New Roman"/>
          <w:szCs w:val="20"/>
        </w:rPr>
        <w:t xml:space="preserve">the </w:t>
      </w:r>
      <w:r w:rsidR="00D96670" w:rsidRPr="00476FFD">
        <w:rPr>
          <w:rFonts w:ascii="Times New Roman" w:hAnsi="Times New Roman" w:cs="Times New Roman"/>
          <w:szCs w:val="20"/>
        </w:rPr>
        <w:t xml:space="preserve">sample size of </w:t>
      </w:r>
      <w:r w:rsidR="007231CB" w:rsidRPr="00476FFD">
        <w:rPr>
          <w:rFonts w:ascii="Times New Roman" w:hAnsi="Times New Roman" w:cs="Times New Roman"/>
          <w:szCs w:val="20"/>
        </w:rPr>
        <w:t xml:space="preserve">the </w:t>
      </w:r>
      <w:r w:rsidR="00D96670" w:rsidRPr="00476FFD">
        <w:rPr>
          <w:rFonts w:ascii="Times New Roman" w:hAnsi="Times New Roman" w:cs="Times New Roman"/>
          <w:szCs w:val="20"/>
        </w:rPr>
        <w:t xml:space="preserve">respondents </w:t>
      </w:r>
      <w:r w:rsidR="007231CB" w:rsidRPr="00476FFD">
        <w:rPr>
          <w:rFonts w:ascii="Times New Roman" w:hAnsi="Times New Roman" w:cs="Times New Roman"/>
          <w:szCs w:val="20"/>
        </w:rPr>
        <w:t xml:space="preserve">consisted of </w:t>
      </w:r>
      <w:r w:rsidR="00D96670" w:rsidRPr="00476FFD">
        <w:rPr>
          <w:rFonts w:ascii="Times New Roman" w:hAnsi="Times New Roman" w:cs="Times New Roman"/>
          <w:szCs w:val="20"/>
        </w:rPr>
        <w:t>400</w:t>
      </w:r>
      <w:r w:rsidR="00B33107" w:rsidRPr="00476FFD">
        <w:rPr>
          <w:rFonts w:ascii="Times New Roman" w:hAnsi="Times New Roman" w:cs="Times New Roman"/>
          <w:szCs w:val="20"/>
        </w:rPr>
        <w:t xml:space="preserve"> consumers who has experiences using a </w:t>
      </w:r>
      <w:proofErr w:type="gramStart"/>
      <w:r w:rsidR="00B33107" w:rsidRPr="00476FFD">
        <w:rPr>
          <w:rFonts w:ascii="Times New Roman" w:hAnsi="Times New Roman" w:cs="Times New Roman"/>
          <w:szCs w:val="20"/>
        </w:rPr>
        <w:t>streaming services</w:t>
      </w:r>
      <w:proofErr w:type="gramEnd"/>
      <w:r w:rsidR="00D96670" w:rsidRPr="00476FFD">
        <w:rPr>
          <w:rFonts w:ascii="Times New Roman" w:hAnsi="Times New Roman" w:cs="Times New Roman"/>
          <w:szCs w:val="20"/>
        </w:rPr>
        <w:t xml:space="preserve">. The researchers used quota sampling for data collection; half of </w:t>
      </w:r>
      <w:r w:rsidR="007231CB" w:rsidRPr="00476FFD">
        <w:rPr>
          <w:rFonts w:ascii="Times New Roman" w:hAnsi="Times New Roman" w:cs="Times New Roman"/>
          <w:szCs w:val="20"/>
        </w:rPr>
        <w:t xml:space="preserve">the </w:t>
      </w:r>
      <w:r w:rsidR="00D96670" w:rsidRPr="00476FFD">
        <w:rPr>
          <w:rFonts w:ascii="Times New Roman" w:hAnsi="Times New Roman" w:cs="Times New Roman"/>
          <w:szCs w:val="20"/>
        </w:rPr>
        <w:t xml:space="preserve">samples </w:t>
      </w:r>
      <w:r w:rsidR="007231CB" w:rsidRPr="00476FFD">
        <w:rPr>
          <w:rFonts w:ascii="Times New Roman" w:hAnsi="Times New Roman" w:cs="Times New Roman"/>
          <w:szCs w:val="20"/>
        </w:rPr>
        <w:t xml:space="preserve">were </w:t>
      </w:r>
      <w:r w:rsidR="00D96670" w:rsidRPr="00476FFD">
        <w:rPr>
          <w:rFonts w:ascii="Times New Roman" w:hAnsi="Times New Roman" w:cs="Times New Roman"/>
          <w:szCs w:val="20"/>
        </w:rPr>
        <w:t>from Thai respondents</w:t>
      </w:r>
      <w:r w:rsidR="007231CB" w:rsidRPr="00476FFD">
        <w:rPr>
          <w:rFonts w:ascii="Times New Roman" w:hAnsi="Times New Roman" w:cs="Times New Roman"/>
          <w:szCs w:val="20"/>
        </w:rPr>
        <w:t>,</w:t>
      </w:r>
      <w:r w:rsidR="00D96670" w:rsidRPr="00476FFD">
        <w:rPr>
          <w:rFonts w:ascii="Times New Roman" w:hAnsi="Times New Roman" w:cs="Times New Roman"/>
          <w:szCs w:val="20"/>
        </w:rPr>
        <w:t xml:space="preserve"> and the rest of </w:t>
      </w:r>
      <w:r w:rsidR="007231CB" w:rsidRPr="00476FFD">
        <w:rPr>
          <w:rFonts w:ascii="Times New Roman" w:hAnsi="Times New Roman" w:cs="Times New Roman"/>
          <w:szCs w:val="20"/>
        </w:rPr>
        <w:t xml:space="preserve">the </w:t>
      </w:r>
      <w:r w:rsidR="00D96670" w:rsidRPr="00476FFD">
        <w:rPr>
          <w:rFonts w:ascii="Times New Roman" w:hAnsi="Times New Roman" w:cs="Times New Roman"/>
          <w:szCs w:val="20"/>
        </w:rPr>
        <w:t xml:space="preserve">samples </w:t>
      </w:r>
      <w:r w:rsidR="007231CB" w:rsidRPr="00476FFD">
        <w:rPr>
          <w:rFonts w:ascii="Times New Roman" w:hAnsi="Times New Roman" w:cs="Times New Roman"/>
          <w:szCs w:val="20"/>
        </w:rPr>
        <w:t xml:space="preserve">were </w:t>
      </w:r>
      <w:r w:rsidR="00D96670" w:rsidRPr="00476FFD">
        <w:rPr>
          <w:rFonts w:ascii="Times New Roman" w:hAnsi="Times New Roman" w:cs="Times New Roman"/>
          <w:szCs w:val="20"/>
        </w:rPr>
        <w:t>from American respondents. An online survey questionnaire was developed to test hypotheses in this research and distributed durin</w:t>
      </w:r>
      <w:r w:rsidR="00782867" w:rsidRPr="00476FFD">
        <w:rPr>
          <w:rFonts w:ascii="Times New Roman" w:hAnsi="Times New Roman" w:cs="Times New Roman"/>
          <w:szCs w:val="20"/>
        </w:rPr>
        <w:t>g August</w:t>
      </w:r>
      <w:r w:rsidR="0092059E" w:rsidRPr="00476FFD">
        <w:rPr>
          <w:rFonts w:ascii="Times New Roman" w:hAnsi="Times New Roman" w:cs="Times New Roman"/>
          <w:szCs w:val="20"/>
        </w:rPr>
        <w:t xml:space="preserve"> to December</w:t>
      </w:r>
      <w:r w:rsidR="00782867" w:rsidRPr="00476FFD">
        <w:rPr>
          <w:rFonts w:ascii="Times New Roman" w:hAnsi="Times New Roman" w:cs="Times New Roman"/>
          <w:szCs w:val="20"/>
        </w:rPr>
        <w:t xml:space="preserve"> </w:t>
      </w:r>
      <w:r w:rsidR="00D96670" w:rsidRPr="00476FFD">
        <w:rPr>
          <w:rFonts w:ascii="Times New Roman" w:hAnsi="Times New Roman" w:cs="Times New Roman"/>
          <w:szCs w:val="20"/>
        </w:rPr>
        <w:t xml:space="preserve">2018. </w:t>
      </w:r>
      <w:r w:rsidR="00B33107" w:rsidRPr="00476FFD">
        <w:rPr>
          <w:rFonts w:ascii="Times New Roman" w:hAnsi="Times New Roman" w:cs="Times New Roman"/>
          <w:szCs w:val="20"/>
        </w:rPr>
        <w:t xml:space="preserve">A screening question was set as the first question in the questionnaire to confirm that each respondent has experiences in using a streaming service. </w:t>
      </w:r>
      <w:r w:rsidR="007231CB" w:rsidRPr="00476FFD">
        <w:rPr>
          <w:rFonts w:ascii="Times New Roman" w:hAnsi="Times New Roman" w:cs="Times New Roman"/>
          <w:szCs w:val="20"/>
        </w:rPr>
        <w:t>A total</w:t>
      </w:r>
      <w:r w:rsidR="00D96670" w:rsidRPr="00476FFD">
        <w:rPr>
          <w:rFonts w:ascii="Times New Roman" w:hAnsi="Times New Roman" w:cs="Times New Roman"/>
          <w:szCs w:val="20"/>
        </w:rPr>
        <w:t xml:space="preserve"> of 400 completed questionnaires</w:t>
      </w:r>
      <w:r w:rsidR="00B33107" w:rsidRPr="00476FFD">
        <w:rPr>
          <w:rFonts w:ascii="Times New Roman" w:hAnsi="Times New Roman" w:cs="Times New Roman"/>
          <w:szCs w:val="20"/>
        </w:rPr>
        <w:t xml:space="preserve"> were returned</w:t>
      </w:r>
      <w:r w:rsidR="009B58F9" w:rsidRPr="00476FFD">
        <w:rPr>
          <w:rFonts w:ascii="Times New Roman" w:hAnsi="Times New Roman" w:cs="Times New Roman"/>
          <w:szCs w:val="20"/>
        </w:rPr>
        <w:t>;</w:t>
      </w:r>
      <w:r w:rsidR="00B33107" w:rsidRPr="00476FFD">
        <w:rPr>
          <w:rFonts w:ascii="Times New Roman" w:hAnsi="Times New Roman" w:cs="Times New Roman"/>
          <w:szCs w:val="20"/>
        </w:rPr>
        <w:t xml:space="preserve"> 200</w:t>
      </w:r>
      <w:r w:rsidR="007231CB" w:rsidRPr="00476FFD">
        <w:rPr>
          <w:rFonts w:ascii="Times New Roman" w:hAnsi="Times New Roman" w:cs="Times New Roman"/>
          <w:szCs w:val="20"/>
        </w:rPr>
        <w:t xml:space="preserve"> </w:t>
      </w:r>
      <w:r w:rsidR="00B33107" w:rsidRPr="00476FFD">
        <w:rPr>
          <w:rFonts w:ascii="Times New Roman" w:hAnsi="Times New Roman" w:cs="Times New Roman"/>
          <w:szCs w:val="20"/>
        </w:rPr>
        <w:t>Thai and 200</w:t>
      </w:r>
      <w:r w:rsidR="007231CB" w:rsidRPr="00476FFD">
        <w:rPr>
          <w:rFonts w:ascii="Times New Roman" w:hAnsi="Times New Roman" w:cs="Times New Roman"/>
          <w:szCs w:val="20"/>
        </w:rPr>
        <w:t xml:space="preserve"> </w:t>
      </w:r>
      <w:r w:rsidR="00D96670" w:rsidRPr="00476FFD">
        <w:rPr>
          <w:rFonts w:ascii="Times New Roman" w:hAnsi="Times New Roman" w:cs="Times New Roman"/>
          <w:szCs w:val="20"/>
        </w:rPr>
        <w:t>Ame</w:t>
      </w:r>
      <w:r w:rsidR="00DA714C" w:rsidRPr="00476FFD">
        <w:rPr>
          <w:rFonts w:ascii="Times New Roman" w:hAnsi="Times New Roman" w:cs="Times New Roman"/>
          <w:szCs w:val="20"/>
        </w:rPr>
        <w:t>r</w:t>
      </w:r>
      <w:r w:rsidR="00D96670" w:rsidRPr="00476FFD">
        <w:rPr>
          <w:rFonts w:ascii="Times New Roman" w:hAnsi="Times New Roman" w:cs="Times New Roman"/>
          <w:szCs w:val="20"/>
        </w:rPr>
        <w:t>ica</w:t>
      </w:r>
      <w:r w:rsidR="007231CB" w:rsidRPr="00476FFD">
        <w:rPr>
          <w:rFonts w:ascii="Times New Roman" w:hAnsi="Times New Roman" w:cs="Times New Roman"/>
          <w:szCs w:val="20"/>
        </w:rPr>
        <w:t>n</w:t>
      </w:r>
      <w:r w:rsidR="00032B29" w:rsidRPr="00476FFD">
        <w:rPr>
          <w:rFonts w:ascii="Times New Roman" w:hAnsi="Times New Roman" w:cs="Times New Roman"/>
          <w:szCs w:val="20"/>
        </w:rPr>
        <w:t xml:space="preserve"> who have experience using a streaming service</w:t>
      </w:r>
      <w:r w:rsidR="00D96670" w:rsidRPr="00476FFD">
        <w:rPr>
          <w:rFonts w:ascii="Times New Roman" w:hAnsi="Times New Roman" w:cs="Times New Roman"/>
          <w:szCs w:val="20"/>
        </w:rPr>
        <w:t>.</w:t>
      </w:r>
    </w:p>
    <w:p w14:paraId="3364445D" w14:textId="289F601B" w:rsidR="00032B29" w:rsidRDefault="00032B29" w:rsidP="00032B29">
      <w:pPr>
        <w:pStyle w:val="Web"/>
        <w:snapToGrid w:val="0"/>
        <w:spacing w:before="0" w:beforeAutospacing="0" w:after="0" w:afterAutospacing="0"/>
        <w:jc w:val="both"/>
        <w:textAlignment w:val="top"/>
        <w:rPr>
          <w:rFonts w:ascii="Times New Roman" w:hAnsi="Times New Roman" w:cs="Times New Roman"/>
        </w:rPr>
      </w:pPr>
    </w:p>
    <w:p w14:paraId="1CCE5694" w14:textId="516ACF4C" w:rsidR="00032B29" w:rsidRPr="00476FFD" w:rsidRDefault="00032B29" w:rsidP="00476FFD">
      <w:pPr>
        <w:pStyle w:val="Web"/>
        <w:adjustRightInd w:val="0"/>
        <w:snapToGrid w:val="0"/>
        <w:spacing w:before="0" w:beforeAutospacing="0" w:afterLines="50" w:after="180" w:afterAutospacing="0"/>
        <w:jc w:val="center"/>
        <w:textAlignment w:val="top"/>
        <w:rPr>
          <w:rFonts w:ascii="Times New Roman" w:hAnsi="Times New Roman" w:cs="Times New Roman"/>
        </w:rPr>
      </w:pPr>
      <w:r w:rsidRPr="00476FFD">
        <w:rPr>
          <w:rStyle w:val="afc"/>
          <w:rFonts w:ascii="Times New Roman" w:hAnsi="Times New Roman" w:cs="Times New Roman"/>
        </w:rPr>
        <w:t>Table 1.</w:t>
      </w:r>
      <w:r w:rsidRPr="00476FFD">
        <w:rPr>
          <w:rFonts w:ascii="Times New Roman" w:hAnsi="Times New Roman" w:cs="Times New Roman"/>
        </w:rPr>
        <w:t xml:space="preserve"> Demographic profile</w:t>
      </w:r>
    </w:p>
    <w:tbl>
      <w:tblPr>
        <w:tblStyle w:val="ab"/>
        <w:tblW w:w="5000" w:type="pct"/>
        <w:tblLook w:val="04A0" w:firstRow="1" w:lastRow="0" w:firstColumn="1" w:lastColumn="0" w:noHBand="0" w:noVBand="1"/>
      </w:tblPr>
      <w:tblGrid>
        <w:gridCol w:w="3763"/>
        <w:gridCol w:w="1003"/>
        <w:gridCol w:w="1269"/>
        <w:gridCol w:w="1003"/>
        <w:gridCol w:w="1269"/>
      </w:tblGrid>
      <w:tr w:rsidR="00032B29" w:rsidRPr="00476FFD" w14:paraId="0FA89005" w14:textId="77777777" w:rsidTr="00313BF6">
        <w:tc>
          <w:tcPr>
            <w:tcW w:w="2266" w:type="pct"/>
            <w:tcBorders>
              <w:left w:val="nil"/>
              <w:bottom w:val="single" w:sz="4" w:space="0" w:color="auto"/>
              <w:right w:val="nil"/>
            </w:tcBorders>
          </w:tcPr>
          <w:p w14:paraId="32DC3FD6" w14:textId="77777777" w:rsidR="00032B29" w:rsidRPr="00476FFD" w:rsidRDefault="00032B29" w:rsidP="00476FFD">
            <w:pPr>
              <w:pStyle w:val="aff0"/>
              <w:adjustRightInd w:val="0"/>
            </w:pPr>
            <w:r w:rsidRPr="00476FFD">
              <w:t xml:space="preserve">Demographic profile </w:t>
            </w:r>
          </w:p>
        </w:tc>
        <w:tc>
          <w:tcPr>
            <w:tcW w:w="1367" w:type="pct"/>
            <w:gridSpan w:val="2"/>
            <w:tcBorders>
              <w:left w:val="nil"/>
              <w:bottom w:val="single" w:sz="4" w:space="0" w:color="auto"/>
              <w:right w:val="nil"/>
            </w:tcBorders>
          </w:tcPr>
          <w:p w14:paraId="4689C6F0" w14:textId="77777777" w:rsidR="00032B29" w:rsidRPr="00476FFD" w:rsidRDefault="00032B29" w:rsidP="00476FFD">
            <w:pPr>
              <w:pStyle w:val="aff0"/>
              <w:adjustRightInd w:val="0"/>
            </w:pPr>
            <w:r w:rsidRPr="00476FFD">
              <w:t>American</w:t>
            </w:r>
          </w:p>
        </w:tc>
        <w:tc>
          <w:tcPr>
            <w:tcW w:w="1367" w:type="pct"/>
            <w:gridSpan w:val="2"/>
            <w:tcBorders>
              <w:left w:val="nil"/>
              <w:bottom w:val="single" w:sz="4" w:space="0" w:color="auto"/>
              <w:right w:val="nil"/>
            </w:tcBorders>
          </w:tcPr>
          <w:p w14:paraId="2EA1C8FE" w14:textId="77777777" w:rsidR="00032B29" w:rsidRPr="00476FFD" w:rsidRDefault="00032B29" w:rsidP="00476FFD">
            <w:pPr>
              <w:pStyle w:val="aff0"/>
              <w:adjustRightInd w:val="0"/>
            </w:pPr>
            <w:r w:rsidRPr="00476FFD">
              <w:t>Thai</w:t>
            </w:r>
          </w:p>
        </w:tc>
      </w:tr>
      <w:tr w:rsidR="00032B29" w:rsidRPr="00476FFD" w14:paraId="38CCD8C1" w14:textId="77777777" w:rsidTr="00313BF6">
        <w:tc>
          <w:tcPr>
            <w:tcW w:w="2266" w:type="pct"/>
            <w:tcBorders>
              <w:left w:val="nil"/>
              <w:bottom w:val="single" w:sz="4" w:space="0" w:color="auto"/>
              <w:right w:val="nil"/>
            </w:tcBorders>
          </w:tcPr>
          <w:p w14:paraId="50A9B7D4" w14:textId="77777777" w:rsidR="00032B29" w:rsidRPr="00476FFD" w:rsidRDefault="00032B29" w:rsidP="00476FFD">
            <w:pPr>
              <w:pStyle w:val="aff0"/>
              <w:adjustRightInd w:val="0"/>
            </w:pPr>
          </w:p>
        </w:tc>
        <w:tc>
          <w:tcPr>
            <w:tcW w:w="603" w:type="pct"/>
            <w:tcBorders>
              <w:left w:val="nil"/>
              <w:bottom w:val="single" w:sz="4" w:space="0" w:color="auto"/>
              <w:right w:val="nil"/>
            </w:tcBorders>
          </w:tcPr>
          <w:p w14:paraId="19FE19B5" w14:textId="77777777" w:rsidR="00032B29" w:rsidRPr="00476FFD" w:rsidRDefault="00032B29" w:rsidP="00476FFD">
            <w:pPr>
              <w:pStyle w:val="aff0"/>
              <w:adjustRightInd w:val="0"/>
            </w:pPr>
            <w:r w:rsidRPr="00476FFD">
              <w:t>Number</w:t>
            </w:r>
          </w:p>
        </w:tc>
        <w:tc>
          <w:tcPr>
            <w:tcW w:w="764" w:type="pct"/>
            <w:tcBorders>
              <w:left w:val="nil"/>
              <w:bottom w:val="single" w:sz="4" w:space="0" w:color="auto"/>
              <w:right w:val="nil"/>
            </w:tcBorders>
          </w:tcPr>
          <w:p w14:paraId="442CF87D" w14:textId="77777777" w:rsidR="00032B29" w:rsidRPr="00476FFD" w:rsidRDefault="00032B29" w:rsidP="00476FFD">
            <w:pPr>
              <w:pStyle w:val="aff0"/>
              <w:adjustRightInd w:val="0"/>
            </w:pPr>
            <w:r w:rsidRPr="00476FFD">
              <w:t>Percentage</w:t>
            </w:r>
          </w:p>
        </w:tc>
        <w:tc>
          <w:tcPr>
            <w:tcW w:w="603" w:type="pct"/>
            <w:tcBorders>
              <w:left w:val="nil"/>
              <w:bottom w:val="single" w:sz="4" w:space="0" w:color="auto"/>
              <w:right w:val="nil"/>
            </w:tcBorders>
          </w:tcPr>
          <w:p w14:paraId="0C45B50C" w14:textId="77777777" w:rsidR="00032B29" w:rsidRPr="00476FFD" w:rsidRDefault="00032B29" w:rsidP="00476FFD">
            <w:pPr>
              <w:pStyle w:val="aff0"/>
              <w:adjustRightInd w:val="0"/>
            </w:pPr>
            <w:r w:rsidRPr="00476FFD">
              <w:t>Number</w:t>
            </w:r>
          </w:p>
        </w:tc>
        <w:tc>
          <w:tcPr>
            <w:tcW w:w="764" w:type="pct"/>
            <w:tcBorders>
              <w:left w:val="nil"/>
              <w:bottom w:val="single" w:sz="4" w:space="0" w:color="auto"/>
              <w:right w:val="nil"/>
            </w:tcBorders>
          </w:tcPr>
          <w:p w14:paraId="693F3478" w14:textId="77777777" w:rsidR="00032B29" w:rsidRPr="00476FFD" w:rsidRDefault="00032B29" w:rsidP="00476FFD">
            <w:pPr>
              <w:pStyle w:val="aff0"/>
              <w:adjustRightInd w:val="0"/>
            </w:pPr>
            <w:r w:rsidRPr="00476FFD">
              <w:t>Percentage</w:t>
            </w:r>
          </w:p>
        </w:tc>
      </w:tr>
      <w:tr w:rsidR="00032B29" w:rsidRPr="00476FFD" w14:paraId="510814A6" w14:textId="77777777" w:rsidTr="00313BF6">
        <w:tc>
          <w:tcPr>
            <w:tcW w:w="2266" w:type="pct"/>
            <w:tcBorders>
              <w:left w:val="nil"/>
              <w:bottom w:val="nil"/>
              <w:right w:val="nil"/>
            </w:tcBorders>
          </w:tcPr>
          <w:p w14:paraId="25A432F1" w14:textId="77777777" w:rsidR="00032B29" w:rsidRPr="00476FFD" w:rsidRDefault="00032B29" w:rsidP="00476FFD">
            <w:pPr>
              <w:pStyle w:val="aff0"/>
              <w:adjustRightInd w:val="0"/>
              <w:rPr>
                <w:i/>
                <w:iCs/>
              </w:rPr>
            </w:pPr>
            <w:r w:rsidRPr="00476FFD">
              <w:rPr>
                <w:i/>
                <w:iCs/>
              </w:rPr>
              <w:t>Gender</w:t>
            </w:r>
          </w:p>
        </w:tc>
        <w:tc>
          <w:tcPr>
            <w:tcW w:w="603" w:type="pct"/>
            <w:tcBorders>
              <w:left w:val="nil"/>
              <w:bottom w:val="nil"/>
              <w:right w:val="nil"/>
            </w:tcBorders>
          </w:tcPr>
          <w:p w14:paraId="2742FE53" w14:textId="77777777" w:rsidR="00032B29" w:rsidRPr="00476FFD" w:rsidRDefault="00032B29" w:rsidP="00476FFD">
            <w:pPr>
              <w:pStyle w:val="aff0"/>
              <w:adjustRightInd w:val="0"/>
            </w:pPr>
          </w:p>
        </w:tc>
        <w:tc>
          <w:tcPr>
            <w:tcW w:w="764" w:type="pct"/>
            <w:tcBorders>
              <w:left w:val="nil"/>
              <w:bottom w:val="nil"/>
              <w:right w:val="nil"/>
            </w:tcBorders>
          </w:tcPr>
          <w:p w14:paraId="50238786" w14:textId="77777777" w:rsidR="00032B29" w:rsidRPr="00476FFD" w:rsidRDefault="00032B29" w:rsidP="00476FFD">
            <w:pPr>
              <w:pStyle w:val="aff0"/>
              <w:adjustRightInd w:val="0"/>
            </w:pPr>
          </w:p>
        </w:tc>
        <w:tc>
          <w:tcPr>
            <w:tcW w:w="603" w:type="pct"/>
            <w:tcBorders>
              <w:left w:val="nil"/>
              <w:bottom w:val="nil"/>
              <w:right w:val="nil"/>
            </w:tcBorders>
          </w:tcPr>
          <w:p w14:paraId="7E13038E" w14:textId="77777777" w:rsidR="00032B29" w:rsidRPr="00476FFD" w:rsidRDefault="00032B29" w:rsidP="00476FFD">
            <w:pPr>
              <w:pStyle w:val="aff0"/>
              <w:adjustRightInd w:val="0"/>
            </w:pPr>
          </w:p>
        </w:tc>
        <w:tc>
          <w:tcPr>
            <w:tcW w:w="764" w:type="pct"/>
            <w:tcBorders>
              <w:left w:val="nil"/>
              <w:bottom w:val="nil"/>
              <w:right w:val="nil"/>
            </w:tcBorders>
          </w:tcPr>
          <w:p w14:paraId="3A7C63A9" w14:textId="77777777" w:rsidR="00032B29" w:rsidRPr="00476FFD" w:rsidRDefault="00032B29" w:rsidP="00476FFD">
            <w:pPr>
              <w:pStyle w:val="aff0"/>
              <w:adjustRightInd w:val="0"/>
            </w:pPr>
          </w:p>
        </w:tc>
      </w:tr>
      <w:tr w:rsidR="00032B29" w:rsidRPr="00476FFD" w14:paraId="555F3220" w14:textId="77777777" w:rsidTr="00313BF6">
        <w:tc>
          <w:tcPr>
            <w:tcW w:w="2266" w:type="pct"/>
            <w:tcBorders>
              <w:top w:val="nil"/>
              <w:left w:val="nil"/>
              <w:bottom w:val="nil"/>
              <w:right w:val="nil"/>
            </w:tcBorders>
          </w:tcPr>
          <w:p w14:paraId="3E0CFE5E" w14:textId="77777777" w:rsidR="00032B29" w:rsidRPr="00476FFD" w:rsidRDefault="00032B29" w:rsidP="00476FFD">
            <w:pPr>
              <w:pStyle w:val="aff0"/>
              <w:adjustRightInd w:val="0"/>
            </w:pPr>
            <w:r w:rsidRPr="00476FFD">
              <w:t>Male</w:t>
            </w:r>
          </w:p>
        </w:tc>
        <w:tc>
          <w:tcPr>
            <w:tcW w:w="603" w:type="pct"/>
            <w:tcBorders>
              <w:top w:val="nil"/>
              <w:left w:val="nil"/>
              <w:bottom w:val="nil"/>
              <w:right w:val="nil"/>
            </w:tcBorders>
          </w:tcPr>
          <w:p w14:paraId="138742BA" w14:textId="77777777" w:rsidR="00032B29" w:rsidRPr="00476FFD" w:rsidRDefault="00032B29" w:rsidP="00476FFD">
            <w:pPr>
              <w:pStyle w:val="aff0"/>
              <w:adjustRightInd w:val="0"/>
            </w:pPr>
            <w:r w:rsidRPr="00476FFD">
              <w:t>99</w:t>
            </w:r>
          </w:p>
        </w:tc>
        <w:tc>
          <w:tcPr>
            <w:tcW w:w="764" w:type="pct"/>
            <w:tcBorders>
              <w:top w:val="nil"/>
              <w:left w:val="nil"/>
              <w:bottom w:val="nil"/>
              <w:right w:val="nil"/>
            </w:tcBorders>
          </w:tcPr>
          <w:p w14:paraId="4717A699" w14:textId="77777777" w:rsidR="00032B29" w:rsidRPr="00476FFD" w:rsidRDefault="00032B29" w:rsidP="00476FFD">
            <w:pPr>
              <w:pStyle w:val="aff0"/>
              <w:adjustRightInd w:val="0"/>
            </w:pPr>
            <w:r w:rsidRPr="00476FFD">
              <w:t>49.5</w:t>
            </w:r>
          </w:p>
        </w:tc>
        <w:tc>
          <w:tcPr>
            <w:tcW w:w="603" w:type="pct"/>
            <w:tcBorders>
              <w:top w:val="nil"/>
              <w:left w:val="nil"/>
              <w:bottom w:val="nil"/>
              <w:right w:val="nil"/>
            </w:tcBorders>
          </w:tcPr>
          <w:p w14:paraId="715F0AEE" w14:textId="77777777" w:rsidR="00032B29" w:rsidRPr="00476FFD" w:rsidRDefault="00032B29" w:rsidP="00476FFD">
            <w:pPr>
              <w:pStyle w:val="aff0"/>
              <w:adjustRightInd w:val="0"/>
            </w:pPr>
            <w:r w:rsidRPr="00476FFD">
              <w:t>64</w:t>
            </w:r>
          </w:p>
        </w:tc>
        <w:tc>
          <w:tcPr>
            <w:tcW w:w="764" w:type="pct"/>
            <w:tcBorders>
              <w:top w:val="nil"/>
              <w:left w:val="nil"/>
              <w:bottom w:val="nil"/>
              <w:right w:val="nil"/>
            </w:tcBorders>
          </w:tcPr>
          <w:p w14:paraId="66333403" w14:textId="77777777" w:rsidR="00032B29" w:rsidRPr="00476FFD" w:rsidRDefault="00032B29" w:rsidP="00476FFD">
            <w:pPr>
              <w:pStyle w:val="aff0"/>
              <w:adjustRightInd w:val="0"/>
            </w:pPr>
            <w:r w:rsidRPr="00476FFD">
              <w:t>32.0</w:t>
            </w:r>
          </w:p>
        </w:tc>
      </w:tr>
      <w:tr w:rsidR="00032B29" w:rsidRPr="00476FFD" w14:paraId="1ED2321C" w14:textId="77777777" w:rsidTr="00313BF6">
        <w:tc>
          <w:tcPr>
            <w:tcW w:w="2266" w:type="pct"/>
            <w:tcBorders>
              <w:top w:val="nil"/>
              <w:left w:val="nil"/>
              <w:bottom w:val="nil"/>
              <w:right w:val="nil"/>
            </w:tcBorders>
          </w:tcPr>
          <w:p w14:paraId="4012EA10" w14:textId="77777777" w:rsidR="00032B29" w:rsidRPr="00476FFD" w:rsidRDefault="00032B29" w:rsidP="00476FFD">
            <w:pPr>
              <w:pStyle w:val="aff0"/>
              <w:adjustRightInd w:val="0"/>
            </w:pPr>
            <w:r w:rsidRPr="00476FFD">
              <w:t>Female</w:t>
            </w:r>
          </w:p>
        </w:tc>
        <w:tc>
          <w:tcPr>
            <w:tcW w:w="603" w:type="pct"/>
            <w:tcBorders>
              <w:top w:val="nil"/>
              <w:left w:val="nil"/>
              <w:bottom w:val="nil"/>
              <w:right w:val="nil"/>
            </w:tcBorders>
          </w:tcPr>
          <w:p w14:paraId="30AA4BFE" w14:textId="77777777" w:rsidR="00032B29" w:rsidRPr="00476FFD" w:rsidRDefault="00032B29" w:rsidP="00476FFD">
            <w:pPr>
              <w:pStyle w:val="aff0"/>
              <w:adjustRightInd w:val="0"/>
            </w:pPr>
            <w:r w:rsidRPr="00476FFD">
              <w:t>101</w:t>
            </w:r>
          </w:p>
        </w:tc>
        <w:tc>
          <w:tcPr>
            <w:tcW w:w="764" w:type="pct"/>
            <w:tcBorders>
              <w:top w:val="nil"/>
              <w:left w:val="nil"/>
              <w:bottom w:val="nil"/>
              <w:right w:val="nil"/>
            </w:tcBorders>
          </w:tcPr>
          <w:p w14:paraId="1032237F" w14:textId="77777777" w:rsidR="00032B29" w:rsidRPr="00476FFD" w:rsidRDefault="00032B29" w:rsidP="00476FFD">
            <w:pPr>
              <w:pStyle w:val="aff0"/>
              <w:adjustRightInd w:val="0"/>
            </w:pPr>
            <w:r w:rsidRPr="00476FFD">
              <w:t>50.5</w:t>
            </w:r>
          </w:p>
        </w:tc>
        <w:tc>
          <w:tcPr>
            <w:tcW w:w="603" w:type="pct"/>
            <w:tcBorders>
              <w:top w:val="nil"/>
              <w:left w:val="nil"/>
              <w:bottom w:val="nil"/>
              <w:right w:val="nil"/>
            </w:tcBorders>
          </w:tcPr>
          <w:p w14:paraId="6E8878E7" w14:textId="77777777" w:rsidR="00032B29" w:rsidRPr="00476FFD" w:rsidRDefault="00032B29" w:rsidP="00476FFD">
            <w:pPr>
              <w:pStyle w:val="aff0"/>
              <w:adjustRightInd w:val="0"/>
            </w:pPr>
            <w:r w:rsidRPr="00476FFD">
              <w:t>136</w:t>
            </w:r>
          </w:p>
        </w:tc>
        <w:tc>
          <w:tcPr>
            <w:tcW w:w="764" w:type="pct"/>
            <w:tcBorders>
              <w:top w:val="nil"/>
              <w:left w:val="nil"/>
              <w:bottom w:val="nil"/>
              <w:right w:val="nil"/>
            </w:tcBorders>
          </w:tcPr>
          <w:p w14:paraId="049337D9" w14:textId="77777777" w:rsidR="00032B29" w:rsidRPr="00476FFD" w:rsidRDefault="00032B29" w:rsidP="00476FFD">
            <w:pPr>
              <w:pStyle w:val="aff0"/>
              <w:adjustRightInd w:val="0"/>
            </w:pPr>
            <w:r w:rsidRPr="00476FFD">
              <w:t>68.0</w:t>
            </w:r>
          </w:p>
        </w:tc>
      </w:tr>
      <w:tr w:rsidR="00032B29" w:rsidRPr="00476FFD" w14:paraId="02060697" w14:textId="77777777" w:rsidTr="00313BF6">
        <w:tc>
          <w:tcPr>
            <w:tcW w:w="2266" w:type="pct"/>
            <w:tcBorders>
              <w:top w:val="nil"/>
              <w:left w:val="nil"/>
              <w:bottom w:val="nil"/>
              <w:right w:val="nil"/>
            </w:tcBorders>
          </w:tcPr>
          <w:p w14:paraId="00D93172" w14:textId="77777777" w:rsidR="00032B29" w:rsidRPr="00476FFD" w:rsidRDefault="00032B29" w:rsidP="00476FFD">
            <w:pPr>
              <w:pStyle w:val="aff0"/>
              <w:adjustRightInd w:val="0"/>
              <w:rPr>
                <w:i/>
                <w:iCs/>
              </w:rPr>
            </w:pPr>
            <w:r w:rsidRPr="00476FFD">
              <w:rPr>
                <w:i/>
                <w:iCs/>
              </w:rPr>
              <w:t>Age</w:t>
            </w:r>
          </w:p>
        </w:tc>
        <w:tc>
          <w:tcPr>
            <w:tcW w:w="603" w:type="pct"/>
            <w:tcBorders>
              <w:top w:val="nil"/>
              <w:left w:val="nil"/>
              <w:bottom w:val="nil"/>
              <w:right w:val="nil"/>
            </w:tcBorders>
          </w:tcPr>
          <w:p w14:paraId="274A8AA7" w14:textId="77777777" w:rsidR="00032B29" w:rsidRPr="00476FFD" w:rsidRDefault="00032B29" w:rsidP="00476FFD">
            <w:pPr>
              <w:pStyle w:val="aff0"/>
              <w:adjustRightInd w:val="0"/>
            </w:pPr>
          </w:p>
        </w:tc>
        <w:tc>
          <w:tcPr>
            <w:tcW w:w="764" w:type="pct"/>
            <w:tcBorders>
              <w:top w:val="nil"/>
              <w:left w:val="nil"/>
              <w:bottom w:val="nil"/>
              <w:right w:val="nil"/>
            </w:tcBorders>
          </w:tcPr>
          <w:p w14:paraId="71B5F0E6" w14:textId="77777777" w:rsidR="00032B29" w:rsidRPr="00476FFD" w:rsidRDefault="00032B29" w:rsidP="00476FFD">
            <w:pPr>
              <w:pStyle w:val="aff0"/>
              <w:adjustRightInd w:val="0"/>
            </w:pPr>
          </w:p>
        </w:tc>
        <w:tc>
          <w:tcPr>
            <w:tcW w:w="603" w:type="pct"/>
            <w:tcBorders>
              <w:top w:val="nil"/>
              <w:left w:val="nil"/>
              <w:bottom w:val="nil"/>
              <w:right w:val="nil"/>
            </w:tcBorders>
          </w:tcPr>
          <w:p w14:paraId="6BE790CA" w14:textId="77777777" w:rsidR="00032B29" w:rsidRPr="00476FFD" w:rsidRDefault="00032B29" w:rsidP="00476FFD">
            <w:pPr>
              <w:pStyle w:val="aff0"/>
              <w:adjustRightInd w:val="0"/>
            </w:pPr>
          </w:p>
        </w:tc>
        <w:tc>
          <w:tcPr>
            <w:tcW w:w="764" w:type="pct"/>
            <w:tcBorders>
              <w:top w:val="nil"/>
              <w:left w:val="nil"/>
              <w:bottom w:val="nil"/>
              <w:right w:val="nil"/>
            </w:tcBorders>
          </w:tcPr>
          <w:p w14:paraId="2DAA86E7" w14:textId="77777777" w:rsidR="00032B29" w:rsidRPr="00476FFD" w:rsidRDefault="00032B29" w:rsidP="00476FFD">
            <w:pPr>
              <w:pStyle w:val="aff0"/>
              <w:adjustRightInd w:val="0"/>
            </w:pPr>
          </w:p>
        </w:tc>
      </w:tr>
      <w:tr w:rsidR="00032B29" w:rsidRPr="00476FFD" w14:paraId="05B04631" w14:textId="77777777" w:rsidTr="00313BF6">
        <w:tc>
          <w:tcPr>
            <w:tcW w:w="2266" w:type="pct"/>
            <w:tcBorders>
              <w:top w:val="nil"/>
              <w:left w:val="nil"/>
              <w:bottom w:val="nil"/>
              <w:right w:val="nil"/>
            </w:tcBorders>
          </w:tcPr>
          <w:p w14:paraId="3C378AF3" w14:textId="77777777" w:rsidR="00032B29" w:rsidRPr="00476FFD" w:rsidRDefault="00032B29" w:rsidP="00476FFD">
            <w:pPr>
              <w:pStyle w:val="aff0"/>
              <w:adjustRightInd w:val="0"/>
            </w:pPr>
            <w:r w:rsidRPr="00476FFD">
              <w:t xml:space="preserve">Baby boomer </w:t>
            </w:r>
            <w:r w:rsidRPr="00476FFD">
              <w:rPr>
                <w:rFonts w:eastAsia="SimSun"/>
                <w:lang w:eastAsia="zh-CN" w:bidi="th-TH"/>
              </w:rPr>
              <w:t>(&gt;54 years old)</w:t>
            </w:r>
          </w:p>
        </w:tc>
        <w:tc>
          <w:tcPr>
            <w:tcW w:w="603" w:type="pct"/>
            <w:tcBorders>
              <w:top w:val="nil"/>
              <w:left w:val="nil"/>
              <w:bottom w:val="nil"/>
              <w:right w:val="nil"/>
            </w:tcBorders>
          </w:tcPr>
          <w:p w14:paraId="39DA59AE" w14:textId="77777777" w:rsidR="00032B29" w:rsidRPr="00476FFD" w:rsidRDefault="00032B29" w:rsidP="00476FFD">
            <w:pPr>
              <w:pStyle w:val="aff0"/>
              <w:adjustRightInd w:val="0"/>
            </w:pPr>
            <w:r w:rsidRPr="00476FFD">
              <w:t>7</w:t>
            </w:r>
          </w:p>
        </w:tc>
        <w:tc>
          <w:tcPr>
            <w:tcW w:w="764" w:type="pct"/>
            <w:tcBorders>
              <w:top w:val="nil"/>
              <w:left w:val="nil"/>
              <w:bottom w:val="nil"/>
              <w:right w:val="nil"/>
            </w:tcBorders>
          </w:tcPr>
          <w:p w14:paraId="08AF4B0C" w14:textId="77777777" w:rsidR="00032B29" w:rsidRPr="00476FFD" w:rsidRDefault="00032B29" w:rsidP="00476FFD">
            <w:pPr>
              <w:pStyle w:val="aff0"/>
              <w:adjustRightInd w:val="0"/>
            </w:pPr>
            <w:r w:rsidRPr="00476FFD">
              <w:t>3.5</w:t>
            </w:r>
          </w:p>
        </w:tc>
        <w:tc>
          <w:tcPr>
            <w:tcW w:w="603" w:type="pct"/>
            <w:tcBorders>
              <w:top w:val="nil"/>
              <w:left w:val="nil"/>
              <w:bottom w:val="nil"/>
              <w:right w:val="nil"/>
            </w:tcBorders>
          </w:tcPr>
          <w:p w14:paraId="47DEAEE0" w14:textId="77777777" w:rsidR="00032B29" w:rsidRPr="00476FFD" w:rsidRDefault="00032B29" w:rsidP="00476FFD">
            <w:pPr>
              <w:pStyle w:val="aff0"/>
              <w:adjustRightInd w:val="0"/>
            </w:pPr>
            <w:r w:rsidRPr="00476FFD">
              <w:t>11</w:t>
            </w:r>
          </w:p>
        </w:tc>
        <w:tc>
          <w:tcPr>
            <w:tcW w:w="764" w:type="pct"/>
            <w:tcBorders>
              <w:top w:val="nil"/>
              <w:left w:val="nil"/>
              <w:bottom w:val="nil"/>
              <w:right w:val="nil"/>
            </w:tcBorders>
          </w:tcPr>
          <w:p w14:paraId="44E7A4F6" w14:textId="77777777" w:rsidR="00032B29" w:rsidRPr="00476FFD" w:rsidRDefault="00032B29" w:rsidP="00476FFD">
            <w:pPr>
              <w:pStyle w:val="aff0"/>
              <w:adjustRightInd w:val="0"/>
            </w:pPr>
            <w:r w:rsidRPr="00476FFD">
              <w:t>5.5</w:t>
            </w:r>
          </w:p>
        </w:tc>
      </w:tr>
      <w:tr w:rsidR="00032B29" w:rsidRPr="00476FFD" w14:paraId="0F402627" w14:textId="77777777" w:rsidTr="00313BF6">
        <w:tc>
          <w:tcPr>
            <w:tcW w:w="2266" w:type="pct"/>
            <w:tcBorders>
              <w:top w:val="nil"/>
              <w:left w:val="nil"/>
              <w:bottom w:val="nil"/>
              <w:right w:val="nil"/>
            </w:tcBorders>
          </w:tcPr>
          <w:p w14:paraId="56816A97" w14:textId="77777777" w:rsidR="00032B29" w:rsidRPr="00476FFD" w:rsidRDefault="00032B29" w:rsidP="00476FFD">
            <w:pPr>
              <w:pStyle w:val="aff0"/>
              <w:adjustRightInd w:val="0"/>
            </w:pPr>
            <w:r w:rsidRPr="00476FFD">
              <w:rPr>
                <w:rFonts w:eastAsia="SimSun"/>
                <w:lang w:eastAsia="zh-CN" w:bidi="th-TH"/>
              </w:rPr>
              <w:t>Generation X (38-55 years old)</w:t>
            </w:r>
          </w:p>
        </w:tc>
        <w:tc>
          <w:tcPr>
            <w:tcW w:w="603" w:type="pct"/>
            <w:tcBorders>
              <w:top w:val="nil"/>
              <w:left w:val="nil"/>
              <w:bottom w:val="nil"/>
              <w:right w:val="nil"/>
            </w:tcBorders>
          </w:tcPr>
          <w:p w14:paraId="3DE303D0" w14:textId="77777777" w:rsidR="00032B29" w:rsidRPr="00476FFD" w:rsidRDefault="00032B29" w:rsidP="00476FFD">
            <w:pPr>
              <w:pStyle w:val="aff0"/>
              <w:adjustRightInd w:val="0"/>
            </w:pPr>
            <w:r w:rsidRPr="00476FFD">
              <w:t>29</w:t>
            </w:r>
          </w:p>
        </w:tc>
        <w:tc>
          <w:tcPr>
            <w:tcW w:w="764" w:type="pct"/>
            <w:tcBorders>
              <w:top w:val="nil"/>
              <w:left w:val="nil"/>
              <w:bottom w:val="nil"/>
              <w:right w:val="nil"/>
            </w:tcBorders>
          </w:tcPr>
          <w:p w14:paraId="49161E0D" w14:textId="77777777" w:rsidR="00032B29" w:rsidRPr="00476FFD" w:rsidRDefault="00032B29" w:rsidP="00476FFD">
            <w:pPr>
              <w:pStyle w:val="aff0"/>
              <w:adjustRightInd w:val="0"/>
            </w:pPr>
            <w:r w:rsidRPr="00476FFD">
              <w:t>14.5</w:t>
            </w:r>
          </w:p>
        </w:tc>
        <w:tc>
          <w:tcPr>
            <w:tcW w:w="603" w:type="pct"/>
            <w:tcBorders>
              <w:top w:val="nil"/>
              <w:left w:val="nil"/>
              <w:bottom w:val="nil"/>
              <w:right w:val="nil"/>
            </w:tcBorders>
          </w:tcPr>
          <w:p w14:paraId="708BAA3E" w14:textId="77777777" w:rsidR="00032B29" w:rsidRPr="00476FFD" w:rsidRDefault="00032B29" w:rsidP="00476FFD">
            <w:pPr>
              <w:pStyle w:val="aff0"/>
              <w:adjustRightInd w:val="0"/>
            </w:pPr>
            <w:r w:rsidRPr="00476FFD">
              <w:t>19</w:t>
            </w:r>
          </w:p>
        </w:tc>
        <w:tc>
          <w:tcPr>
            <w:tcW w:w="764" w:type="pct"/>
            <w:tcBorders>
              <w:top w:val="nil"/>
              <w:left w:val="nil"/>
              <w:bottom w:val="nil"/>
              <w:right w:val="nil"/>
            </w:tcBorders>
          </w:tcPr>
          <w:p w14:paraId="390EFE57" w14:textId="77777777" w:rsidR="00032B29" w:rsidRPr="00476FFD" w:rsidRDefault="00032B29" w:rsidP="00476FFD">
            <w:pPr>
              <w:pStyle w:val="aff0"/>
              <w:adjustRightInd w:val="0"/>
            </w:pPr>
            <w:r w:rsidRPr="00476FFD">
              <w:t>9.5</w:t>
            </w:r>
          </w:p>
        </w:tc>
      </w:tr>
      <w:tr w:rsidR="00032B29" w:rsidRPr="00476FFD" w14:paraId="036CAD96" w14:textId="77777777" w:rsidTr="00313BF6">
        <w:tc>
          <w:tcPr>
            <w:tcW w:w="2266" w:type="pct"/>
            <w:tcBorders>
              <w:top w:val="nil"/>
              <w:left w:val="nil"/>
              <w:bottom w:val="nil"/>
              <w:right w:val="nil"/>
            </w:tcBorders>
          </w:tcPr>
          <w:p w14:paraId="2B0451C7" w14:textId="77777777" w:rsidR="00032B29" w:rsidRPr="00476FFD" w:rsidRDefault="00032B29" w:rsidP="00476FFD">
            <w:pPr>
              <w:pStyle w:val="aff0"/>
              <w:adjustRightInd w:val="0"/>
            </w:pPr>
            <w:r w:rsidRPr="00476FFD">
              <w:rPr>
                <w:rFonts w:eastAsia="SimSun"/>
                <w:lang w:eastAsia="zh-CN" w:bidi="th-TH"/>
              </w:rPr>
              <w:t>Generation Y (22- 37 years old)</w:t>
            </w:r>
          </w:p>
        </w:tc>
        <w:tc>
          <w:tcPr>
            <w:tcW w:w="603" w:type="pct"/>
            <w:tcBorders>
              <w:top w:val="nil"/>
              <w:left w:val="nil"/>
              <w:bottom w:val="nil"/>
              <w:right w:val="nil"/>
            </w:tcBorders>
          </w:tcPr>
          <w:p w14:paraId="5FC20E31" w14:textId="77777777" w:rsidR="00032B29" w:rsidRPr="00476FFD" w:rsidRDefault="00032B29" w:rsidP="00476FFD">
            <w:pPr>
              <w:pStyle w:val="aff0"/>
              <w:adjustRightInd w:val="0"/>
            </w:pPr>
            <w:r w:rsidRPr="00476FFD">
              <w:t>127</w:t>
            </w:r>
          </w:p>
        </w:tc>
        <w:tc>
          <w:tcPr>
            <w:tcW w:w="764" w:type="pct"/>
            <w:tcBorders>
              <w:top w:val="nil"/>
              <w:left w:val="nil"/>
              <w:bottom w:val="nil"/>
              <w:right w:val="nil"/>
            </w:tcBorders>
          </w:tcPr>
          <w:p w14:paraId="32A751E8" w14:textId="77777777" w:rsidR="00032B29" w:rsidRPr="00476FFD" w:rsidRDefault="00032B29" w:rsidP="00476FFD">
            <w:pPr>
              <w:pStyle w:val="aff0"/>
              <w:adjustRightInd w:val="0"/>
            </w:pPr>
            <w:r w:rsidRPr="00476FFD">
              <w:t>63.5</w:t>
            </w:r>
          </w:p>
        </w:tc>
        <w:tc>
          <w:tcPr>
            <w:tcW w:w="603" w:type="pct"/>
            <w:tcBorders>
              <w:top w:val="nil"/>
              <w:left w:val="nil"/>
              <w:bottom w:val="nil"/>
              <w:right w:val="nil"/>
            </w:tcBorders>
          </w:tcPr>
          <w:p w14:paraId="57FDFE88" w14:textId="77777777" w:rsidR="00032B29" w:rsidRPr="00476FFD" w:rsidRDefault="00032B29" w:rsidP="00476FFD">
            <w:pPr>
              <w:pStyle w:val="aff0"/>
              <w:adjustRightInd w:val="0"/>
            </w:pPr>
            <w:r w:rsidRPr="00476FFD">
              <w:t>146</w:t>
            </w:r>
          </w:p>
        </w:tc>
        <w:tc>
          <w:tcPr>
            <w:tcW w:w="764" w:type="pct"/>
            <w:tcBorders>
              <w:top w:val="nil"/>
              <w:left w:val="nil"/>
              <w:bottom w:val="nil"/>
              <w:right w:val="nil"/>
            </w:tcBorders>
          </w:tcPr>
          <w:p w14:paraId="461A8BA9" w14:textId="77777777" w:rsidR="00032B29" w:rsidRPr="00476FFD" w:rsidRDefault="00032B29" w:rsidP="00476FFD">
            <w:pPr>
              <w:pStyle w:val="aff0"/>
              <w:adjustRightInd w:val="0"/>
            </w:pPr>
            <w:r w:rsidRPr="00476FFD">
              <w:t>73.0</w:t>
            </w:r>
          </w:p>
        </w:tc>
      </w:tr>
      <w:tr w:rsidR="00032B29" w:rsidRPr="00476FFD" w14:paraId="434E6D17" w14:textId="77777777" w:rsidTr="00313BF6">
        <w:tc>
          <w:tcPr>
            <w:tcW w:w="2266" w:type="pct"/>
            <w:tcBorders>
              <w:top w:val="nil"/>
              <w:left w:val="nil"/>
              <w:bottom w:val="nil"/>
              <w:right w:val="nil"/>
            </w:tcBorders>
          </w:tcPr>
          <w:p w14:paraId="7B4C0923" w14:textId="77777777" w:rsidR="00032B29" w:rsidRPr="00476FFD" w:rsidRDefault="00032B29" w:rsidP="00476FFD">
            <w:pPr>
              <w:pStyle w:val="aff0"/>
              <w:adjustRightInd w:val="0"/>
              <w:rPr>
                <w:rFonts w:eastAsia="SimSun"/>
                <w:lang w:eastAsia="zh-CN" w:bidi="th-TH"/>
              </w:rPr>
            </w:pPr>
            <w:r w:rsidRPr="00476FFD">
              <w:rPr>
                <w:rFonts w:eastAsia="SimSun"/>
                <w:lang w:eastAsia="zh-CN" w:bidi="th-TH"/>
              </w:rPr>
              <w:t>Generation Z (&lt;21 years old)</w:t>
            </w:r>
          </w:p>
        </w:tc>
        <w:tc>
          <w:tcPr>
            <w:tcW w:w="603" w:type="pct"/>
            <w:tcBorders>
              <w:top w:val="nil"/>
              <w:left w:val="nil"/>
              <w:bottom w:val="nil"/>
              <w:right w:val="nil"/>
            </w:tcBorders>
          </w:tcPr>
          <w:p w14:paraId="2F078604" w14:textId="77777777" w:rsidR="00032B29" w:rsidRPr="00476FFD" w:rsidRDefault="00032B29" w:rsidP="00476FFD">
            <w:pPr>
              <w:pStyle w:val="aff0"/>
              <w:adjustRightInd w:val="0"/>
            </w:pPr>
            <w:r w:rsidRPr="00476FFD">
              <w:t>37</w:t>
            </w:r>
          </w:p>
        </w:tc>
        <w:tc>
          <w:tcPr>
            <w:tcW w:w="764" w:type="pct"/>
            <w:tcBorders>
              <w:top w:val="nil"/>
              <w:left w:val="nil"/>
              <w:bottom w:val="nil"/>
              <w:right w:val="nil"/>
            </w:tcBorders>
          </w:tcPr>
          <w:p w14:paraId="4EAD1C7F" w14:textId="77777777" w:rsidR="00032B29" w:rsidRPr="00476FFD" w:rsidRDefault="00032B29" w:rsidP="00476FFD">
            <w:pPr>
              <w:pStyle w:val="aff0"/>
              <w:adjustRightInd w:val="0"/>
            </w:pPr>
            <w:r w:rsidRPr="00476FFD">
              <w:t>18.5</w:t>
            </w:r>
          </w:p>
        </w:tc>
        <w:tc>
          <w:tcPr>
            <w:tcW w:w="603" w:type="pct"/>
            <w:tcBorders>
              <w:top w:val="nil"/>
              <w:left w:val="nil"/>
              <w:bottom w:val="nil"/>
              <w:right w:val="nil"/>
            </w:tcBorders>
          </w:tcPr>
          <w:p w14:paraId="622B1431" w14:textId="77777777" w:rsidR="00032B29" w:rsidRPr="00476FFD" w:rsidRDefault="00032B29" w:rsidP="00476FFD">
            <w:pPr>
              <w:pStyle w:val="aff0"/>
              <w:adjustRightInd w:val="0"/>
            </w:pPr>
            <w:r w:rsidRPr="00476FFD">
              <w:t>24</w:t>
            </w:r>
          </w:p>
        </w:tc>
        <w:tc>
          <w:tcPr>
            <w:tcW w:w="764" w:type="pct"/>
            <w:tcBorders>
              <w:top w:val="nil"/>
              <w:left w:val="nil"/>
              <w:bottom w:val="nil"/>
              <w:right w:val="nil"/>
            </w:tcBorders>
          </w:tcPr>
          <w:p w14:paraId="29B296C3" w14:textId="77777777" w:rsidR="00032B29" w:rsidRPr="00476FFD" w:rsidRDefault="00032B29" w:rsidP="00476FFD">
            <w:pPr>
              <w:pStyle w:val="aff0"/>
              <w:adjustRightInd w:val="0"/>
            </w:pPr>
            <w:r w:rsidRPr="00476FFD">
              <w:t>12.0</w:t>
            </w:r>
          </w:p>
        </w:tc>
      </w:tr>
      <w:tr w:rsidR="00032B29" w:rsidRPr="00476FFD" w14:paraId="06F1FFE0" w14:textId="77777777" w:rsidTr="00313BF6">
        <w:tc>
          <w:tcPr>
            <w:tcW w:w="2266" w:type="pct"/>
            <w:tcBorders>
              <w:top w:val="nil"/>
              <w:left w:val="nil"/>
              <w:bottom w:val="nil"/>
              <w:right w:val="nil"/>
            </w:tcBorders>
          </w:tcPr>
          <w:p w14:paraId="32BBD250" w14:textId="77777777" w:rsidR="00032B29" w:rsidRPr="00476FFD" w:rsidRDefault="00032B29" w:rsidP="00476FFD">
            <w:pPr>
              <w:pStyle w:val="aff0"/>
              <w:adjustRightInd w:val="0"/>
              <w:rPr>
                <w:rFonts w:eastAsia="SimSun"/>
                <w:i/>
                <w:iCs/>
                <w:lang w:eastAsia="zh-CN" w:bidi="th-TH"/>
              </w:rPr>
            </w:pPr>
            <w:r w:rsidRPr="00476FFD">
              <w:rPr>
                <w:rFonts w:eastAsia="SimSun"/>
                <w:i/>
                <w:iCs/>
                <w:lang w:eastAsia="zh-CN" w:bidi="th-TH"/>
              </w:rPr>
              <w:t>Education</w:t>
            </w:r>
          </w:p>
        </w:tc>
        <w:tc>
          <w:tcPr>
            <w:tcW w:w="603" w:type="pct"/>
            <w:tcBorders>
              <w:top w:val="nil"/>
              <w:left w:val="nil"/>
              <w:bottom w:val="nil"/>
              <w:right w:val="nil"/>
            </w:tcBorders>
          </w:tcPr>
          <w:p w14:paraId="6A80216C" w14:textId="77777777" w:rsidR="00032B29" w:rsidRPr="00476FFD" w:rsidRDefault="00032B29" w:rsidP="00476FFD">
            <w:pPr>
              <w:pStyle w:val="aff0"/>
              <w:adjustRightInd w:val="0"/>
            </w:pPr>
          </w:p>
        </w:tc>
        <w:tc>
          <w:tcPr>
            <w:tcW w:w="764" w:type="pct"/>
            <w:tcBorders>
              <w:top w:val="nil"/>
              <w:left w:val="nil"/>
              <w:bottom w:val="nil"/>
              <w:right w:val="nil"/>
            </w:tcBorders>
          </w:tcPr>
          <w:p w14:paraId="508F2EAF" w14:textId="77777777" w:rsidR="00032B29" w:rsidRPr="00476FFD" w:rsidRDefault="00032B29" w:rsidP="00476FFD">
            <w:pPr>
              <w:pStyle w:val="aff0"/>
              <w:adjustRightInd w:val="0"/>
            </w:pPr>
          </w:p>
        </w:tc>
        <w:tc>
          <w:tcPr>
            <w:tcW w:w="603" w:type="pct"/>
            <w:tcBorders>
              <w:top w:val="nil"/>
              <w:left w:val="nil"/>
              <w:bottom w:val="nil"/>
              <w:right w:val="nil"/>
            </w:tcBorders>
          </w:tcPr>
          <w:p w14:paraId="1FFED27B" w14:textId="77777777" w:rsidR="00032B29" w:rsidRPr="00476FFD" w:rsidRDefault="00032B29" w:rsidP="00476FFD">
            <w:pPr>
              <w:pStyle w:val="aff0"/>
              <w:adjustRightInd w:val="0"/>
            </w:pPr>
          </w:p>
        </w:tc>
        <w:tc>
          <w:tcPr>
            <w:tcW w:w="764" w:type="pct"/>
            <w:tcBorders>
              <w:top w:val="nil"/>
              <w:left w:val="nil"/>
              <w:bottom w:val="nil"/>
              <w:right w:val="nil"/>
            </w:tcBorders>
          </w:tcPr>
          <w:p w14:paraId="0DDD8989" w14:textId="77777777" w:rsidR="00032B29" w:rsidRPr="00476FFD" w:rsidRDefault="00032B29" w:rsidP="00476FFD">
            <w:pPr>
              <w:pStyle w:val="aff0"/>
              <w:adjustRightInd w:val="0"/>
            </w:pPr>
          </w:p>
        </w:tc>
      </w:tr>
      <w:tr w:rsidR="00032B29" w:rsidRPr="00476FFD" w14:paraId="66FB7DA0" w14:textId="77777777" w:rsidTr="00313BF6">
        <w:tc>
          <w:tcPr>
            <w:tcW w:w="2266" w:type="pct"/>
            <w:tcBorders>
              <w:top w:val="nil"/>
              <w:left w:val="nil"/>
              <w:bottom w:val="nil"/>
              <w:right w:val="nil"/>
            </w:tcBorders>
          </w:tcPr>
          <w:p w14:paraId="0CF1E335" w14:textId="77777777" w:rsidR="00032B29" w:rsidRPr="00476FFD" w:rsidRDefault="00032B29" w:rsidP="00476FFD">
            <w:pPr>
              <w:pStyle w:val="aff0"/>
              <w:adjustRightInd w:val="0"/>
              <w:rPr>
                <w:rFonts w:eastAsia="SimSun"/>
                <w:lang w:eastAsia="zh-CN" w:bidi="th-TH"/>
              </w:rPr>
            </w:pPr>
            <w:r w:rsidRPr="00476FFD">
              <w:rPr>
                <w:rFonts w:eastAsia="SimSun"/>
                <w:lang w:eastAsia="zh-CN" w:bidi="th-TH"/>
              </w:rPr>
              <w:t>High School or below</w:t>
            </w:r>
          </w:p>
        </w:tc>
        <w:tc>
          <w:tcPr>
            <w:tcW w:w="603" w:type="pct"/>
            <w:tcBorders>
              <w:top w:val="nil"/>
              <w:left w:val="nil"/>
              <w:bottom w:val="nil"/>
              <w:right w:val="nil"/>
            </w:tcBorders>
          </w:tcPr>
          <w:p w14:paraId="36A62FE3" w14:textId="77777777" w:rsidR="00032B29" w:rsidRPr="00476FFD" w:rsidRDefault="00032B29" w:rsidP="00476FFD">
            <w:pPr>
              <w:pStyle w:val="aff0"/>
              <w:adjustRightInd w:val="0"/>
            </w:pPr>
            <w:r w:rsidRPr="00476FFD">
              <w:t>74</w:t>
            </w:r>
          </w:p>
        </w:tc>
        <w:tc>
          <w:tcPr>
            <w:tcW w:w="764" w:type="pct"/>
            <w:tcBorders>
              <w:top w:val="nil"/>
              <w:left w:val="nil"/>
              <w:bottom w:val="nil"/>
              <w:right w:val="nil"/>
            </w:tcBorders>
          </w:tcPr>
          <w:p w14:paraId="2087E3D2" w14:textId="77777777" w:rsidR="00032B29" w:rsidRPr="00476FFD" w:rsidRDefault="00032B29" w:rsidP="00476FFD">
            <w:pPr>
              <w:pStyle w:val="aff0"/>
              <w:adjustRightInd w:val="0"/>
            </w:pPr>
            <w:r w:rsidRPr="00476FFD">
              <w:t>37.0</w:t>
            </w:r>
          </w:p>
        </w:tc>
        <w:tc>
          <w:tcPr>
            <w:tcW w:w="603" w:type="pct"/>
            <w:tcBorders>
              <w:top w:val="nil"/>
              <w:left w:val="nil"/>
              <w:bottom w:val="nil"/>
              <w:right w:val="nil"/>
            </w:tcBorders>
          </w:tcPr>
          <w:p w14:paraId="183BA64A" w14:textId="77777777" w:rsidR="00032B29" w:rsidRPr="00476FFD" w:rsidRDefault="00032B29" w:rsidP="00476FFD">
            <w:pPr>
              <w:pStyle w:val="aff0"/>
              <w:adjustRightInd w:val="0"/>
            </w:pPr>
            <w:r w:rsidRPr="00476FFD">
              <w:t>10</w:t>
            </w:r>
          </w:p>
        </w:tc>
        <w:tc>
          <w:tcPr>
            <w:tcW w:w="764" w:type="pct"/>
            <w:tcBorders>
              <w:top w:val="nil"/>
              <w:left w:val="nil"/>
              <w:bottom w:val="nil"/>
              <w:right w:val="nil"/>
            </w:tcBorders>
          </w:tcPr>
          <w:p w14:paraId="436724CC" w14:textId="77777777" w:rsidR="00032B29" w:rsidRPr="00476FFD" w:rsidRDefault="00032B29" w:rsidP="00476FFD">
            <w:pPr>
              <w:pStyle w:val="aff0"/>
              <w:adjustRightInd w:val="0"/>
            </w:pPr>
            <w:r w:rsidRPr="00476FFD">
              <w:t>5.0</w:t>
            </w:r>
          </w:p>
        </w:tc>
      </w:tr>
      <w:tr w:rsidR="00032B29" w:rsidRPr="00476FFD" w14:paraId="4813B230" w14:textId="77777777" w:rsidTr="00313BF6">
        <w:tc>
          <w:tcPr>
            <w:tcW w:w="2266" w:type="pct"/>
            <w:tcBorders>
              <w:top w:val="nil"/>
              <w:left w:val="nil"/>
              <w:bottom w:val="nil"/>
              <w:right w:val="nil"/>
            </w:tcBorders>
          </w:tcPr>
          <w:p w14:paraId="590F42F5" w14:textId="77777777" w:rsidR="00032B29" w:rsidRPr="00476FFD" w:rsidRDefault="00032B29" w:rsidP="00476FFD">
            <w:pPr>
              <w:pStyle w:val="aff0"/>
              <w:adjustRightInd w:val="0"/>
              <w:rPr>
                <w:rFonts w:eastAsia="SimSun"/>
                <w:lang w:eastAsia="zh-CN" w:bidi="th-TH"/>
              </w:rPr>
            </w:pPr>
            <w:r w:rsidRPr="00476FFD">
              <w:rPr>
                <w:rFonts w:eastAsia="SimSun"/>
                <w:lang w:eastAsia="zh-CN" w:bidi="th-TH"/>
              </w:rPr>
              <w:t>Associate Degree</w:t>
            </w:r>
          </w:p>
        </w:tc>
        <w:tc>
          <w:tcPr>
            <w:tcW w:w="603" w:type="pct"/>
            <w:tcBorders>
              <w:top w:val="nil"/>
              <w:left w:val="nil"/>
              <w:bottom w:val="nil"/>
              <w:right w:val="nil"/>
            </w:tcBorders>
          </w:tcPr>
          <w:p w14:paraId="3988970F" w14:textId="77777777" w:rsidR="00032B29" w:rsidRPr="00476FFD" w:rsidRDefault="00032B29" w:rsidP="00476FFD">
            <w:pPr>
              <w:pStyle w:val="aff0"/>
              <w:adjustRightInd w:val="0"/>
            </w:pPr>
            <w:r w:rsidRPr="00476FFD">
              <w:t>27</w:t>
            </w:r>
          </w:p>
        </w:tc>
        <w:tc>
          <w:tcPr>
            <w:tcW w:w="764" w:type="pct"/>
            <w:tcBorders>
              <w:top w:val="nil"/>
              <w:left w:val="nil"/>
              <w:bottom w:val="nil"/>
              <w:right w:val="nil"/>
            </w:tcBorders>
          </w:tcPr>
          <w:p w14:paraId="4817DD0F" w14:textId="77777777" w:rsidR="00032B29" w:rsidRPr="00476FFD" w:rsidRDefault="00032B29" w:rsidP="00476FFD">
            <w:pPr>
              <w:pStyle w:val="aff0"/>
              <w:adjustRightInd w:val="0"/>
            </w:pPr>
            <w:r w:rsidRPr="00476FFD">
              <w:t>13.5</w:t>
            </w:r>
          </w:p>
        </w:tc>
        <w:tc>
          <w:tcPr>
            <w:tcW w:w="603" w:type="pct"/>
            <w:tcBorders>
              <w:top w:val="nil"/>
              <w:left w:val="nil"/>
              <w:bottom w:val="nil"/>
              <w:right w:val="nil"/>
            </w:tcBorders>
          </w:tcPr>
          <w:p w14:paraId="568874A5" w14:textId="77777777" w:rsidR="00032B29" w:rsidRPr="00476FFD" w:rsidRDefault="00032B29" w:rsidP="00476FFD">
            <w:pPr>
              <w:pStyle w:val="aff0"/>
              <w:adjustRightInd w:val="0"/>
            </w:pPr>
            <w:r w:rsidRPr="00476FFD">
              <w:t>3</w:t>
            </w:r>
          </w:p>
        </w:tc>
        <w:tc>
          <w:tcPr>
            <w:tcW w:w="764" w:type="pct"/>
            <w:tcBorders>
              <w:top w:val="nil"/>
              <w:left w:val="nil"/>
              <w:bottom w:val="nil"/>
              <w:right w:val="nil"/>
            </w:tcBorders>
          </w:tcPr>
          <w:p w14:paraId="4BEFC2DF" w14:textId="77777777" w:rsidR="00032B29" w:rsidRPr="00476FFD" w:rsidRDefault="00032B29" w:rsidP="00476FFD">
            <w:pPr>
              <w:pStyle w:val="aff0"/>
              <w:adjustRightInd w:val="0"/>
            </w:pPr>
            <w:r w:rsidRPr="00476FFD">
              <w:t>1.5</w:t>
            </w:r>
          </w:p>
        </w:tc>
      </w:tr>
      <w:tr w:rsidR="00032B29" w:rsidRPr="00476FFD" w14:paraId="5F60F16E" w14:textId="77777777" w:rsidTr="00313BF6">
        <w:tc>
          <w:tcPr>
            <w:tcW w:w="2266" w:type="pct"/>
            <w:tcBorders>
              <w:top w:val="nil"/>
              <w:left w:val="nil"/>
              <w:bottom w:val="nil"/>
              <w:right w:val="nil"/>
            </w:tcBorders>
          </w:tcPr>
          <w:p w14:paraId="36A7B8B9" w14:textId="77777777" w:rsidR="00032B29" w:rsidRPr="00476FFD" w:rsidRDefault="00032B29" w:rsidP="00476FFD">
            <w:pPr>
              <w:pStyle w:val="aff0"/>
              <w:adjustRightInd w:val="0"/>
              <w:rPr>
                <w:rFonts w:eastAsia="SimSun"/>
                <w:lang w:eastAsia="zh-CN" w:bidi="th-TH"/>
              </w:rPr>
            </w:pPr>
            <w:proofErr w:type="gramStart"/>
            <w:r w:rsidRPr="00476FFD">
              <w:rPr>
                <w:rFonts w:eastAsia="SimSun"/>
                <w:lang w:eastAsia="zh-CN" w:bidi="th-TH"/>
              </w:rPr>
              <w:t>Bachelor Degree</w:t>
            </w:r>
            <w:proofErr w:type="gramEnd"/>
          </w:p>
        </w:tc>
        <w:tc>
          <w:tcPr>
            <w:tcW w:w="603" w:type="pct"/>
            <w:tcBorders>
              <w:top w:val="nil"/>
              <w:left w:val="nil"/>
              <w:bottom w:val="nil"/>
              <w:right w:val="nil"/>
            </w:tcBorders>
          </w:tcPr>
          <w:p w14:paraId="5B667084" w14:textId="77777777" w:rsidR="00032B29" w:rsidRPr="00476FFD" w:rsidRDefault="00032B29" w:rsidP="00476FFD">
            <w:pPr>
              <w:pStyle w:val="aff0"/>
              <w:adjustRightInd w:val="0"/>
            </w:pPr>
            <w:r w:rsidRPr="00476FFD">
              <w:t>70</w:t>
            </w:r>
          </w:p>
        </w:tc>
        <w:tc>
          <w:tcPr>
            <w:tcW w:w="764" w:type="pct"/>
            <w:tcBorders>
              <w:top w:val="nil"/>
              <w:left w:val="nil"/>
              <w:bottom w:val="nil"/>
              <w:right w:val="nil"/>
            </w:tcBorders>
          </w:tcPr>
          <w:p w14:paraId="03F75398" w14:textId="77777777" w:rsidR="00032B29" w:rsidRPr="00476FFD" w:rsidRDefault="00032B29" w:rsidP="00476FFD">
            <w:pPr>
              <w:pStyle w:val="aff0"/>
              <w:adjustRightInd w:val="0"/>
            </w:pPr>
            <w:r w:rsidRPr="00476FFD">
              <w:t>35.0</w:t>
            </w:r>
          </w:p>
        </w:tc>
        <w:tc>
          <w:tcPr>
            <w:tcW w:w="603" w:type="pct"/>
            <w:tcBorders>
              <w:top w:val="nil"/>
              <w:left w:val="nil"/>
              <w:bottom w:val="nil"/>
              <w:right w:val="nil"/>
            </w:tcBorders>
          </w:tcPr>
          <w:p w14:paraId="424EA750" w14:textId="77777777" w:rsidR="00032B29" w:rsidRPr="00476FFD" w:rsidRDefault="00032B29" w:rsidP="00476FFD">
            <w:pPr>
              <w:pStyle w:val="aff0"/>
              <w:adjustRightInd w:val="0"/>
            </w:pPr>
            <w:r w:rsidRPr="00476FFD">
              <w:t>155</w:t>
            </w:r>
          </w:p>
        </w:tc>
        <w:tc>
          <w:tcPr>
            <w:tcW w:w="764" w:type="pct"/>
            <w:tcBorders>
              <w:top w:val="nil"/>
              <w:left w:val="nil"/>
              <w:bottom w:val="nil"/>
              <w:right w:val="nil"/>
            </w:tcBorders>
          </w:tcPr>
          <w:p w14:paraId="5E7591A3" w14:textId="77777777" w:rsidR="00032B29" w:rsidRPr="00476FFD" w:rsidRDefault="00032B29" w:rsidP="00476FFD">
            <w:pPr>
              <w:pStyle w:val="aff0"/>
              <w:adjustRightInd w:val="0"/>
            </w:pPr>
            <w:r w:rsidRPr="00476FFD">
              <w:t>77.5</w:t>
            </w:r>
          </w:p>
        </w:tc>
      </w:tr>
      <w:tr w:rsidR="00032B29" w:rsidRPr="00476FFD" w14:paraId="6205F848" w14:textId="77777777" w:rsidTr="00313BF6">
        <w:tc>
          <w:tcPr>
            <w:tcW w:w="2266" w:type="pct"/>
            <w:tcBorders>
              <w:top w:val="nil"/>
              <w:left w:val="nil"/>
              <w:bottom w:val="nil"/>
              <w:right w:val="nil"/>
            </w:tcBorders>
          </w:tcPr>
          <w:p w14:paraId="251AF349" w14:textId="77777777" w:rsidR="00032B29" w:rsidRPr="00476FFD" w:rsidRDefault="00032B29" w:rsidP="00476FFD">
            <w:pPr>
              <w:pStyle w:val="aff0"/>
              <w:adjustRightInd w:val="0"/>
              <w:rPr>
                <w:rFonts w:eastAsia="SimSun"/>
                <w:lang w:eastAsia="zh-CN" w:bidi="th-TH"/>
              </w:rPr>
            </w:pPr>
            <w:proofErr w:type="gramStart"/>
            <w:r w:rsidRPr="00476FFD">
              <w:rPr>
                <w:rFonts w:eastAsia="SimSun"/>
                <w:lang w:eastAsia="zh-CN" w:bidi="th-TH"/>
              </w:rPr>
              <w:t>Master Degree</w:t>
            </w:r>
            <w:proofErr w:type="gramEnd"/>
          </w:p>
        </w:tc>
        <w:tc>
          <w:tcPr>
            <w:tcW w:w="603" w:type="pct"/>
            <w:tcBorders>
              <w:top w:val="nil"/>
              <w:left w:val="nil"/>
              <w:bottom w:val="nil"/>
              <w:right w:val="nil"/>
            </w:tcBorders>
          </w:tcPr>
          <w:p w14:paraId="15F407B2" w14:textId="77777777" w:rsidR="00032B29" w:rsidRPr="00476FFD" w:rsidRDefault="00032B29" w:rsidP="00476FFD">
            <w:pPr>
              <w:pStyle w:val="aff0"/>
              <w:adjustRightInd w:val="0"/>
            </w:pPr>
            <w:r w:rsidRPr="00476FFD">
              <w:t>19</w:t>
            </w:r>
          </w:p>
        </w:tc>
        <w:tc>
          <w:tcPr>
            <w:tcW w:w="764" w:type="pct"/>
            <w:tcBorders>
              <w:top w:val="nil"/>
              <w:left w:val="nil"/>
              <w:bottom w:val="nil"/>
              <w:right w:val="nil"/>
            </w:tcBorders>
          </w:tcPr>
          <w:p w14:paraId="4DD7F8C7" w14:textId="77777777" w:rsidR="00032B29" w:rsidRPr="00476FFD" w:rsidRDefault="00032B29" w:rsidP="00476FFD">
            <w:pPr>
              <w:pStyle w:val="aff0"/>
              <w:adjustRightInd w:val="0"/>
            </w:pPr>
            <w:r w:rsidRPr="00476FFD">
              <w:t>9.5</w:t>
            </w:r>
          </w:p>
        </w:tc>
        <w:tc>
          <w:tcPr>
            <w:tcW w:w="603" w:type="pct"/>
            <w:tcBorders>
              <w:top w:val="nil"/>
              <w:left w:val="nil"/>
              <w:bottom w:val="nil"/>
              <w:right w:val="nil"/>
            </w:tcBorders>
          </w:tcPr>
          <w:p w14:paraId="716FBE36" w14:textId="77777777" w:rsidR="00032B29" w:rsidRPr="00476FFD" w:rsidRDefault="00032B29" w:rsidP="00476FFD">
            <w:pPr>
              <w:pStyle w:val="aff0"/>
              <w:adjustRightInd w:val="0"/>
            </w:pPr>
            <w:r w:rsidRPr="00476FFD">
              <w:t>32</w:t>
            </w:r>
          </w:p>
        </w:tc>
        <w:tc>
          <w:tcPr>
            <w:tcW w:w="764" w:type="pct"/>
            <w:tcBorders>
              <w:top w:val="nil"/>
              <w:left w:val="nil"/>
              <w:bottom w:val="nil"/>
              <w:right w:val="nil"/>
            </w:tcBorders>
          </w:tcPr>
          <w:p w14:paraId="66E1083D" w14:textId="77777777" w:rsidR="00032B29" w:rsidRPr="00476FFD" w:rsidRDefault="00032B29" w:rsidP="00476FFD">
            <w:pPr>
              <w:pStyle w:val="aff0"/>
              <w:adjustRightInd w:val="0"/>
            </w:pPr>
            <w:r w:rsidRPr="00476FFD">
              <w:t>16.0</w:t>
            </w:r>
          </w:p>
        </w:tc>
      </w:tr>
      <w:tr w:rsidR="00032B29" w:rsidRPr="00476FFD" w14:paraId="570DA3EF" w14:textId="77777777" w:rsidTr="00313BF6">
        <w:tc>
          <w:tcPr>
            <w:tcW w:w="2266" w:type="pct"/>
            <w:tcBorders>
              <w:top w:val="nil"/>
              <w:left w:val="nil"/>
              <w:bottom w:val="nil"/>
              <w:right w:val="nil"/>
            </w:tcBorders>
          </w:tcPr>
          <w:p w14:paraId="1A12C01E" w14:textId="77777777" w:rsidR="00032B29" w:rsidRPr="00476FFD" w:rsidRDefault="00032B29" w:rsidP="00476FFD">
            <w:pPr>
              <w:pStyle w:val="aff0"/>
              <w:adjustRightInd w:val="0"/>
              <w:rPr>
                <w:rFonts w:eastAsia="SimSun"/>
                <w:lang w:eastAsia="zh-CN" w:bidi="th-TH"/>
              </w:rPr>
            </w:pPr>
            <w:r w:rsidRPr="00476FFD">
              <w:rPr>
                <w:rFonts w:eastAsia="SimSun"/>
                <w:lang w:eastAsia="zh-CN" w:bidi="th-TH"/>
              </w:rPr>
              <w:t>Ph.D. Degree</w:t>
            </w:r>
          </w:p>
        </w:tc>
        <w:tc>
          <w:tcPr>
            <w:tcW w:w="603" w:type="pct"/>
            <w:tcBorders>
              <w:top w:val="nil"/>
              <w:left w:val="nil"/>
              <w:bottom w:val="nil"/>
              <w:right w:val="nil"/>
            </w:tcBorders>
          </w:tcPr>
          <w:p w14:paraId="5C611032" w14:textId="77777777" w:rsidR="00032B29" w:rsidRPr="00476FFD" w:rsidRDefault="00032B29" w:rsidP="00476FFD">
            <w:pPr>
              <w:pStyle w:val="aff0"/>
              <w:adjustRightInd w:val="0"/>
            </w:pPr>
            <w:r w:rsidRPr="00476FFD">
              <w:t>10</w:t>
            </w:r>
          </w:p>
        </w:tc>
        <w:tc>
          <w:tcPr>
            <w:tcW w:w="764" w:type="pct"/>
            <w:tcBorders>
              <w:top w:val="nil"/>
              <w:left w:val="nil"/>
              <w:bottom w:val="nil"/>
              <w:right w:val="nil"/>
            </w:tcBorders>
          </w:tcPr>
          <w:p w14:paraId="12B72B14" w14:textId="77777777" w:rsidR="00032B29" w:rsidRPr="00476FFD" w:rsidRDefault="00032B29" w:rsidP="00476FFD">
            <w:pPr>
              <w:pStyle w:val="aff0"/>
              <w:adjustRightInd w:val="0"/>
            </w:pPr>
            <w:r w:rsidRPr="00476FFD">
              <w:t>5.0</w:t>
            </w:r>
          </w:p>
        </w:tc>
        <w:tc>
          <w:tcPr>
            <w:tcW w:w="603" w:type="pct"/>
            <w:tcBorders>
              <w:top w:val="nil"/>
              <w:left w:val="nil"/>
              <w:bottom w:val="nil"/>
              <w:right w:val="nil"/>
            </w:tcBorders>
          </w:tcPr>
          <w:p w14:paraId="17FC5ABC" w14:textId="77777777" w:rsidR="00032B29" w:rsidRPr="00476FFD" w:rsidRDefault="00032B29" w:rsidP="00476FFD">
            <w:pPr>
              <w:pStyle w:val="aff0"/>
              <w:adjustRightInd w:val="0"/>
            </w:pPr>
            <w:r w:rsidRPr="00476FFD">
              <w:t>0</w:t>
            </w:r>
          </w:p>
        </w:tc>
        <w:tc>
          <w:tcPr>
            <w:tcW w:w="764" w:type="pct"/>
            <w:tcBorders>
              <w:top w:val="nil"/>
              <w:left w:val="nil"/>
              <w:bottom w:val="nil"/>
              <w:right w:val="nil"/>
            </w:tcBorders>
          </w:tcPr>
          <w:p w14:paraId="4731A82D" w14:textId="77777777" w:rsidR="00032B29" w:rsidRPr="00476FFD" w:rsidRDefault="00032B29" w:rsidP="00476FFD">
            <w:pPr>
              <w:pStyle w:val="aff0"/>
              <w:adjustRightInd w:val="0"/>
            </w:pPr>
            <w:r w:rsidRPr="00476FFD">
              <w:t>0</w:t>
            </w:r>
          </w:p>
        </w:tc>
      </w:tr>
      <w:tr w:rsidR="00032B29" w:rsidRPr="00476FFD" w14:paraId="414C34A8" w14:textId="77777777" w:rsidTr="00313BF6">
        <w:tc>
          <w:tcPr>
            <w:tcW w:w="2266" w:type="pct"/>
            <w:tcBorders>
              <w:top w:val="nil"/>
              <w:left w:val="nil"/>
              <w:bottom w:val="nil"/>
              <w:right w:val="nil"/>
            </w:tcBorders>
          </w:tcPr>
          <w:p w14:paraId="4156DCA5" w14:textId="77777777" w:rsidR="00032B29" w:rsidRPr="00476FFD" w:rsidRDefault="00032B29" w:rsidP="00476FFD">
            <w:pPr>
              <w:pStyle w:val="aff0"/>
              <w:adjustRightInd w:val="0"/>
              <w:rPr>
                <w:rFonts w:eastAsia="SimSun"/>
                <w:i/>
                <w:iCs/>
                <w:lang w:eastAsia="zh-CN" w:bidi="th-TH"/>
              </w:rPr>
            </w:pPr>
            <w:r w:rsidRPr="00476FFD">
              <w:rPr>
                <w:rFonts w:eastAsia="SimSun"/>
                <w:i/>
                <w:iCs/>
                <w:lang w:eastAsia="zh-CN" w:bidi="th-TH"/>
              </w:rPr>
              <w:t>Marital status</w:t>
            </w:r>
          </w:p>
        </w:tc>
        <w:tc>
          <w:tcPr>
            <w:tcW w:w="603" w:type="pct"/>
            <w:tcBorders>
              <w:top w:val="nil"/>
              <w:left w:val="nil"/>
              <w:bottom w:val="nil"/>
              <w:right w:val="nil"/>
            </w:tcBorders>
          </w:tcPr>
          <w:p w14:paraId="3C5B7118" w14:textId="77777777" w:rsidR="00032B29" w:rsidRPr="00476FFD" w:rsidRDefault="00032B29" w:rsidP="00476FFD">
            <w:pPr>
              <w:pStyle w:val="aff0"/>
              <w:adjustRightInd w:val="0"/>
            </w:pPr>
          </w:p>
        </w:tc>
        <w:tc>
          <w:tcPr>
            <w:tcW w:w="764" w:type="pct"/>
            <w:tcBorders>
              <w:top w:val="nil"/>
              <w:left w:val="nil"/>
              <w:bottom w:val="nil"/>
              <w:right w:val="nil"/>
            </w:tcBorders>
          </w:tcPr>
          <w:p w14:paraId="1B0E86AE" w14:textId="77777777" w:rsidR="00032B29" w:rsidRPr="00476FFD" w:rsidRDefault="00032B29" w:rsidP="00476FFD">
            <w:pPr>
              <w:pStyle w:val="aff0"/>
              <w:adjustRightInd w:val="0"/>
            </w:pPr>
          </w:p>
        </w:tc>
        <w:tc>
          <w:tcPr>
            <w:tcW w:w="603" w:type="pct"/>
            <w:tcBorders>
              <w:top w:val="nil"/>
              <w:left w:val="nil"/>
              <w:bottom w:val="nil"/>
              <w:right w:val="nil"/>
            </w:tcBorders>
          </w:tcPr>
          <w:p w14:paraId="17517657" w14:textId="77777777" w:rsidR="00032B29" w:rsidRPr="00476FFD" w:rsidRDefault="00032B29" w:rsidP="00476FFD">
            <w:pPr>
              <w:pStyle w:val="aff0"/>
              <w:adjustRightInd w:val="0"/>
            </w:pPr>
          </w:p>
        </w:tc>
        <w:tc>
          <w:tcPr>
            <w:tcW w:w="764" w:type="pct"/>
            <w:tcBorders>
              <w:top w:val="nil"/>
              <w:left w:val="nil"/>
              <w:bottom w:val="nil"/>
              <w:right w:val="nil"/>
            </w:tcBorders>
          </w:tcPr>
          <w:p w14:paraId="2B3592C4" w14:textId="77777777" w:rsidR="00032B29" w:rsidRPr="00476FFD" w:rsidRDefault="00032B29" w:rsidP="00476FFD">
            <w:pPr>
              <w:pStyle w:val="aff0"/>
              <w:adjustRightInd w:val="0"/>
            </w:pPr>
          </w:p>
        </w:tc>
      </w:tr>
      <w:tr w:rsidR="00032B29" w:rsidRPr="00476FFD" w14:paraId="4BE84689" w14:textId="77777777" w:rsidTr="00313BF6">
        <w:tc>
          <w:tcPr>
            <w:tcW w:w="2266" w:type="pct"/>
            <w:tcBorders>
              <w:top w:val="nil"/>
              <w:left w:val="nil"/>
              <w:bottom w:val="nil"/>
              <w:right w:val="nil"/>
            </w:tcBorders>
          </w:tcPr>
          <w:p w14:paraId="238CE780" w14:textId="77777777" w:rsidR="00032B29" w:rsidRPr="00476FFD" w:rsidRDefault="00032B29" w:rsidP="00476FFD">
            <w:pPr>
              <w:pStyle w:val="aff0"/>
              <w:adjustRightInd w:val="0"/>
              <w:rPr>
                <w:rFonts w:eastAsia="SimSun"/>
                <w:lang w:eastAsia="zh-CN" w:bidi="th-TH"/>
              </w:rPr>
            </w:pPr>
            <w:r w:rsidRPr="00476FFD">
              <w:rPr>
                <w:rFonts w:eastAsia="SimSun"/>
                <w:lang w:eastAsia="zh-CN" w:bidi="th-TH"/>
              </w:rPr>
              <w:t>Single</w:t>
            </w:r>
          </w:p>
        </w:tc>
        <w:tc>
          <w:tcPr>
            <w:tcW w:w="603" w:type="pct"/>
            <w:tcBorders>
              <w:top w:val="nil"/>
              <w:left w:val="nil"/>
              <w:bottom w:val="nil"/>
              <w:right w:val="nil"/>
            </w:tcBorders>
          </w:tcPr>
          <w:p w14:paraId="6F99E480" w14:textId="77777777" w:rsidR="00032B29" w:rsidRPr="00476FFD" w:rsidRDefault="00032B29" w:rsidP="00476FFD">
            <w:pPr>
              <w:pStyle w:val="aff0"/>
              <w:adjustRightInd w:val="0"/>
            </w:pPr>
            <w:r w:rsidRPr="00476FFD">
              <w:t>138</w:t>
            </w:r>
          </w:p>
        </w:tc>
        <w:tc>
          <w:tcPr>
            <w:tcW w:w="764" w:type="pct"/>
            <w:tcBorders>
              <w:top w:val="nil"/>
              <w:left w:val="nil"/>
              <w:bottom w:val="nil"/>
              <w:right w:val="nil"/>
            </w:tcBorders>
          </w:tcPr>
          <w:p w14:paraId="7DDFFBE1" w14:textId="77777777" w:rsidR="00032B29" w:rsidRPr="00476FFD" w:rsidRDefault="00032B29" w:rsidP="00476FFD">
            <w:pPr>
              <w:pStyle w:val="aff0"/>
              <w:adjustRightInd w:val="0"/>
            </w:pPr>
            <w:r w:rsidRPr="00476FFD">
              <w:t>69.0</w:t>
            </w:r>
          </w:p>
        </w:tc>
        <w:tc>
          <w:tcPr>
            <w:tcW w:w="603" w:type="pct"/>
            <w:tcBorders>
              <w:top w:val="nil"/>
              <w:left w:val="nil"/>
              <w:bottom w:val="nil"/>
              <w:right w:val="nil"/>
            </w:tcBorders>
          </w:tcPr>
          <w:p w14:paraId="14CEF0D6" w14:textId="77777777" w:rsidR="00032B29" w:rsidRPr="00476FFD" w:rsidRDefault="00032B29" w:rsidP="00476FFD">
            <w:pPr>
              <w:pStyle w:val="aff0"/>
              <w:adjustRightInd w:val="0"/>
            </w:pPr>
            <w:r w:rsidRPr="00476FFD">
              <w:t>148</w:t>
            </w:r>
          </w:p>
        </w:tc>
        <w:tc>
          <w:tcPr>
            <w:tcW w:w="764" w:type="pct"/>
            <w:tcBorders>
              <w:top w:val="nil"/>
              <w:left w:val="nil"/>
              <w:bottom w:val="nil"/>
              <w:right w:val="nil"/>
            </w:tcBorders>
          </w:tcPr>
          <w:p w14:paraId="61F9EC3A" w14:textId="77777777" w:rsidR="00032B29" w:rsidRPr="00476FFD" w:rsidRDefault="00032B29" w:rsidP="00476FFD">
            <w:pPr>
              <w:pStyle w:val="aff0"/>
              <w:adjustRightInd w:val="0"/>
            </w:pPr>
            <w:r w:rsidRPr="00476FFD">
              <w:t>74.0</w:t>
            </w:r>
          </w:p>
        </w:tc>
      </w:tr>
      <w:tr w:rsidR="00032B29" w:rsidRPr="00476FFD" w14:paraId="6AC4843A" w14:textId="77777777" w:rsidTr="00313BF6">
        <w:tc>
          <w:tcPr>
            <w:tcW w:w="2266" w:type="pct"/>
            <w:tcBorders>
              <w:top w:val="nil"/>
              <w:left w:val="nil"/>
              <w:bottom w:val="nil"/>
              <w:right w:val="nil"/>
            </w:tcBorders>
          </w:tcPr>
          <w:p w14:paraId="28E6CAF7" w14:textId="77777777" w:rsidR="00032B29" w:rsidRPr="00476FFD" w:rsidRDefault="00032B29" w:rsidP="00476FFD">
            <w:pPr>
              <w:pStyle w:val="aff0"/>
              <w:adjustRightInd w:val="0"/>
              <w:rPr>
                <w:rFonts w:eastAsia="SimSun"/>
                <w:lang w:eastAsia="zh-CN" w:bidi="th-TH"/>
              </w:rPr>
            </w:pPr>
            <w:r w:rsidRPr="00476FFD">
              <w:rPr>
                <w:rFonts w:eastAsia="SimSun"/>
                <w:lang w:eastAsia="zh-CN" w:bidi="th-TH"/>
              </w:rPr>
              <w:t>Married with child(ren)</w:t>
            </w:r>
          </w:p>
        </w:tc>
        <w:tc>
          <w:tcPr>
            <w:tcW w:w="603" w:type="pct"/>
            <w:tcBorders>
              <w:top w:val="nil"/>
              <w:left w:val="nil"/>
              <w:bottom w:val="nil"/>
              <w:right w:val="nil"/>
            </w:tcBorders>
          </w:tcPr>
          <w:p w14:paraId="39052D5D" w14:textId="77777777" w:rsidR="00032B29" w:rsidRPr="00476FFD" w:rsidRDefault="00032B29" w:rsidP="00476FFD">
            <w:pPr>
              <w:pStyle w:val="aff0"/>
              <w:adjustRightInd w:val="0"/>
            </w:pPr>
            <w:r w:rsidRPr="00476FFD">
              <w:t>33</w:t>
            </w:r>
          </w:p>
        </w:tc>
        <w:tc>
          <w:tcPr>
            <w:tcW w:w="764" w:type="pct"/>
            <w:tcBorders>
              <w:top w:val="nil"/>
              <w:left w:val="nil"/>
              <w:bottom w:val="nil"/>
              <w:right w:val="nil"/>
            </w:tcBorders>
          </w:tcPr>
          <w:p w14:paraId="16AA1524" w14:textId="77777777" w:rsidR="00032B29" w:rsidRPr="00476FFD" w:rsidRDefault="00032B29" w:rsidP="00476FFD">
            <w:pPr>
              <w:pStyle w:val="aff0"/>
              <w:adjustRightInd w:val="0"/>
            </w:pPr>
            <w:r w:rsidRPr="00476FFD">
              <w:t>16.5</w:t>
            </w:r>
          </w:p>
        </w:tc>
        <w:tc>
          <w:tcPr>
            <w:tcW w:w="603" w:type="pct"/>
            <w:tcBorders>
              <w:top w:val="nil"/>
              <w:left w:val="nil"/>
              <w:bottom w:val="nil"/>
              <w:right w:val="nil"/>
            </w:tcBorders>
          </w:tcPr>
          <w:p w14:paraId="15F9BD14" w14:textId="77777777" w:rsidR="00032B29" w:rsidRPr="00476FFD" w:rsidRDefault="00032B29" w:rsidP="00476FFD">
            <w:pPr>
              <w:pStyle w:val="aff0"/>
              <w:adjustRightInd w:val="0"/>
            </w:pPr>
            <w:r w:rsidRPr="00476FFD">
              <w:t>30</w:t>
            </w:r>
          </w:p>
        </w:tc>
        <w:tc>
          <w:tcPr>
            <w:tcW w:w="764" w:type="pct"/>
            <w:tcBorders>
              <w:top w:val="nil"/>
              <w:left w:val="nil"/>
              <w:bottom w:val="nil"/>
              <w:right w:val="nil"/>
            </w:tcBorders>
          </w:tcPr>
          <w:p w14:paraId="28D7682E" w14:textId="77777777" w:rsidR="00032B29" w:rsidRPr="00476FFD" w:rsidRDefault="00032B29" w:rsidP="00476FFD">
            <w:pPr>
              <w:pStyle w:val="aff0"/>
              <w:adjustRightInd w:val="0"/>
            </w:pPr>
            <w:r w:rsidRPr="00476FFD">
              <w:t>15.0</w:t>
            </w:r>
          </w:p>
        </w:tc>
      </w:tr>
      <w:tr w:rsidR="00032B29" w:rsidRPr="00476FFD" w14:paraId="28B54E99" w14:textId="77777777" w:rsidTr="00313BF6">
        <w:tc>
          <w:tcPr>
            <w:tcW w:w="2266" w:type="pct"/>
            <w:tcBorders>
              <w:top w:val="nil"/>
              <w:left w:val="nil"/>
              <w:bottom w:val="nil"/>
              <w:right w:val="nil"/>
            </w:tcBorders>
          </w:tcPr>
          <w:p w14:paraId="101184E8" w14:textId="77777777" w:rsidR="00032B29" w:rsidRPr="00476FFD" w:rsidRDefault="00032B29" w:rsidP="00476FFD">
            <w:pPr>
              <w:pStyle w:val="aff0"/>
              <w:adjustRightInd w:val="0"/>
              <w:rPr>
                <w:rFonts w:eastAsia="SimSun"/>
                <w:lang w:eastAsia="zh-CN" w:bidi="th-TH"/>
              </w:rPr>
            </w:pPr>
            <w:r w:rsidRPr="00476FFD">
              <w:rPr>
                <w:rFonts w:eastAsia="SimSun"/>
                <w:lang w:eastAsia="zh-CN" w:bidi="th-TH"/>
              </w:rPr>
              <w:t>Married without children</w:t>
            </w:r>
          </w:p>
        </w:tc>
        <w:tc>
          <w:tcPr>
            <w:tcW w:w="603" w:type="pct"/>
            <w:tcBorders>
              <w:top w:val="nil"/>
              <w:left w:val="nil"/>
              <w:bottom w:val="nil"/>
              <w:right w:val="nil"/>
            </w:tcBorders>
          </w:tcPr>
          <w:p w14:paraId="0B24780C" w14:textId="77777777" w:rsidR="00032B29" w:rsidRPr="00476FFD" w:rsidRDefault="00032B29" w:rsidP="00476FFD">
            <w:pPr>
              <w:pStyle w:val="aff0"/>
              <w:adjustRightInd w:val="0"/>
            </w:pPr>
            <w:r w:rsidRPr="00476FFD">
              <w:t>19</w:t>
            </w:r>
          </w:p>
        </w:tc>
        <w:tc>
          <w:tcPr>
            <w:tcW w:w="764" w:type="pct"/>
            <w:tcBorders>
              <w:top w:val="nil"/>
              <w:left w:val="nil"/>
              <w:bottom w:val="nil"/>
              <w:right w:val="nil"/>
            </w:tcBorders>
          </w:tcPr>
          <w:p w14:paraId="111E2DF1" w14:textId="77777777" w:rsidR="00032B29" w:rsidRPr="00476FFD" w:rsidRDefault="00032B29" w:rsidP="00476FFD">
            <w:pPr>
              <w:pStyle w:val="aff0"/>
              <w:adjustRightInd w:val="0"/>
            </w:pPr>
            <w:r w:rsidRPr="00476FFD">
              <w:t>9.5</w:t>
            </w:r>
          </w:p>
        </w:tc>
        <w:tc>
          <w:tcPr>
            <w:tcW w:w="603" w:type="pct"/>
            <w:tcBorders>
              <w:top w:val="nil"/>
              <w:left w:val="nil"/>
              <w:bottom w:val="nil"/>
              <w:right w:val="nil"/>
            </w:tcBorders>
          </w:tcPr>
          <w:p w14:paraId="4DD53843" w14:textId="77777777" w:rsidR="00032B29" w:rsidRPr="00476FFD" w:rsidRDefault="00032B29" w:rsidP="00476FFD">
            <w:pPr>
              <w:pStyle w:val="aff0"/>
              <w:adjustRightInd w:val="0"/>
            </w:pPr>
            <w:r w:rsidRPr="00476FFD">
              <w:t>20</w:t>
            </w:r>
          </w:p>
        </w:tc>
        <w:tc>
          <w:tcPr>
            <w:tcW w:w="764" w:type="pct"/>
            <w:tcBorders>
              <w:top w:val="nil"/>
              <w:left w:val="nil"/>
              <w:bottom w:val="nil"/>
              <w:right w:val="nil"/>
            </w:tcBorders>
          </w:tcPr>
          <w:p w14:paraId="07DC47A6" w14:textId="77777777" w:rsidR="00032B29" w:rsidRPr="00476FFD" w:rsidRDefault="00032B29" w:rsidP="00476FFD">
            <w:pPr>
              <w:pStyle w:val="aff0"/>
              <w:adjustRightInd w:val="0"/>
            </w:pPr>
            <w:r w:rsidRPr="00476FFD">
              <w:t>10.0</w:t>
            </w:r>
          </w:p>
        </w:tc>
      </w:tr>
      <w:tr w:rsidR="00032B29" w:rsidRPr="00476FFD" w14:paraId="46F1A86A" w14:textId="77777777" w:rsidTr="00313BF6">
        <w:tc>
          <w:tcPr>
            <w:tcW w:w="2266" w:type="pct"/>
            <w:tcBorders>
              <w:top w:val="nil"/>
              <w:left w:val="nil"/>
              <w:bottom w:val="nil"/>
              <w:right w:val="nil"/>
            </w:tcBorders>
          </w:tcPr>
          <w:p w14:paraId="4E950C43" w14:textId="77777777" w:rsidR="00032B29" w:rsidRPr="00476FFD" w:rsidRDefault="00032B29" w:rsidP="00476FFD">
            <w:pPr>
              <w:pStyle w:val="aff0"/>
              <w:adjustRightInd w:val="0"/>
              <w:rPr>
                <w:rFonts w:eastAsia="SimSun"/>
                <w:lang w:eastAsia="zh-CN" w:bidi="th-TH"/>
              </w:rPr>
            </w:pPr>
            <w:r w:rsidRPr="00476FFD">
              <w:rPr>
                <w:rFonts w:eastAsia="SimSun"/>
                <w:lang w:eastAsia="zh-CN" w:bidi="th-TH"/>
              </w:rPr>
              <w:t>Separated</w:t>
            </w:r>
          </w:p>
        </w:tc>
        <w:tc>
          <w:tcPr>
            <w:tcW w:w="603" w:type="pct"/>
            <w:tcBorders>
              <w:top w:val="nil"/>
              <w:left w:val="nil"/>
              <w:bottom w:val="nil"/>
              <w:right w:val="nil"/>
            </w:tcBorders>
          </w:tcPr>
          <w:p w14:paraId="47044786" w14:textId="77777777" w:rsidR="00032B29" w:rsidRPr="00476FFD" w:rsidRDefault="00032B29" w:rsidP="00476FFD">
            <w:pPr>
              <w:pStyle w:val="aff0"/>
              <w:adjustRightInd w:val="0"/>
            </w:pPr>
            <w:r w:rsidRPr="00476FFD">
              <w:t>2</w:t>
            </w:r>
          </w:p>
        </w:tc>
        <w:tc>
          <w:tcPr>
            <w:tcW w:w="764" w:type="pct"/>
            <w:tcBorders>
              <w:top w:val="nil"/>
              <w:left w:val="nil"/>
              <w:bottom w:val="nil"/>
              <w:right w:val="nil"/>
            </w:tcBorders>
          </w:tcPr>
          <w:p w14:paraId="0A38A9B6" w14:textId="77777777" w:rsidR="00032B29" w:rsidRPr="00476FFD" w:rsidRDefault="00032B29" w:rsidP="00476FFD">
            <w:pPr>
              <w:pStyle w:val="aff0"/>
              <w:adjustRightInd w:val="0"/>
            </w:pPr>
            <w:r w:rsidRPr="00476FFD">
              <w:t>1.0</w:t>
            </w:r>
          </w:p>
        </w:tc>
        <w:tc>
          <w:tcPr>
            <w:tcW w:w="603" w:type="pct"/>
            <w:tcBorders>
              <w:top w:val="nil"/>
              <w:left w:val="nil"/>
              <w:bottom w:val="nil"/>
              <w:right w:val="nil"/>
            </w:tcBorders>
          </w:tcPr>
          <w:p w14:paraId="3AD37047" w14:textId="77777777" w:rsidR="00032B29" w:rsidRPr="00476FFD" w:rsidRDefault="00032B29" w:rsidP="00476FFD">
            <w:pPr>
              <w:pStyle w:val="aff0"/>
              <w:adjustRightInd w:val="0"/>
            </w:pPr>
            <w:r w:rsidRPr="00476FFD">
              <w:t>0</w:t>
            </w:r>
          </w:p>
        </w:tc>
        <w:tc>
          <w:tcPr>
            <w:tcW w:w="764" w:type="pct"/>
            <w:tcBorders>
              <w:top w:val="nil"/>
              <w:left w:val="nil"/>
              <w:bottom w:val="nil"/>
              <w:right w:val="nil"/>
            </w:tcBorders>
          </w:tcPr>
          <w:p w14:paraId="5C87205E" w14:textId="77777777" w:rsidR="00032B29" w:rsidRPr="00476FFD" w:rsidRDefault="00032B29" w:rsidP="00476FFD">
            <w:pPr>
              <w:pStyle w:val="aff0"/>
              <w:adjustRightInd w:val="0"/>
            </w:pPr>
            <w:r w:rsidRPr="00476FFD">
              <w:t>0</w:t>
            </w:r>
          </w:p>
        </w:tc>
      </w:tr>
      <w:tr w:rsidR="00032B29" w:rsidRPr="00476FFD" w14:paraId="05455A4F" w14:textId="77777777" w:rsidTr="00313BF6">
        <w:tc>
          <w:tcPr>
            <w:tcW w:w="2266" w:type="pct"/>
            <w:tcBorders>
              <w:top w:val="nil"/>
              <w:left w:val="nil"/>
              <w:right w:val="nil"/>
            </w:tcBorders>
          </w:tcPr>
          <w:p w14:paraId="3FD6C46C" w14:textId="77777777" w:rsidR="00032B29" w:rsidRPr="00476FFD" w:rsidRDefault="00032B29" w:rsidP="00476FFD">
            <w:pPr>
              <w:pStyle w:val="aff0"/>
              <w:adjustRightInd w:val="0"/>
              <w:rPr>
                <w:rFonts w:eastAsia="SimSun"/>
                <w:lang w:eastAsia="zh-CN" w:bidi="th-TH"/>
              </w:rPr>
            </w:pPr>
            <w:r w:rsidRPr="00476FFD">
              <w:rPr>
                <w:rFonts w:eastAsia="SimSun"/>
                <w:lang w:eastAsia="zh-CN" w:bidi="th-TH"/>
              </w:rPr>
              <w:t>Divorced</w:t>
            </w:r>
          </w:p>
        </w:tc>
        <w:tc>
          <w:tcPr>
            <w:tcW w:w="603" w:type="pct"/>
            <w:tcBorders>
              <w:top w:val="nil"/>
              <w:left w:val="nil"/>
              <w:right w:val="nil"/>
            </w:tcBorders>
          </w:tcPr>
          <w:p w14:paraId="2D3A3BE0" w14:textId="77777777" w:rsidR="00032B29" w:rsidRPr="00476FFD" w:rsidRDefault="00032B29" w:rsidP="00476FFD">
            <w:pPr>
              <w:pStyle w:val="aff0"/>
              <w:adjustRightInd w:val="0"/>
            </w:pPr>
            <w:r w:rsidRPr="00476FFD">
              <w:t>8</w:t>
            </w:r>
          </w:p>
        </w:tc>
        <w:tc>
          <w:tcPr>
            <w:tcW w:w="764" w:type="pct"/>
            <w:tcBorders>
              <w:top w:val="nil"/>
              <w:left w:val="nil"/>
              <w:right w:val="nil"/>
            </w:tcBorders>
          </w:tcPr>
          <w:p w14:paraId="2E17D5A5" w14:textId="77777777" w:rsidR="00032B29" w:rsidRPr="00476FFD" w:rsidRDefault="00032B29" w:rsidP="00476FFD">
            <w:pPr>
              <w:pStyle w:val="aff0"/>
              <w:adjustRightInd w:val="0"/>
            </w:pPr>
            <w:r w:rsidRPr="00476FFD">
              <w:t>4.0</w:t>
            </w:r>
          </w:p>
        </w:tc>
        <w:tc>
          <w:tcPr>
            <w:tcW w:w="603" w:type="pct"/>
            <w:tcBorders>
              <w:top w:val="nil"/>
              <w:left w:val="nil"/>
              <w:right w:val="nil"/>
            </w:tcBorders>
          </w:tcPr>
          <w:p w14:paraId="636BE98A" w14:textId="77777777" w:rsidR="00032B29" w:rsidRPr="00476FFD" w:rsidRDefault="00032B29" w:rsidP="00476FFD">
            <w:pPr>
              <w:pStyle w:val="aff0"/>
              <w:adjustRightInd w:val="0"/>
            </w:pPr>
            <w:r w:rsidRPr="00476FFD">
              <w:t>2</w:t>
            </w:r>
          </w:p>
        </w:tc>
        <w:tc>
          <w:tcPr>
            <w:tcW w:w="764" w:type="pct"/>
            <w:tcBorders>
              <w:top w:val="nil"/>
              <w:left w:val="nil"/>
              <w:right w:val="nil"/>
            </w:tcBorders>
          </w:tcPr>
          <w:p w14:paraId="3DEB41BA" w14:textId="77777777" w:rsidR="00032B29" w:rsidRPr="00476FFD" w:rsidRDefault="00032B29" w:rsidP="00476FFD">
            <w:pPr>
              <w:pStyle w:val="aff0"/>
              <w:adjustRightInd w:val="0"/>
            </w:pPr>
            <w:r w:rsidRPr="00476FFD">
              <w:t>1.0</w:t>
            </w:r>
          </w:p>
        </w:tc>
      </w:tr>
    </w:tbl>
    <w:p w14:paraId="7CB62909" w14:textId="77777777" w:rsidR="0093017F" w:rsidRDefault="0093017F" w:rsidP="0093017F">
      <w:pPr>
        <w:pStyle w:val="Web"/>
        <w:snapToGrid w:val="0"/>
        <w:spacing w:before="0" w:beforeAutospacing="0" w:after="0" w:afterAutospacing="0"/>
        <w:jc w:val="both"/>
        <w:textAlignment w:val="top"/>
        <w:rPr>
          <w:rFonts w:ascii="Times New Roman" w:hAnsi="Times New Roman" w:cs="Times New Roman"/>
        </w:rPr>
      </w:pPr>
    </w:p>
    <w:p w14:paraId="78C1C32F" w14:textId="77777777" w:rsidR="00476FFD" w:rsidRDefault="00476FFD" w:rsidP="0093017F">
      <w:pPr>
        <w:pStyle w:val="Web"/>
        <w:snapToGrid w:val="0"/>
        <w:spacing w:before="0" w:beforeAutospacing="0" w:after="0" w:afterAutospacing="0"/>
        <w:jc w:val="both"/>
        <w:textAlignment w:val="top"/>
        <w:rPr>
          <w:rFonts w:ascii="Times New Roman" w:hAnsi="Times New Roman" w:cs="Times New Roman"/>
        </w:rPr>
      </w:pPr>
    </w:p>
    <w:p w14:paraId="3C69DA1C" w14:textId="77777777" w:rsidR="00476FFD" w:rsidRPr="0015326E" w:rsidRDefault="00476FFD" w:rsidP="0093017F">
      <w:pPr>
        <w:pStyle w:val="Web"/>
        <w:snapToGrid w:val="0"/>
        <w:spacing w:before="0" w:beforeAutospacing="0" w:after="0" w:afterAutospacing="0"/>
        <w:jc w:val="both"/>
        <w:textAlignment w:val="top"/>
        <w:rPr>
          <w:rFonts w:ascii="Times New Roman" w:hAnsi="Times New Roman" w:cs="Times New Roman"/>
        </w:rPr>
      </w:pPr>
    </w:p>
    <w:p w14:paraId="46BDBBF9" w14:textId="254AA6FC" w:rsidR="00CB05A4" w:rsidRPr="0015326E" w:rsidRDefault="00CB05A4" w:rsidP="00476FFD">
      <w:pPr>
        <w:pStyle w:val="4"/>
        <w:rPr>
          <w:rFonts w:eastAsia="新細明體"/>
        </w:rPr>
      </w:pPr>
      <w:r w:rsidRPr="0015326E">
        <w:rPr>
          <w:rFonts w:eastAsia="新細明體"/>
        </w:rPr>
        <w:t>4.2 Research Instrument and Variable Measurement</w:t>
      </w:r>
      <w:r w:rsidR="00782867">
        <w:rPr>
          <w:rFonts w:eastAsia="新細明體"/>
        </w:rPr>
        <w:tab/>
      </w:r>
    </w:p>
    <w:p w14:paraId="5F52A351" w14:textId="4431E680" w:rsidR="00CB05A4" w:rsidRPr="00476FFD" w:rsidRDefault="00CB05A4"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76FFD">
        <w:rPr>
          <w:rFonts w:ascii="Times New Roman" w:hAnsi="Times New Roman" w:cs="Times New Roman"/>
          <w:szCs w:val="20"/>
        </w:rPr>
        <w:t>Thirty</w:t>
      </w:r>
      <w:r w:rsidR="001218FB" w:rsidRPr="00476FFD">
        <w:rPr>
          <w:rFonts w:ascii="Times New Roman" w:hAnsi="Times New Roman" w:cs="Times New Roman"/>
          <w:szCs w:val="20"/>
        </w:rPr>
        <w:t>-</w:t>
      </w:r>
      <w:r w:rsidRPr="00476FFD">
        <w:rPr>
          <w:rFonts w:ascii="Times New Roman" w:hAnsi="Times New Roman" w:cs="Times New Roman"/>
          <w:szCs w:val="20"/>
        </w:rPr>
        <w:t xml:space="preserve">three questions were used to measure the </w:t>
      </w:r>
      <w:r w:rsidR="007231CB" w:rsidRPr="00476FFD">
        <w:rPr>
          <w:rFonts w:ascii="Times New Roman" w:hAnsi="Times New Roman" w:cs="Times New Roman"/>
          <w:szCs w:val="20"/>
        </w:rPr>
        <w:t>five</w:t>
      </w:r>
      <w:r w:rsidRPr="00476FFD">
        <w:rPr>
          <w:rFonts w:ascii="Times New Roman" w:hAnsi="Times New Roman" w:cs="Times New Roman"/>
          <w:szCs w:val="20"/>
        </w:rPr>
        <w:t xml:space="preserve"> independent variables and five questions were used to measur</w:t>
      </w:r>
      <w:r w:rsidR="007231CB" w:rsidRPr="00476FFD">
        <w:rPr>
          <w:rFonts w:ascii="Times New Roman" w:hAnsi="Times New Roman" w:cs="Times New Roman"/>
          <w:szCs w:val="20"/>
        </w:rPr>
        <w:t>e</w:t>
      </w:r>
      <w:r w:rsidRPr="00476FFD">
        <w:rPr>
          <w:rFonts w:ascii="Times New Roman" w:hAnsi="Times New Roman" w:cs="Times New Roman"/>
          <w:szCs w:val="20"/>
        </w:rPr>
        <w:t xml:space="preserve"> </w:t>
      </w:r>
      <w:r w:rsidR="007231CB" w:rsidRPr="00476FFD">
        <w:rPr>
          <w:rFonts w:ascii="Times New Roman" w:hAnsi="Times New Roman" w:cs="Times New Roman"/>
          <w:szCs w:val="20"/>
        </w:rPr>
        <w:t>the</w:t>
      </w:r>
      <w:r w:rsidRPr="00476FFD">
        <w:rPr>
          <w:rFonts w:ascii="Times New Roman" w:hAnsi="Times New Roman" w:cs="Times New Roman"/>
          <w:szCs w:val="20"/>
        </w:rPr>
        <w:t xml:space="preserve"> dependent variable. </w:t>
      </w:r>
      <w:r w:rsidR="007231CB" w:rsidRPr="00476FFD">
        <w:rPr>
          <w:rFonts w:ascii="Times New Roman" w:hAnsi="Times New Roman" w:cs="Times New Roman"/>
          <w:szCs w:val="20"/>
        </w:rPr>
        <w:t xml:space="preserve">Aside from </w:t>
      </w:r>
      <w:r w:rsidRPr="00476FFD">
        <w:rPr>
          <w:rFonts w:ascii="Times New Roman" w:hAnsi="Times New Roman" w:cs="Times New Roman"/>
          <w:szCs w:val="20"/>
        </w:rPr>
        <w:t xml:space="preserve">demographic profiles, all items </w:t>
      </w:r>
      <w:r w:rsidR="007231CB" w:rsidRPr="00476FFD">
        <w:rPr>
          <w:rFonts w:ascii="Times New Roman" w:hAnsi="Times New Roman" w:cs="Times New Roman"/>
          <w:szCs w:val="20"/>
        </w:rPr>
        <w:t xml:space="preserve">were </w:t>
      </w:r>
      <w:r w:rsidRPr="00476FFD">
        <w:rPr>
          <w:rFonts w:ascii="Times New Roman" w:hAnsi="Times New Roman" w:cs="Times New Roman"/>
          <w:szCs w:val="20"/>
        </w:rPr>
        <w:t xml:space="preserve">measured on a five-point Likert Scale ranging from 1 (strongly disagree) to 5 (strongly agree). </w:t>
      </w:r>
      <w:r w:rsidR="007231CB" w:rsidRPr="00476FFD">
        <w:rPr>
          <w:rFonts w:ascii="Times New Roman" w:hAnsi="Times New Roman" w:cs="Times New Roman"/>
          <w:szCs w:val="20"/>
        </w:rPr>
        <w:t xml:space="preserve">A </w:t>
      </w:r>
      <w:r w:rsidRPr="00476FFD">
        <w:rPr>
          <w:rFonts w:ascii="Times New Roman" w:hAnsi="Times New Roman" w:cs="Times New Roman"/>
          <w:szCs w:val="20"/>
        </w:rPr>
        <w:t xml:space="preserve">sample questionnaire is </w:t>
      </w:r>
      <w:r w:rsidR="007231CB" w:rsidRPr="00476FFD">
        <w:rPr>
          <w:rFonts w:ascii="Times New Roman" w:hAnsi="Times New Roman" w:cs="Times New Roman"/>
          <w:szCs w:val="20"/>
        </w:rPr>
        <w:t xml:space="preserve">included </w:t>
      </w:r>
      <w:r w:rsidRPr="00476FFD">
        <w:rPr>
          <w:rFonts w:ascii="Times New Roman" w:hAnsi="Times New Roman" w:cs="Times New Roman"/>
          <w:szCs w:val="20"/>
        </w:rPr>
        <w:t>in Appendix A.</w:t>
      </w:r>
    </w:p>
    <w:p w14:paraId="32422C0F" w14:textId="316F7032" w:rsidR="00CB05A4" w:rsidRPr="0015326E" w:rsidRDefault="00CB05A4" w:rsidP="00476FFD">
      <w:pPr>
        <w:pStyle w:val="4"/>
        <w:rPr>
          <w:rFonts w:eastAsia="新細明體"/>
        </w:rPr>
      </w:pPr>
      <w:r w:rsidRPr="0015326E">
        <w:rPr>
          <w:rFonts w:eastAsia="新細明體"/>
        </w:rPr>
        <w:lastRenderedPageBreak/>
        <w:t>4.3 Reliability</w:t>
      </w:r>
    </w:p>
    <w:p w14:paraId="1B300010" w14:textId="496486D4" w:rsidR="00DD51D6" w:rsidRPr="00476FFD" w:rsidRDefault="00DD51D6"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76FFD">
        <w:rPr>
          <w:rFonts w:ascii="Times New Roman" w:hAnsi="Times New Roman" w:cs="Times New Roman"/>
          <w:szCs w:val="20"/>
        </w:rPr>
        <w:t xml:space="preserve">The reliability of the questionnaire was tested using Cronbach’s alpha. Table </w:t>
      </w:r>
      <w:r w:rsidR="00D228A0" w:rsidRPr="00476FFD">
        <w:rPr>
          <w:rFonts w:ascii="Times New Roman" w:hAnsi="Times New Roman" w:cs="Times New Roman"/>
          <w:szCs w:val="20"/>
        </w:rPr>
        <w:t>1</w:t>
      </w:r>
      <w:r w:rsidRPr="00476FFD">
        <w:rPr>
          <w:rFonts w:ascii="Times New Roman" w:hAnsi="Times New Roman" w:cs="Times New Roman"/>
          <w:szCs w:val="20"/>
        </w:rPr>
        <w:t xml:space="preserve"> show</w:t>
      </w:r>
      <w:r w:rsidR="007231CB" w:rsidRPr="00476FFD">
        <w:rPr>
          <w:rFonts w:ascii="Times New Roman" w:hAnsi="Times New Roman" w:cs="Times New Roman"/>
          <w:szCs w:val="20"/>
        </w:rPr>
        <w:t>s</w:t>
      </w:r>
      <w:r w:rsidRPr="00476FFD">
        <w:rPr>
          <w:rFonts w:ascii="Times New Roman" w:hAnsi="Times New Roman" w:cs="Times New Roman"/>
          <w:szCs w:val="20"/>
        </w:rPr>
        <w:t xml:space="preserve"> that the reliability coefficients of all independent variables are above 0.70. Therefore, the items used to measure the constructs are reliable.</w:t>
      </w:r>
    </w:p>
    <w:p w14:paraId="447A6A80" w14:textId="77777777" w:rsidR="0093017F" w:rsidRPr="0015326E" w:rsidRDefault="0093017F" w:rsidP="0093017F">
      <w:pPr>
        <w:pStyle w:val="Web"/>
        <w:snapToGrid w:val="0"/>
        <w:spacing w:before="0" w:beforeAutospacing="0" w:after="0" w:afterAutospacing="0"/>
        <w:jc w:val="both"/>
        <w:textAlignment w:val="top"/>
        <w:rPr>
          <w:rFonts w:ascii="Times New Roman" w:eastAsia="新細明體" w:hAnsi="Times New Roman" w:cs="Times New Roman"/>
          <w:bCs/>
        </w:rPr>
      </w:pPr>
    </w:p>
    <w:p w14:paraId="5C6521B6" w14:textId="099F7A31" w:rsidR="00DD51D6" w:rsidRPr="0098751D" w:rsidRDefault="00DD51D6" w:rsidP="00476FFD">
      <w:pPr>
        <w:adjustRightInd w:val="0"/>
        <w:snapToGrid w:val="0"/>
        <w:spacing w:afterLines="50" w:after="180"/>
        <w:jc w:val="center"/>
      </w:pPr>
      <w:r w:rsidRPr="0098751D">
        <w:rPr>
          <w:rStyle w:val="afc"/>
        </w:rPr>
        <w:t xml:space="preserve">Table </w:t>
      </w:r>
      <w:r w:rsidR="00032B29">
        <w:rPr>
          <w:rStyle w:val="afc"/>
        </w:rPr>
        <w:t>2</w:t>
      </w:r>
      <w:r w:rsidRPr="0098751D">
        <w:rPr>
          <w:rStyle w:val="afc"/>
        </w:rPr>
        <w:t>.</w:t>
      </w:r>
      <w:r w:rsidRPr="0098751D">
        <w:t xml:space="preserve"> Reliability Analysis</w:t>
      </w:r>
    </w:p>
    <w:tbl>
      <w:tblPr>
        <w:tblStyle w:val="ab"/>
        <w:tblW w:w="5000" w:type="pct"/>
        <w:tblLook w:val="04A0" w:firstRow="1" w:lastRow="0" w:firstColumn="1" w:lastColumn="0" w:noHBand="0" w:noVBand="1"/>
      </w:tblPr>
      <w:tblGrid>
        <w:gridCol w:w="5938"/>
        <w:gridCol w:w="2369"/>
      </w:tblGrid>
      <w:tr w:rsidR="00DD51D6" w:rsidRPr="0098751D" w14:paraId="3BB754DE" w14:textId="77777777" w:rsidTr="001B6378">
        <w:tc>
          <w:tcPr>
            <w:tcW w:w="3574" w:type="pct"/>
            <w:tcBorders>
              <w:left w:val="nil"/>
              <w:bottom w:val="single" w:sz="4" w:space="0" w:color="auto"/>
              <w:right w:val="nil"/>
            </w:tcBorders>
          </w:tcPr>
          <w:p w14:paraId="7B862A43" w14:textId="084EAC1C" w:rsidR="00DD51D6" w:rsidRPr="0098751D" w:rsidRDefault="00DD51D6" w:rsidP="00476FFD">
            <w:pPr>
              <w:pStyle w:val="Web"/>
              <w:adjustRightInd w:val="0"/>
              <w:snapToGrid w:val="0"/>
              <w:spacing w:before="0" w:beforeAutospacing="0" w:after="0" w:afterAutospacing="0"/>
              <w:textAlignment w:val="top"/>
              <w:rPr>
                <w:rFonts w:ascii="Times New Roman" w:hAnsi="Times New Roman" w:cs="Times New Roman"/>
              </w:rPr>
            </w:pPr>
            <w:r w:rsidRPr="0098751D">
              <w:rPr>
                <w:rFonts w:ascii="Times New Roman" w:hAnsi="Times New Roman" w:cs="Times New Roman"/>
              </w:rPr>
              <w:t>Variable</w:t>
            </w:r>
          </w:p>
        </w:tc>
        <w:tc>
          <w:tcPr>
            <w:tcW w:w="1426" w:type="pct"/>
            <w:tcBorders>
              <w:left w:val="nil"/>
              <w:bottom w:val="single" w:sz="4" w:space="0" w:color="auto"/>
              <w:right w:val="nil"/>
            </w:tcBorders>
          </w:tcPr>
          <w:p w14:paraId="651041C0" w14:textId="5B530890" w:rsidR="00DD51D6" w:rsidRPr="0098751D" w:rsidRDefault="00DD51D6" w:rsidP="00476FFD">
            <w:pPr>
              <w:pStyle w:val="Web"/>
              <w:adjustRightInd w:val="0"/>
              <w:snapToGrid w:val="0"/>
              <w:spacing w:before="0" w:beforeAutospacing="0" w:after="0" w:afterAutospacing="0"/>
              <w:textAlignment w:val="top"/>
              <w:rPr>
                <w:rFonts w:ascii="Times New Roman" w:hAnsi="Times New Roman" w:cs="Times New Roman"/>
              </w:rPr>
            </w:pPr>
            <w:r w:rsidRPr="0098751D">
              <w:rPr>
                <w:rFonts w:ascii="Times New Roman" w:hAnsi="Times New Roman" w:cs="Times New Roman"/>
              </w:rPr>
              <w:t>Cronbach’s alpha</w:t>
            </w:r>
          </w:p>
        </w:tc>
      </w:tr>
      <w:tr w:rsidR="00DD51D6" w:rsidRPr="0015326E" w14:paraId="5921E43F" w14:textId="77777777" w:rsidTr="001B6378">
        <w:tc>
          <w:tcPr>
            <w:tcW w:w="3574" w:type="pct"/>
            <w:tcBorders>
              <w:left w:val="nil"/>
              <w:bottom w:val="nil"/>
              <w:right w:val="nil"/>
            </w:tcBorders>
          </w:tcPr>
          <w:p w14:paraId="033F94A1" w14:textId="0636988A" w:rsidR="00DD51D6" w:rsidRPr="0015326E" w:rsidRDefault="00DD51D6" w:rsidP="00476FFD">
            <w:pPr>
              <w:pStyle w:val="Web"/>
              <w:adjustRightInd w:val="0"/>
              <w:snapToGrid w:val="0"/>
              <w:spacing w:before="0" w:beforeAutospacing="0" w:after="0" w:afterAutospacing="0"/>
              <w:textAlignment w:val="top"/>
              <w:rPr>
                <w:rFonts w:ascii="Times New Roman" w:hAnsi="Times New Roman" w:cs="Times New Roman"/>
              </w:rPr>
            </w:pPr>
            <w:r w:rsidRPr="0015326E">
              <w:rPr>
                <w:rFonts w:ascii="Times New Roman" w:hAnsi="Times New Roman" w:cs="Times New Roman"/>
              </w:rPr>
              <w:t>Product/Service Attributes</w:t>
            </w:r>
          </w:p>
        </w:tc>
        <w:tc>
          <w:tcPr>
            <w:tcW w:w="1426" w:type="pct"/>
            <w:tcBorders>
              <w:left w:val="nil"/>
              <w:bottom w:val="nil"/>
              <w:right w:val="nil"/>
            </w:tcBorders>
          </w:tcPr>
          <w:p w14:paraId="39359F02" w14:textId="04819150" w:rsidR="00DD51D6" w:rsidRPr="0015326E" w:rsidRDefault="00DD51D6"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.909</w:t>
            </w:r>
          </w:p>
        </w:tc>
      </w:tr>
      <w:tr w:rsidR="00DD51D6" w:rsidRPr="0015326E" w14:paraId="3519D178" w14:textId="77777777" w:rsidTr="001B6378">
        <w:tc>
          <w:tcPr>
            <w:tcW w:w="3574" w:type="pct"/>
            <w:tcBorders>
              <w:top w:val="nil"/>
              <w:left w:val="nil"/>
              <w:bottom w:val="nil"/>
              <w:right w:val="nil"/>
            </w:tcBorders>
          </w:tcPr>
          <w:p w14:paraId="043E3189" w14:textId="50E1EC64" w:rsidR="00DD51D6" w:rsidRPr="0015326E" w:rsidRDefault="00DD51D6" w:rsidP="00476FFD">
            <w:pPr>
              <w:pStyle w:val="Web"/>
              <w:adjustRightInd w:val="0"/>
              <w:snapToGrid w:val="0"/>
              <w:spacing w:before="0" w:beforeAutospacing="0" w:after="0" w:afterAutospacing="0"/>
              <w:textAlignment w:val="top"/>
              <w:rPr>
                <w:rFonts w:ascii="Times New Roman" w:hAnsi="Times New Roman" w:cs="Times New Roman"/>
              </w:rPr>
            </w:pPr>
            <w:r w:rsidRPr="0015326E">
              <w:rPr>
                <w:rFonts w:ascii="Times New Roman" w:hAnsi="Times New Roman" w:cs="Times New Roman"/>
              </w:rPr>
              <w:t>Moral Judgment</w:t>
            </w:r>
          </w:p>
        </w:tc>
        <w:tc>
          <w:tcPr>
            <w:tcW w:w="1426" w:type="pct"/>
            <w:tcBorders>
              <w:top w:val="nil"/>
              <w:left w:val="nil"/>
              <w:bottom w:val="nil"/>
              <w:right w:val="nil"/>
            </w:tcBorders>
          </w:tcPr>
          <w:p w14:paraId="60FF16C8" w14:textId="4FEFE85A" w:rsidR="00DD51D6" w:rsidRPr="0015326E" w:rsidRDefault="00622F64"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.838</w:t>
            </w:r>
          </w:p>
        </w:tc>
      </w:tr>
      <w:tr w:rsidR="00DD51D6" w:rsidRPr="0015326E" w14:paraId="021E98B8" w14:textId="77777777" w:rsidTr="001B6378">
        <w:tc>
          <w:tcPr>
            <w:tcW w:w="3574" w:type="pct"/>
            <w:tcBorders>
              <w:top w:val="nil"/>
              <w:left w:val="nil"/>
              <w:bottom w:val="nil"/>
              <w:right w:val="nil"/>
            </w:tcBorders>
          </w:tcPr>
          <w:p w14:paraId="3A85C821" w14:textId="6879E3C6" w:rsidR="00DD51D6" w:rsidRPr="0015326E" w:rsidRDefault="00DD51D6" w:rsidP="00476FFD">
            <w:pPr>
              <w:pStyle w:val="Web"/>
              <w:adjustRightInd w:val="0"/>
              <w:snapToGrid w:val="0"/>
              <w:spacing w:before="0" w:beforeAutospacing="0" w:after="0" w:afterAutospacing="0"/>
              <w:textAlignment w:val="top"/>
              <w:rPr>
                <w:rFonts w:ascii="Times New Roman" w:hAnsi="Times New Roman" w:cs="Times New Roman"/>
              </w:rPr>
            </w:pPr>
            <w:r w:rsidRPr="0015326E">
              <w:rPr>
                <w:rFonts w:ascii="Times New Roman" w:hAnsi="Times New Roman" w:cs="Times New Roman"/>
              </w:rPr>
              <w:t>Perceived Behavioral Control</w:t>
            </w:r>
          </w:p>
        </w:tc>
        <w:tc>
          <w:tcPr>
            <w:tcW w:w="1426" w:type="pct"/>
            <w:tcBorders>
              <w:top w:val="nil"/>
              <w:left w:val="nil"/>
              <w:bottom w:val="nil"/>
              <w:right w:val="nil"/>
            </w:tcBorders>
          </w:tcPr>
          <w:p w14:paraId="395B642B" w14:textId="1AE7681F" w:rsidR="00DD51D6" w:rsidRPr="0015326E" w:rsidRDefault="00622F64"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.778</w:t>
            </w:r>
          </w:p>
        </w:tc>
      </w:tr>
      <w:tr w:rsidR="00DD51D6" w:rsidRPr="0015326E" w14:paraId="1AC86DA9" w14:textId="77777777" w:rsidTr="001B6378">
        <w:tc>
          <w:tcPr>
            <w:tcW w:w="3574" w:type="pct"/>
            <w:tcBorders>
              <w:top w:val="nil"/>
              <w:left w:val="nil"/>
              <w:bottom w:val="nil"/>
              <w:right w:val="nil"/>
            </w:tcBorders>
          </w:tcPr>
          <w:p w14:paraId="6AD58F2D" w14:textId="52664BE7" w:rsidR="00DD51D6" w:rsidRPr="0015326E" w:rsidRDefault="00DD51D6" w:rsidP="00476FFD">
            <w:pPr>
              <w:pStyle w:val="Web"/>
              <w:adjustRightInd w:val="0"/>
              <w:snapToGrid w:val="0"/>
              <w:spacing w:before="0" w:beforeAutospacing="0" w:after="0" w:afterAutospacing="0"/>
              <w:textAlignment w:val="top"/>
              <w:rPr>
                <w:rFonts w:ascii="Times New Roman" w:hAnsi="Times New Roman" w:cs="Times New Roman"/>
              </w:rPr>
            </w:pPr>
            <w:r w:rsidRPr="0015326E">
              <w:rPr>
                <w:rFonts w:ascii="Times New Roman" w:hAnsi="Times New Roman" w:cs="Times New Roman"/>
              </w:rPr>
              <w:t>Subjective Norms</w:t>
            </w:r>
          </w:p>
        </w:tc>
        <w:tc>
          <w:tcPr>
            <w:tcW w:w="1426" w:type="pct"/>
            <w:tcBorders>
              <w:top w:val="nil"/>
              <w:left w:val="nil"/>
              <w:bottom w:val="nil"/>
              <w:right w:val="nil"/>
            </w:tcBorders>
          </w:tcPr>
          <w:p w14:paraId="1DE2A45E" w14:textId="5C3DB738" w:rsidR="00DD51D6" w:rsidRPr="0015326E" w:rsidRDefault="00622F64"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.874</w:t>
            </w:r>
          </w:p>
        </w:tc>
      </w:tr>
      <w:tr w:rsidR="00DD51D6" w:rsidRPr="0015326E" w14:paraId="51E71B1E" w14:textId="77777777" w:rsidTr="001B6378">
        <w:tc>
          <w:tcPr>
            <w:tcW w:w="3574" w:type="pct"/>
            <w:tcBorders>
              <w:top w:val="nil"/>
              <w:left w:val="nil"/>
              <w:right w:val="nil"/>
            </w:tcBorders>
          </w:tcPr>
          <w:p w14:paraId="1623B920" w14:textId="1D17FE8E" w:rsidR="00DD51D6" w:rsidRPr="0015326E" w:rsidRDefault="00DD51D6" w:rsidP="00476FFD">
            <w:pPr>
              <w:pStyle w:val="Web"/>
              <w:adjustRightInd w:val="0"/>
              <w:snapToGrid w:val="0"/>
              <w:spacing w:before="0" w:beforeAutospacing="0" w:after="0" w:afterAutospacing="0"/>
              <w:textAlignment w:val="top"/>
              <w:rPr>
                <w:rFonts w:ascii="Times New Roman" w:hAnsi="Times New Roman" w:cs="Times New Roman"/>
              </w:rPr>
            </w:pPr>
            <w:r w:rsidRPr="0015326E">
              <w:rPr>
                <w:rFonts w:ascii="Times New Roman" w:hAnsi="Times New Roman" w:cs="Times New Roman"/>
              </w:rPr>
              <w:t>Attitude towards Behavior</w:t>
            </w:r>
          </w:p>
        </w:tc>
        <w:tc>
          <w:tcPr>
            <w:tcW w:w="1426" w:type="pct"/>
            <w:tcBorders>
              <w:top w:val="nil"/>
              <w:left w:val="nil"/>
              <w:right w:val="nil"/>
            </w:tcBorders>
          </w:tcPr>
          <w:p w14:paraId="7381B419" w14:textId="4DC7805D" w:rsidR="00DD51D6" w:rsidRPr="0015326E" w:rsidRDefault="00673B71"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.719</w:t>
            </w:r>
          </w:p>
        </w:tc>
      </w:tr>
    </w:tbl>
    <w:p w14:paraId="55C9608E" w14:textId="31A37261" w:rsidR="0092059E" w:rsidRPr="00D15AE6" w:rsidRDefault="0093017F" w:rsidP="00476FFD">
      <w:pPr>
        <w:pStyle w:val="4"/>
        <w:rPr>
          <w:rFonts w:eastAsia="新細明體"/>
        </w:rPr>
      </w:pPr>
      <w:r w:rsidRPr="0015326E">
        <w:rPr>
          <w:rFonts w:eastAsia="新細明體"/>
        </w:rPr>
        <w:t>4.4 Validity</w:t>
      </w:r>
    </w:p>
    <w:p w14:paraId="6A60DDD7" w14:textId="0228F8CE" w:rsidR="0093017F" w:rsidRPr="00476FFD" w:rsidRDefault="0093017F"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76FFD">
        <w:rPr>
          <w:rFonts w:ascii="Times New Roman" w:hAnsi="Times New Roman" w:cs="Times New Roman"/>
          <w:szCs w:val="20"/>
        </w:rPr>
        <w:t xml:space="preserve">Factor analysis with varimax rotation </w:t>
      </w:r>
      <w:r w:rsidR="007231CB" w:rsidRPr="00476FFD">
        <w:rPr>
          <w:rFonts w:ascii="Times New Roman" w:hAnsi="Times New Roman" w:cs="Times New Roman"/>
          <w:szCs w:val="20"/>
        </w:rPr>
        <w:t xml:space="preserve">was </w:t>
      </w:r>
      <w:r w:rsidRPr="00476FFD">
        <w:rPr>
          <w:rFonts w:ascii="Times New Roman" w:hAnsi="Times New Roman" w:cs="Times New Roman"/>
          <w:szCs w:val="20"/>
        </w:rPr>
        <w:t xml:space="preserve">applied to test the validity of the constructs. </w:t>
      </w:r>
      <w:r w:rsidR="00217162" w:rsidRPr="00476FFD">
        <w:rPr>
          <w:rFonts w:ascii="Times New Roman" w:hAnsi="Times New Roman" w:cs="Times New Roman"/>
          <w:szCs w:val="20"/>
        </w:rPr>
        <w:t>An e</w:t>
      </w:r>
      <w:r w:rsidRPr="00476FFD">
        <w:rPr>
          <w:rFonts w:ascii="Times New Roman" w:hAnsi="Times New Roman" w:cs="Times New Roman"/>
          <w:szCs w:val="20"/>
        </w:rPr>
        <w:t xml:space="preserve">xtracted fixed number of </w:t>
      </w:r>
      <w:r w:rsidR="00217162" w:rsidRPr="00476FFD">
        <w:rPr>
          <w:rFonts w:ascii="Times New Roman" w:hAnsi="Times New Roman" w:cs="Times New Roman"/>
          <w:szCs w:val="20"/>
        </w:rPr>
        <w:t>six</w:t>
      </w:r>
      <w:r w:rsidRPr="00476FFD">
        <w:rPr>
          <w:rFonts w:ascii="Times New Roman" w:hAnsi="Times New Roman" w:cs="Times New Roman"/>
          <w:szCs w:val="20"/>
        </w:rPr>
        <w:t xml:space="preserve"> factors </w:t>
      </w:r>
      <w:r w:rsidR="00217162" w:rsidRPr="00476FFD">
        <w:rPr>
          <w:rFonts w:ascii="Times New Roman" w:hAnsi="Times New Roman" w:cs="Times New Roman"/>
          <w:szCs w:val="20"/>
        </w:rPr>
        <w:t xml:space="preserve">were </w:t>
      </w:r>
      <w:r w:rsidRPr="00476FFD">
        <w:rPr>
          <w:rFonts w:ascii="Times New Roman" w:hAnsi="Times New Roman" w:cs="Times New Roman"/>
          <w:szCs w:val="20"/>
        </w:rPr>
        <w:t xml:space="preserve">applied. The results in Table </w:t>
      </w:r>
      <w:r w:rsidR="00D228A0" w:rsidRPr="00476FFD">
        <w:rPr>
          <w:rFonts w:ascii="Times New Roman" w:hAnsi="Times New Roman" w:cs="Times New Roman"/>
          <w:szCs w:val="20"/>
        </w:rPr>
        <w:t>2</w:t>
      </w:r>
      <w:r w:rsidRPr="00476FFD">
        <w:rPr>
          <w:rFonts w:ascii="Times New Roman" w:hAnsi="Times New Roman" w:cs="Times New Roman"/>
          <w:szCs w:val="20"/>
        </w:rPr>
        <w:t xml:space="preserve"> confirm the existence </w:t>
      </w:r>
      <w:r w:rsidR="00B90CD4" w:rsidRPr="00476FFD">
        <w:rPr>
          <w:rFonts w:ascii="Times New Roman" w:hAnsi="Times New Roman" w:cs="Times New Roman"/>
          <w:szCs w:val="20"/>
        </w:rPr>
        <w:t>of factors</w:t>
      </w:r>
      <w:r w:rsidRPr="00476FFD">
        <w:rPr>
          <w:rFonts w:ascii="Times New Roman" w:hAnsi="Times New Roman" w:cs="Times New Roman"/>
          <w:szCs w:val="20"/>
        </w:rPr>
        <w:t xml:space="preserve"> with eigenvalues greater than 1.0</w:t>
      </w:r>
      <w:r w:rsidR="00572139" w:rsidRPr="00476FFD">
        <w:rPr>
          <w:rFonts w:ascii="Times New Roman" w:hAnsi="Times New Roman" w:cs="Times New Roman"/>
          <w:szCs w:val="20"/>
        </w:rPr>
        <w:t>,</w:t>
      </w:r>
      <w:r w:rsidRPr="00476FFD">
        <w:rPr>
          <w:rFonts w:ascii="Times New Roman" w:hAnsi="Times New Roman" w:cs="Times New Roman"/>
          <w:szCs w:val="20"/>
        </w:rPr>
        <w:t xml:space="preserve"> and all items have a factor loading of more than 0.50. These results confirm that each of these constructs is unidimensional and factorially distinct, and that all items used to operationalize the </w:t>
      </w:r>
      <w:proofErr w:type="gramStart"/>
      <w:r w:rsidRPr="00476FFD">
        <w:rPr>
          <w:rFonts w:ascii="Times New Roman" w:hAnsi="Times New Roman" w:cs="Times New Roman"/>
          <w:szCs w:val="20"/>
        </w:rPr>
        <w:t>particular construct</w:t>
      </w:r>
      <w:proofErr w:type="gramEnd"/>
      <w:r w:rsidRPr="00476FFD">
        <w:rPr>
          <w:rFonts w:ascii="Times New Roman" w:hAnsi="Times New Roman" w:cs="Times New Roman"/>
          <w:szCs w:val="20"/>
        </w:rPr>
        <w:t xml:space="preserve"> are loaded onto a single factor.</w:t>
      </w:r>
    </w:p>
    <w:p w14:paraId="70C3E8D8" w14:textId="04EC4B49" w:rsidR="0093017F" w:rsidRPr="0015326E" w:rsidRDefault="0093017F" w:rsidP="0093017F">
      <w:pPr>
        <w:pStyle w:val="Web"/>
        <w:snapToGrid w:val="0"/>
        <w:spacing w:before="0" w:beforeAutospacing="0" w:after="0" w:afterAutospacing="0"/>
        <w:jc w:val="both"/>
        <w:textAlignment w:val="top"/>
        <w:rPr>
          <w:rFonts w:ascii="Times New Roman" w:hAnsi="Times New Roman" w:cs="Times New Roman"/>
        </w:rPr>
      </w:pPr>
    </w:p>
    <w:p w14:paraId="7810CFCF" w14:textId="461F6CA3" w:rsidR="0093017F" w:rsidRPr="0098751D" w:rsidRDefault="0093017F" w:rsidP="00476FFD">
      <w:pPr>
        <w:pStyle w:val="Web"/>
        <w:adjustRightInd w:val="0"/>
        <w:snapToGrid w:val="0"/>
        <w:spacing w:before="0" w:beforeAutospacing="0" w:afterLines="50" w:after="180" w:afterAutospacing="0"/>
        <w:jc w:val="center"/>
        <w:textAlignment w:val="top"/>
        <w:rPr>
          <w:rFonts w:ascii="Times New Roman" w:hAnsi="Times New Roman" w:cs="Times New Roman"/>
          <w:b/>
          <w:bCs/>
        </w:rPr>
      </w:pPr>
      <w:r w:rsidRPr="0098751D">
        <w:rPr>
          <w:rStyle w:val="afc"/>
          <w:rFonts w:ascii="Times New Roman" w:hAnsi="Times New Roman" w:cs="Times New Roman"/>
        </w:rPr>
        <w:t xml:space="preserve">Table </w:t>
      </w:r>
      <w:r w:rsidR="00032B29">
        <w:rPr>
          <w:rStyle w:val="afc"/>
          <w:rFonts w:ascii="Times New Roman" w:hAnsi="Times New Roman" w:cs="Times New Roman"/>
        </w:rPr>
        <w:t>3</w:t>
      </w:r>
      <w:r w:rsidRPr="0098751D">
        <w:rPr>
          <w:rStyle w:val="afc"/>
          <w:rFonts w:ascii="Times New Roman" w:hAnsi="Times New Roman" w:cs="Times New Roman"/>
        </w:rPr>
        <w:t>.</w:t>
      </w:r>
      <w:r w:rsidRPr="0098751D">
        <w:rPr>
          <w:rFonts w:ascii="Times New Roman" w:hAnsi="Times New Roman" w:cs="Times New Roman"/>
          <w:b/>
          <w:bCs/>
        </w:rPr>
        <w:t xml:space="preserve"> </w:t>
      </w:r>
      <w:r w:rsidRPr="0098751D">
        <w:rPr>
          <w:rFonts w:ascii="Times New Roman" w:hAnsi="Times New Roman" w:cs="Times New Roman"/>
        </w:rPr>
        <w:t>Factor Analysis</w:t>
      </w:r>
    </w:p>
    <w:tbl>
      <w:tblPr>
        <w:tblStyle w:val="ab"/>
        <w:tblW w:w="5000" w:type="pct"/>
        <w:tblLook w:val="04A0" w:firstRow="1" w:lastRow="0" w:firstColumn="1" w:lastColumn="0" w:noHBand="0" w:noVBand="1"/>
      </w:tblPr>
      <w:tblGrid>
        <w:gridCol w:w="2956"/>
        <w:gridCol w:w="817"/>
        <w:gridCol w:w="1532"/>
        <w:gridCol w:w="1430"/>
        <w:gridCol w:w="1572"/>
      </w:tblGrid>
      <w:tr w:rsidR="00404289" w:rsidRPr="0015326E" w14:paraId="5A7313D7" w14:textId="77777777" w:rsidTr="001B6378">
        <w:tc>
          <w:tcPr>
            <w:tcW w:w="1779" w:type="pct"/>
            <w:tcBorders>
              <w:left w:val="nil"/>
              <w:bottom w:val="single" w:sz="4" w:space="0" w:color="auto"/>
              <w:right w:val="nil"/>
            </w:tcBorders>
            <w:vAlign w:val="bottom"/>
          </w:tcPr>
          <w:p w14:paraId="402AE14C" w14:textId="3FB08A00" w:rsidR="00404289" w:rsidRPr="0015326E" w:rsidRDefault="00404289"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Construct</w:t>
            </w:r>
          </w:p>
        </w:tc>
        <w:tc>
          <w:tcPr>
            <w:tcW w:w="492" w:type="pct"/>
            <w:tcBorders>
              <w:left w:val="nil"/>
              <w:bottom w:val="single" w:sz="4" w:space="0" w:color="auto"/>
              <w:right w:val="nil"/>
            </w:tcBorders>
            <w:vAlign w:val="bottom"/>
          </w:tcPr>
          <w:p w14:paraId="4811F5A7" w14:textId="3F0D600E" w:rsidR="00404289" w:rsidRPr="0015326E" w:rsidRDefault="00404289"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No. of items</w:t>
            </w:r>
          </w:p>
        </w:tc>
        <w:tc>
          <w:tcPr>
            <w:tcW w:w="922" w:type="pct"/>
            <w:tcBorders>
              <w:left w:val="nil"/>
              <w:bottom w:val="single" w:sz="4" w:space="0" w:color="auto"/>
              <w:right w:val="nil"/>
            </w:tcBorders>
            <w:vAlign w:val="bottom"/>
          </w:tcPr>
          <w:p w14:paraId="7409E7B9" w14:textId="685885AD" w:rsidR="00404289" w:rsidRPr="0015326E" w:rsidRDefault="00404289"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Factor loading</w:t>
            </w:r>
          </w:p>
        </w:tc>
        <w:tc>
          <w:tcPr>
            <w:tcW w:w="861" w:type="pct"/>
            <w:tcBorders>
              <w:left w:val="nil"/>
              <w:bottom w:val="single" w:sz="4" w:space="0" w:color="auto"/>
              <w:right w:val="nil"/>
            </w:tcBorders>
            <w:vAlign w:val="bottom"/>
          </w:tcPr>
          <w:p w14:paraId="3B0B9F2A" w14:textId="4A6A4665" w:rsidR="00404289" w:rsidRPr="0015326E" w:rsidRDefault="00404289"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Eigenvalues</w:t>
            </w:r>
          </w:p>
        </w:tc>
        <w:tc>
          <w:tcPr>
            <w:tcW w:w="947" w:type="pct"/>
            <w:tcBorders>
              <w:left w:val="nil"/>
              <w:bottom w:val="single" w:sz="4" w:space="0" w:color="auto"/>
              <w:right w:val="nil"/>
            </w:tcBorders>
            <w:vAlign w:val="bottom"/>
          </w:tcPr>
          <w:p w14:paraId="47E5EAF2" w14:textId="6581997A" w:rsidR="00404289" w:rsidRPr="0015326E" w:rsidRDefault="00404289"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Percentage of variance</w:t>
            </w:r>
          </w:p>
        </w:tc>
      </w:tr>
      <w:tr w:rsidR="00835D57" w:rsidRPr="0015326E" w14:paraId="643F9988" w14:textId="77777777" w:rsidTr="001B6378">
        <w:tc>
          <w:tcPr>
            <w:tcW w:w="1779" w:type="pct"/>
            <w:tcBorders>
              <w:left w:val="nil"/>
              <w:bottom w:val="nil"/>
              <w:right w:val="nil"/>
            </w:tcBorders>
          </w:tcPr>
          <w:p w14:paraId="0BCCF55A" w14:textId="4D60581A" w:rsidR="00835D57" w:rsidRPr="0015326E" w:rsidRDefault="00835D57" w:rsidP="00476FFD">
            <w:pPr>
              <w:pStyle w:val="Web"/>
              <w:adjustRightInd w:val="0"/>
              <w:snapToGrid w:val="0"/>
              <w:spacing w:before="0" w:beforeAutospacing="0" w:after="0" w:afterAutospacing="0"/>
              <w:ind w:hanging="270"/>
              <w:jc w:val="left"/>
              <w:textAlignment w:val="top"/>
              <w:rPr>
                <w:rFonts w:ascii="Times New Roman" w:hAnsi="Times New Roman" w:cs="Times New Roman"/>
              </w:rPr>
            </w:pPr>
            <w:r w:rsidRPr="0015326E">
              <w:rPr>
                <w:rFonts w:ascii="Times New Roman" w:hAnsi="Times New Roman" w:cs="Times New Roman"/>
              </w:rPr>
              <w:t>Product/Service Attributes</w:t>
            </w:r>
          </w:p>
        </w:tc>
        <w:tc>
          <w:tcPr>
            <w:tcW w:w="492" w:type="pct"/>
            <w:tcBorders>
              <w:left w:val="nil"/>
              <w:bottom w:val="nil"/>
              <w:right w:val="nil"/>
            </w:tcBorders>
          </w:tcPr>
          <w:p w14:paraId="50ED33CB" w14:textId="3EF06102" w:rsidR="00835D57" w:rsidRPr="0015326E" w:rsidRDefault="00835D57"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15</w:t>
            </w:r>
          </w:p>
        </w:tc>
        <w:tc>
          <w:tcPr>
            <w:tcW w:w="922" w:type="pct"/>
            <w:tcBorders>
              <w:left w:val="nil"/>
              <w:bottom w:val="nil"/>
              <w:right w:val="nil"/>
            </w:tcBorders>
          </w:tcPr>
          <w:p w14:paraId="36E8D221" w14:textId="4B66B459" w:rsidR="00835D57" w:rsidRPr="0015326E" w:rsidRDefault="00835D57"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.471 - .835</w:t>
            </w:r>
          </w:p>
        </w:tc>
        <w:tc>
          <w:tcPr>
            <w:tcW w:w="861" w:type="pct"/>
            <w:tcBorders>
              <w:left w:val="nil"/>
              <w:bottom w:val="nil"/>
              <w:right w:val="nil"/>
            </w:tcBorders>
          </w:tcPr>
          <w:p w14:paraId="1CD21E99" w14:textId="13771C87" w:rsidR="00835D57" w:rsidRPr="0015326E" w:rsidRDefault="00835D57"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8.865</w:t>
            </w:r>
          </w:p>
        </w:tc>
        <w:tc>
          <w:tcPr>
            <w:tcW w:w="947" w:type="pct"/>
            <w:tcBorders>
              <w:left w:val="nil"/>
              <w:bottom w:val="nil"/>
              <w:right w:val="nil"/>
            </w:tcBorders>
          </w:tcPr>
          <w:p w14:paraId="43EC888E" w14:textId="45E91761" w:rsidR="00835D57" w:rsidRPr="0015326E" w:rsidRDefault="00835D57"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22.730</w:t>
            </w:r>
          </w:p>
        </w:tc>
      </w:tr>
      <w:tr w:rsidR="00835D57" w:rsidRPr="0015326E" w14:paraId="35BE6519" w14:textId="77777777" w:rsidTr="001B6378">
        <w:tc>
          <w:tcPr>
            <w:tcW w:w="1779" w:type="pct"/>
            <w:tcBorders>
              <w:top w:val="nil"/>
              <w:left w:val="nil"/>
              <w:bottom w:val="nil"/>
              <w:right w:val="nil"/>
            </w:tcBorders>
          </w:tcPr>
          <w:p w14:paraId="76F1F076" w14:textId="0420B856" w:rsidR="00835D57" w:rsidRPr="0015326E" w:rsidRDefault="00835D57" w:rsidP="00476FFD">
            <w:pPr>
              <w:pStyle w:val="Web"/>
              <w:adjustRightInd w:val="0"/>
              <w:snapToGrid w:val="0"/>
              <w:spacing w:before="0" w:beforeAutospacing="0" w:after="0" w:afterAutospacing="0"/>
              <w:ind w:hanging="270"/>
              <w:jc w:val="left"/>
              <w:textAlignment w:val="top"/>
              <w:rPr>
                <w:rFonts w:ascii="Times New Roman" w:hAnsi="Times New Roman" w:cs="Times New Roman"/>
              </w:rPr>
            </w:pPr>
            <w:r w:rsidRPr="0015326E">
              <w:rPr>
                <w:rFonts w:ascii="Times New Roman" w:hAnsi="Times New Roman" w:cs="Times New Roman"/>
              </w:rPr>
              <w:t>Moral Judgment</w:t>
            </w:r>
          </w:p>
        </w:tc>
        <w:tc>
          <w:tcPr>
            <w:tcW w:w="492" w:type="pct"/>
            <w:tcBorders>
              <w:top w:val="nil"/>
              <w:left w:val="nil"/>
              <w:bottom w:val="nil"/>
              <w:right w:val="nil"/>
            </w:tcBorders>
          </w:tcPr>
          <w:p w14:paraId="3AA2DAF3" w14:textId="26C654A8" w:rsidR="00835D57" w:rsidRPr="0015326E" w:rsidRDefault="00835D57"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5</w:t>
            </w:r>
          </w:p>
        </w:tc>
        <w:tc>
          <w:tcPr>
            <w:tcW w:w="922" w:type="pct"/>
            <w:tcBorders>
              <w:top w:val="nil"/>
              <w:left w:val="nil"/>
              <w:bottom w:val="nil"/>
              <w:right w:val="nil"/>
            </w:tcBorders>
          </w:tcPr>
          <w:p w14:paraId="14B66E54" w14:textId="0B240451" w:rsidR="00835D57" w:rsidRPr="0015326E" w:rsidRDefault="00835D57"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.705 - .793</w:t>
            </w:r>
          </w:p>
        </w:tc>
        <w:tc>
          <w:tcPr>
            <w:tcW w:w="861" w:type="pct"/>
            <w:tcBorders>
              <w:top w:val="nil"/>
              <w:left w:val="nil"/>
              <w:bottom w:val="nil"/>
              <w:right w:val="nil"/>
            </w:tcBorders>
          </w:tcPr>
          <w:p w14:paraId="35B33C05" w14:textId="5B8E247C" w:rsidR="00835D57" w:rsidRPr="0015326E" w:rsidRDefault="00835D57"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5.218</w:t>
            </w:r>
          </w:p>
        </w:tc>
        <w:tc>
          <w:tcPr>
            <w:tcW w:w="947" w:type="pct"/>
            <w:tcBorders>
              <w:top w:val="nil"/>
              <w:left w:val="nil"/>
              <w:bottom w:val="nil"/>
              <w:right w:val="nil"/>
            </w:tcBorders>
          </w:tcPr>
          <w:p w14:paraId="38126BCD" w14:textId="1A32BB3C" w:rsidR="00835D57" w:rsidRPr="0015326E" w:rsidRDefault="00835D57"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36.109</w:t>
            </w:r>
          </w:p>
        </w:tc>
      </w:tr>
      <w:tr w:rsidR="00835D57" w:rsidRPr="0015326E" w14:paraId="67D6BFE1" w14:textId="77777777" w:rsidTr="001B6378">
        <w:tc>
          <w:tcPr>
            <w:tcW w:w="1779" w:type="pct"/>
            <w:tcBorders>
              <w:top w:val="nil"/>
              <w:left w:val="nil"/>
              <w:bottom w:val="nil"/>
              <w:right w:val="nil"/>
            </w:tcBorders>
          </w:tcPr>
          <w:p w14:paraId="643950D0" w14:textId="764C7B61" w:rsidR="00835D57" w:rsidRPr="0015326E" w:rsidRDefault="00835D57" w:rsidP="00476FFD">
            <w:pPr>
              <w:pStyle w:val="Web"/>
              <w:adjustRightInd w:val="0"/>
              <w:snapToGrid w:val="0"/>
              <w:spacing w:before="0" w:beforeAutospacing="0" w:after="0" w:afterAutospacing="0"/>
              <w:ind w:hanging="270"/>
              <w:jc w:val="left"/>
              <w:textAlignment w:val="top"/>
              <w:rPr>
                <w:rFonts w:ascii="Times New Roman" w:hAnsi="Times New Roman" w:cs="Times New Roman"/>
              </w:rPr>
            </w:pPr>
            <w:r w:rsidRPr="0015326E">
              <w:rPr>
                <w:rFonts w:ascii="Times New Roman" w:hAnsi="Times New Roman" w:cs="Times New Roman"/>
              </w:rPr>
              <w:t>Perceived Behavioral Control</w:t>
            </w:r>
          </w:p>
        </w:tc>
        <w:tc>
          <w:tcPr>
            <w:tcW w:w="492" w:type="pct"/>
            <w:tcBorders>
              <w:top w:val="nil"/>
              <w:left w:val="nil"/>
              <w:bottom w:val="nil"/>
              <w:right w:val="nil"/>
            </w:tcBorders>
          </w:tcPr>
          <w:p w14:paraId="05DE2883" w14:textId="21AA7D16" w:rsidR="00835D57" w:rsidRPr="0015326E" w:rsidRDefault="00835D57"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6</w:t>
            </w:r>
          </w:p>
        </w:tc>
        <w:tc>
          <w:tcPr>
            <w:tcW w:w="922" w:type="pct"/>
            <w:tcBorders>
              <w:top w:val="nil"/>
              <w:left w:val="nil"/>
              <w:bottom w:val="nil"/>
              <w:right w:val="nil"/>
            </w:tcBorders>
          </w:tcPr>
          <w:p w14:paraId="36C4E11D" w14:textId="6852D492" w:rsidR="00835D57" w:rsidRPr="0015326E" w:rsidRDefault="00835D57"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.474 - .784</w:t>
            </w:r>
          </w:p>
        </w:tc>
        <w:tc>
          <w:tcPr>
            <w:tcW w:w="861" w:type="pct"/>
            <w:tcBorders>
              <w:top w:val="nil"/>
              <w:left w:val="nil"/>
              <w:bottom w:val="nil"/>
              <w:right w:val="nil"/>
            </w:tcBorders>
          </w:tcPr>
          <w:p w14:paraId="39FCDFDD" w14:textId="771A80C9" w:rsidR="00835D57" w:rsidRPr="0015326E" w:rsidRDefault="00835D57"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2.102</w:t>
            </w:r>
          </w:p>
        </w:tc>
        <w:tc>
          <w:tcPr>
            <w:tcW w:w="947" w:type="pct"/>
            <w:tcBorders>
              <w:top w:val="nil"/>
              <w:left w:val="nil"/>
              <w:bottom w:val="nil"/>
              <w:right w:val="nil"/>
            </w:tcBorders>
          </w:tcPr>
          <w:p w14:paraId="35250251" w14:textId="27459BDB" w:rsidR="00835D57" w:rsidRPr="0015326E" w:rsidRDefault="00835D57"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49.641</w:t>
            </w:r>
          </w:p>
        </w:tc>
      </w:tr>
      <w:tr w:rsidR="00835D57" w:rsidRPr="0015326E" w14:paraId="639EE98A" w14:textId="77777777" w:rsidTr="001B6378">
        <w:tc>
          <w:tcPr>
            <w:tcW w:w="1779" w:type="pct"/>
            <w:tcBorders>
              <w:top w:val="nil"/>
              <w:left w:val="nil"/>
              <w:bottom w:val="nil"/>
              <w:right w:val="nil"/>
            </w:tcBorders>
          </w:tcPr>
          <w:p w14:paraId="348C0E81" w14:textId="6F2624A8" w:rsidR="00835D57" w:rsidRPr="0015326E" w:rsidRDefault="00835D57" w:rsidP="00476FFD">
            <w:pPr>
              <w:pStyle w:val="Web"/>
              <w:adjustRightInd w:val="0"/>
              <w:snapToGrid w:val="0"/>
              <w:spacing w:before="0" w:beforeAutospacing="0" w:after="0" w:afterAutospacing="0"/>
              <w:ind w:hanging="270"/>
              <w:jc w:val="left"/>
              <w:textAlignment w:val="top"/>
              <w:rPr>
                <w:rFonts w:ascii="Times New Roman" w:hAnsi="Times New Roman" w:cs="Times New Roman"/>
              </w:rPr>
            </w:pPr>
            <w:r w:rsidRPr="0015326E">
              <w:rPr>
                <w:rFonts w:ascii="Times New Roman" w:hAnsi="Times New Roman" w:cs="Times New Roman"/>
              </w:rPr>
              <w:t xml:space="preserve">Subjective </w:t>
            </w:r>
            <w:r w:rsidRPr="00F52552">
              <w:rPr>
                <w:rFonts w:ascii="Times New Roman" w:hAnsi="Times New Roman" w:cs="Times New Roman"/>
              </w:rPr>
              <w:t>N</w:t>
            </w:r>
            <w:r w:rsidRPr="0015326E">
              <w:rPr>
                <w:rFonts w:ascii="Times New Roman" w:hAnsi="Times New Roman" w:cs="Times New Roman"/>
              </w:rPr>
              <w:t>orms</w:t>
            </w:r>
          </w:p>
        </w:tc>
        <w:tc>
          <w:tcPr>
            <w:tcW w:w="492" w:type="pct"/>
            <w:tcBorders>
              <w:top w:val="nil"/>
              <w:left w:val="nil"/>
              <w:bottom w:val="nil"/>
              <w:right w:val="nil"/>
            </w:tcBorders>
          </w:tcPr>
          <w:p w14:paraId="7C1536B0" w14:textId="248D767B" w:rsidR="00835D57" w:rsidRPr="0015326E" w:rsidRDefault="00835D57"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3</w:t>
            </w:r>
          </w:p>
        </w:tc>
        <w:tc>
          <w:tcPr>
            <w:tcW w:w="922" w:type="pct"/>
            <w:tcBorders>
              <w:top w:val="nil"/>
              <w:left w:val="nil"/>
              <w:bottom w:val="nil"/>
              <w:right w:val="nil"/>
            </w:tcBorders>
          </w:tcPr>
          <w:p w14:paraId="54DFF73F" w14:textId="1C237023" w:rsidR="00835D57" w:rsidRPr="0015326E" w:rsidRDefault="00835D57"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.739 - .831</w:t>
            </w:r>
          </w:p>
        </w:tc>
        <w:tc>
          <w:tcPr>
            <w:tcW w:w="861" w:type="pct"/>
            <w:tcBorders>
              <w:top w:val="nil"/>
              <w:left w:val="nil"/>
              <w:bottom w:val="nil"/>
              <w:right w:val="nil"/>
            </w:tcBorders>
          </w:tcPr>
          <w:p w14:paraId="2F1D08B9" w14:textId="4ECB93C2" w:rsidR="00835D57" w:rsidRPr="0015326E" w:rsidRDefault="00835D57"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1.767</w:t>
            </w:r>
          </w:p>
        </w:tc>
        <w:tc>
          <w:tcPr>
            <w:tcW w:w="947" w:type="pct"/>
            <w:tcBorders>
              <w:top w:val="nil"/>
              <w:left w:val="nil"/>
              <w:bottom w:val="nil"/>
              <w:right w:val="nil"/>
            </w:tcBorders>
          </w:tcPr>
          <w:p w14:paraId="07E47D13" w14:textId="3478D6BC" w:rsidR="00835D57" w:rsidRPr="0015326E" w:rsidRDefault="00835D57"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54.172</w:t>
            </w:r>
          </w:p>
        </w:tc>
      </w:tr>
      <w:tr w:rsidR="00835D57" w:rsidRPr="0015326E" w14:paraId="5E4E3650" w14:textId="77777777" w:rsidTr="001B6378">
        <w:tc>
          <w:tcPr>
            <w:tcW w:w="1779" w:type="pct"/>
            <w:tcBorders>
              <w:top w:val="nil"/>
              <w:left w:val="nil"/>
              <w:right w:val="nil"/>
            </w:tcBorders>
          </w:tcPr>
          <w:p w14:paraId="62723058" w14:textId="56F3F378" w:rsidR="00835D57" w:rsidRPr="0015326E" w:rsidRDefault="00835D57" w:rsidP="00476FFD">
            <w:pPr>
              <w:pStyle w:val="Web"/>
              <w:adjustRightInd w:val="0"/>
              <w:snapToGrid w:val="0"/>
              <w:spacing w:before="0" w:beforeAutospacing="0" w:after="0" w:afterAutospacing="0"/>
              <w:ind w:hanging="270"/>
              <w:jc w:val="left"/>
              <w:textAlignment w:val="top"/>
              <w:rPr>
                <w:rFonts w:ascii="Times New Roman" w:hAnsi="Times New Roman" w:cs="Times New Roman"/>
              </w:rPr>
            </w:pPr>
            <w:r w:rsidRPr="0015326E">
              <w:rPr>
                <w:rFonts w:ascii="Times New Roman" w:hAnsi="Times New Roman" w:cs="Times New Roman"/>
              </w:rPr>
              <w:t>Attitude towards Behavior</w:t>
            </w:r>
          </w:p>
        </w:tc>
        <w:tc>
          <w:tcPr>
            <w:tcW w:w="492" w:type="pct"/>
            <w:tcBorders>
              <w:top w:val="nil"/>
              <w:left w:val="nil"/>
              <w:right w:val="nil"/>
            </w:tcBorders>
          </w:tcPr>
          <w:p w14:paraId="51B5784F" w14:textId="62071D14" w:rsidR="00835D57" w:rsidRPr="0015326E" w:rsidRDefault="00835D57"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3</w:t>
            </w:r>
          </w:p>
        </w:tc>
        <w:tc>
          <w:tcPr>
            <w:tcW w:w="922" w:type="pct"/>
            <w:tcBorders>
              <w:top w:val="nil"/>
              <w:left w:val="nil"/>
              <w:right w:val="nil"/>
            </w:tcBorders>
          </w:tcPr>
          <w:p w14:paraId="39D54E75" w14:textId="504E5714" w:rsidR="00835D57" w:rsidRPr="0015326E" w:rsidRDefault="00835D57"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.625 - .714</w:t>
            </w:r>
          </w:p>
        </w:tc>
        <w:tc>
          <w:tcPr>
            <w:tcW w:w="861" w:type="pct"/>
            <w:tcBorders>
              <w:top w:val="nil"/>
              <w:left w:val="nil"/>
              <w:right w:val="nil"/>
            </w:tcBorders>
          </w:tcPr>
          <w:p w14:paraId="472FBD96" w14:textId="72F05350" w:rsidR="00835D57" w:rsidRPr="0015326E" w:rsidRDefault="00835D57"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1.656</w:t>
            </w:r>
          </w:p>
        </w:tc>
        <w:tc>
          <w:tcPr>
            <w:tcW w:w="947" w:type="pct"/>
            <w:tcBorders>
              <w:top w:val="nil"/>
              <w:left w:val="nil"/>
              <w:right w:val="nil"/>
            </w:tcBorders>
          </w:tcPr>
          <w:p w14:paraId="0D891097" w14:textId="1AD2AA4A" w:rsidR="00835D57" w:rsidRPr="0015326E" w:rsidRDefault="00835D57"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58.417</w:t>
            </w:r>
          </w:p>
        </w:tc>
      </w:tr>
    </w:tbl>
    <w:p w14:paraId="1D91B5F7" w14:textId="77777777" w:rsidR="0093017F" w:rsidRPr="0015326E" w:rsidRDefault="0093017F" w:rsidP="0093017F">
      <w:pPr>
        <w:pStyle w:val="Web"/>
        <w:snapToGrid w:val="0"/>
        <w:spacing w:before="0" w:beforeAutospacing="0" w:after="0" w:afterAutospacing="0"/>
        <w:jc w:val="both"/>
        <w:textAlignment w:val="top"/>
        <w:rPr>
          <w:rFonts w:ascii="Times New Roman" w:hAnsi="Times New Roman" w:cs="Times New Roman"/>
        </w:rPr>
      </w:pPr>
    </w:p>
    <w:p w14:paraId="246403BB" w14:textId="7F4ADF80" w:rsidR="000514D7" w:rsidRPr="0015326E" w:rsidRDefault="000514D7" w:rsidP="00476FFD">
      <w:pPr>
        <w:pStyle w:val="Web"/>
        <w:snapToGrid w:val="0"/>
        <w:spacing w:before="0" w:beforeAutospacing="0" w:after="0" w:afterAutospacing="0"/>
        <w:jc w:val="center"/>
        <w:textAlignment w:val="top"/>
      </w:pPr>
      <w:r w:rsidRPr="00476FFD">
        <w:rPr>
          <w:rFonts w:ascii="Arial" w:eastAsia="新細明體" w:hAnsi="Arial" w:cs="Arial"/>
          <w:b/>
          <w:bCs/>
          <w:sz w:val="28"/>
          <w:szCs w:val="28"/>
        </w:rPr>
        <w:t>5. DATA ANALYSIS</w:t>
      </w:r>
    </w:p>
    <w:p w14:paraId="3F03858C" w14:textId="687E70A8" w:rsidR="000514D7" w:rsidRPr="00476FFD" w:rsidRDefault="00217162"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76FFD">
        <w:rPr>
          <w:rFonts w:ascii="Times New Roman" w:hAnsi="Times New Roman" w:cs="Times New Roman"/>
          <w:szCs w:val="20"/>
        </w:rPr>
        <w:t xml:space="preserve">The </w:t>
      </w:r>
      <w:r w:rsidR="006078FB" w:rsidRPr="00476FFD">
        <w:rPr>
          <w:rFonts w:ascii="Times New Roman" w:hAnsi="Times New Roman" w:cs="Times New Roman"/>
          <w:szCs w:val="20"/>
        </w:rPr>
        <w:t xml:space="preserve">Statistical Package for </w:t>
      </w:r>
      <w:r w:rsidRPr="00476FFD">
        <w:rPr>
          <w:rFonts w:ascii="Times New Roman" w:hAnsi="Times New Roman" w:cs="Times New Roman"/>
          <w:szCs w:val="20"/>
        </w:rPr>
        <w:t xml:space="preserve">the </w:t>
      </w:r>
      <w:r w:rsidR="006078FB" w:rsidRPr="00476FFD">
        <w:rPr>
          <w:rFonts w:ascii="Times New Roman" w:hAnsi="Times New Roman" w:cs="Times New Roman"/>
          <w:szCs w:val="20"/>
        </w:rPr>
        <w:t xml:space="preserve">Social Sciences (SPSS) </w:t>
      </w:r>
      <w:r w:rsidRPr="00476FFD">
        <w:rPr>
          <w:rFonts w:ascii="Times New Roman" w:hAnsi="Times New Roman" w:cs="Times New Roman"/>
          <w:szCs w:val="20"/>
        </w:rPr>
        <w:t xml:space="preserve">was </w:t>
      </w:r>
      <w:r w:rsidR="006078FB" w:rsidRPr="00476FFD">
        <w:rPr>
          <w:rFonts w:ascii="Times New Roman" w:hAnsi="Times New Roman" w:cs="Times New Roman"/>
          <w:szCs w:val="20"/>
        </w:rPr>
        <w:t>used to analyze primary data collected from questionnaires in this study.</w:t>
      </w:r>
    </w:p>
    <w:p w14:paraId="4FBB874F" w14:textId="32241889" w:rsidR="006078FB" w:rsidRPr="0015326E" w:rsidRDefault="006078FB" w:rsidP="00476FFD">
      <w:pPr>
        <w:pStyle w:val="4"/>
      </w:pPr>
      <w:r w:rsidRPr="0015326E">
        <w:t>5.1. Descriptive Statistics</w:t>
      </w:r>
    </w:p>
    <w:p w14:paraId="2DCE14D1" w14:textId="3E9783F4" w:rsidR="00086A09" w:rsidRPr="00476FFD" w:rsidRDefault="00D228A0"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cs/>
          <w:lang w:bidi="th-TH"/>
        </w:rPr>
      </w:pPr>
      <w:r w:rsidRPr="00476FFD">
        <w:rPr>
          <w:rFonts w:ascii="Times New Roman" w:hAnsi="Times New Roman" w:cs="Times New Roman"/>
          <w:szCs w:val="20"/>
        </w:rPr>
        <w:t xml:space="preserve">Descriptive statistics of samples on demographic data are shown in Table </w:t>
      </w:r>
      <w:r w:rsidR="00460012" w:rsidRPr="00476FFD">
        <w:rPr>
          <w:rFonts w:ascii="Times New Roman" w:hAnsi="Times New Roman" w:cs="Times New Roman"/>
          <w:szCs w:val="20"/>
        </w:rPr>
        <w:t>1</w:t>
      </w:r>
      <w:r w:rsidR="003157A4" w:rsidRPr="00476FFD">
        <w:rPr>
          <w:rFonts w:ascii="Times New Roman" w:hAnsi="Times New Roman" w:cs="Times New Roman"/>
          <w:szCs w:val="20"/>
        </w:rPr>
        <w:t>. The result</w:t>
      </w:r>
      <w:r w:rsidR="00217162" w:rsidRPr="00476FFD">
        <w:rPr>
          <w:rFonts w:ascii="Times New Roman" w:hAnsi="Times New Roman" w:cs="Times New Roman"/>
          <w:szCs w:val="20"/>
        </w:rPr>
        <w:t>s</w:t>
      </w:r>
      <w:r w:rsidR="003157A4" w:rsidRPr="00476FFD">
        <w:rPr>
          <w:rFonts w:ascii="Times New Roman" w:hAnsi="Times New Roman" w:cs="Times New Roman"/>
          <w:szCs w:val="20"/>
        </w:rPr>
        <w:t xml:space="preserve"> show that </w:t>
      </w:r>
      <w:proofErr w:type="gramStart"/>
      <w:r w:rsidR="003157A4" w:rsidRPr="00476FFD">
        <w:rPr>
          <w:rFonts w:ascii="Times New Roman" w:hAnsi="Times New Roman" w:cs="Times New Roman"/>
          <w:szCs w:val="20"/>
        </w:rPr>
        <w:t>the majority of</w:t>
      </w:r>
      <w:proofErr w:type="gramEnd"/>
      <w:r w:rsidR="003157A4" w:rsidRPr="00476FFD">
        <w:rPr>
          <w:rFonts w:ascii="Times New Roman" w:hAnsi="Times New Roman" w:cs="Times New Roman"/>
          <w:szCs w:val="20"/>
        </w:rPr>
        <w:t xml:space="preserve"> </w:t>
      </w:r>
      <w:r w:rsidR="00B649BB" w:rsidRPr="00476FFD">
        <w:rPr>
          <w:rFonts w:ascii="Times New Roman" w:hAnsi="Times New Roman" w:cs="Times New Roman"/>
          <w:szCs w:val="20"/>
        </w:rPr>
        <w:t xml:space="preserve">the </w:t>
      </w:r>
      <w:r w:rsidR="003157A4" w:rsidRPr="00476FFD">
        <w:rPr>
          <w:rFonts w:ascii="Times New Roman" w:hAnsi="Times New Roman" w:cs="Times New Roman"/>
          <w:szCs w:val="20"/>
        </w:rPr>
        <w:t xml:space="preserve">American samples are single females in Generation Y with a </w:t>
      </w:r>
      <w:r w:rsidR="00217162" w:rsidRPr="00476FFD">
        <w:rPr>
          <w:rFonts w:ascii="Times New Roman" w:hAnsi="Times New Roman" w:cs="Times New Roman"/>
          <w:szCs w:val="20"/>
        </w:rPr>
        <w:t xml:space="preserve">high school or below </w:t>
      </w:r>
      <w:r w:rsidR="003157A4" w:rsidRPr="00476FFD">
        <w:rPr>
          <w:rFonts w:ascii="Times New Roman" w:hAnsi="Times New Roman" w:cs="Times New Roman"/>
          <w:szCs w:val="20"/>
        </w:rPr>
        <w:t>level of education</w:t>
      </w:r>
      <w:r w:rsidR="00217162" w:rsidRPr="00476FFD">
        <w:rPr>
          <w:rFonts w:ascii="Times New Roman" w:hAnsi="Times New Roman" w:cs="Times New Roman"/>
          <w:szCs w:val="20"/>
        </w:rPr>
        <w:t xml:space="preserve">, </w:t>
      </w:r>
      <w:r w:rsidR="00871221" w:rsidRPr="00476FFD">
        <w:rPr>
          <w:rFonts w:ascii="Times New Roman" w:hAnsi="Times New Roman" w:cs="Times New Roman"/>
          <w:szCs w:val="20"/>
        </w:rPr>
        <w:t xml:space="preserve">while Thai samples </w:t>
      </w:r>
      <w:r w:rsidR="00217162" w:rsidRPr="00476FFD">
        <w:rPr>
          <w:rFonts w:ascii="Times New Roman" w:hAnsi="Times New Roman" w:cs="Times New Roman"/>
          <w:szCs w:val="20"/>
        </w:rPr>
        <w:t xml:space="preserve">mostly consisted of </w:t>
      </w:r>
      <w:r w:rsidR="00871221" w:rsidRPr="00476FFD">
        <w:rPr>
          <w:rFonts w:ascii="Times New Roman" w:hAnsi="Times New Roman" w:cs="Times New Roman"/>
          <w:szCs w:val="20"/>
        </w:rPr>
        <w:t>single females in Generation Y with a bachelor</w:t>
      </w:r>
      <w:r w:rsidR="00217162" w:rsidRPr="00476FFD">
        <w:rPr>
          <w:rFonts w:ascii="Times New Roman" w:hAnsi="Times New Roman" w:cs="Times New Roman"/>
          <w:szCs w:val="20"/>
        </w:rPr>
        <w:t>'s</w:t>
      </w:r>
      <w:r w:rsidR="00871221" w:rsidRPr="00476FFD">
        <w:rPr>
          <w:rFonts w:ascii="Times New Roman" w:hAnsi="Times New Roman" w:cs="Times New Roman"/>
          <w:szCs w:val="20"/>
        </w:rPr>
        <w:t xml:space="preserve"> degree </w:t>
      </w:r>
      <w:r w:rsidR="00217162" w:rsidRPr="00476FFD">
        <w:rPr>
          <w:rFonts w:ascii="Times New Roman" w:hAnsi="Times New Roman" w:cs="Times New Roman"/>
          <w:szCs w:val="20"/>
        </w:rPr>
        <w:t xml:space="preserve">in </w:t>
      </w:r>
      <w:r w:rsidR="00871221" w:rsidRPr="00476FFD">
        <w:rPr>
          <w:rFonts w:ascii="Times New Roman" w:hAnsi="Times New Roman" w:cs="Times New Roman"/>
          <w:szCs w:val="20"/>
        </w:rPr>
        <w:t>education</w:t>
      </w:r>
      <w:r w:rsidR="003157A4" w:rsidRPr="00476FFD">
        <w:rPr>
          <w:rFonts w:ascii="Times New Roman" w:hAnsi="Times New Roman" w:cs="Times New Roman"/>
          <w:szCs w:val="20"/>
        </w:rPr>
        <w:t xml:space="preserve">. </w:t>
      </w:r>
    </w:p>
    <w:p w14:paraId="0C013F7D" w14:textId="48B5A4CF" w:rsidR="00D228A0" w:rsidRDefault="00DF1AAD" w:rsidP="00476FFD">
      <w:pPr>
        <w:pStyle w:val="4"/>
      </w:pPr>
      <w:r w:rsidRPr="0015326E">
        <w:t xml:space="preserve">5.2. </w:t>
      </w:r>
      <w:r w:rsidR="005C3117">
        <w:t>T-Test</w:t>
      </w:r>
      <w:r w:rsidRPr="0015326E">
        <w:t xml:space="preserve"> Analysis</w:t>
      </w:r>
    </w:p>
    <w:p w14:paraId="15DECB0A" w14:textId="14421D68" w:rsidR="00472493" w:rsidRPr="00476FFD" w:rsidRDefault="00217162"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76FFD">
        <w:rPr>
          <w:rFonts w:ascii="Times New Roman" w:hAnsi="Times New Roman" w:cs="Times New Roman"/>
          <w:szCs w:val="20"/>
        </w:rPr>
        <w:t>As shown in</w:t>
      </w:r>
      <w:r w:rsidR="00472493" w:rsidRPr="00476FFD">
        <w:rPr>
          <w:rFonts w:ascii="Times New Roman" w:hAnsi="Times New Roman" w:cs="Times New Roman"/>
          <w:szCs w:val="20"/>
        </w:rPr>
        <w:t xml:space="preserve"> Table 4, </w:t>
      </w:r>
      <w:r w:rsidRPr="00476FFD">
        <w:rPr>
          <w:rFonts w:ascii="Times New Roman" w:hAnsi="Times New Roman" w:cs="Times New Roman"/>
          <w:szCs w:val="20"/>
        </w:rPr>
        <w:t xml:space="preserve">the </w:t>
      </w:r>
      <w:r w:rsidR="00472493" w:rsidRPr="00476FFD">
        <w:rPr>
          <w:rFonts w:ascii="Times New Roman" w:hAnsi="Times New Roman" w:cs="Times New Roman"/>
          <w:szCs w:val="20"/>
        </w:rPr>
        <w:t xml:space="preserve">mean scores of </w:t>
      </w:r>
      <w:r w:rsidRPr="00476FFD">
        <w:rPr>
          <w:rFonts w:ascii="Times New Roman" w:hAnsi="Times New Roman" w:cs="Times New Roman"/>
          <w:szCs w:val="20"/>
        </w:rPr>
        <w:t xml:space="preserve">the </w:t>
      </w:r>
      <w:proofErr w:type="gramStart"/>
      <w:r w:rsidRPr="00476FFD">
        <w:rPr>
          <w:rFonts w:ascii="Times New Roman" w:hAnsi="Times New Roman" w:cs="Times New Roman"/>
          <w:szCs w:val="20"/>
        </w:rPr>
        <w:t>variables</w:t>
      </w:r>
      <w:proofErr w:type="gramEnd"/>
      <w:r w:rsidRPr="00476FFD">
        <w:rPr>
          <w:rFonts w:ascii="Times New Roman" w:hAnsi="Times New Roman" w:cs="Times New Roman"/>
          <w:szCs w:val="20"/>
        </w:rPr>
        <w:t xml:space="preserve"> p</w:t>
      </w:r>
      <w:r w:rsidR="00472493" w:rsidRPr="00476FFD">
        <w:rPr>
          <w:rFonts w:ascii="Times New Roman" w:hAnsi="Times New Roman" w:cs="Times New Roman"/>
          <w:szCs w:val="20"/>
        </w:rPr>
        <w:t>roduct/</w:t>
      </w:r>
      <w:r w:rsidRPr="00476FFD">
        <w:rPr>
          <w:rFonts w:ascii="Times New Roman" w:hAnsi="Times New Roman" w:cs="Times New Roman"/>
          <w:szCs w:val="20"/>
        </w:rPr>
        <w:t>s</w:t>
      </w:r>
      <w:r w:rsidR="00472493" w:rsidRPr="00476FFD">
        <w:rPr>
          <w:rFonts w:ascii="Times New Roman" w:hAnsi="Times New Roman" w:cs="Times New Roman"/>
          <w:szCs w:val="20"/>
        </w:rPr>
        <w:t xml:space="preserve">ervice </w:t>
      </w:r>
      <w:r w:rsidRPr="00476FFD">
        <w:rPr>
          <w:rFonts w:ascii="Times New Roman" w:hAnsi="Times New Roman" w:cs="Times New Roman"/>
          <w:szCs w:val="20"/>
        </w:rPr>
        <w:t>a</w:t>
      </w:r>
      <w:r w:rsidR="00472493" w:rsidRPr="00476FFD">
        <w:rPr>
          <w:rFonts w:ascii="Times New Roman" w:hAnsi="Times New Roman" w:cs="Times New Roman"/>
          <w:szCs w:val="20"/>
        </w:rPr>
        <w:t xml:space="preserve">ttribute, </w:t>
      </w:r>
      <w:r w:rsidRPr="00476FFD">
        <w:rPr>
          <w:rFonts w:ascii="Times New Roman" w:hAnsi="Times New Roman" w:cs="Times New Roman"/>
          <w:szCs w:val="20"/>
        </w:rPr>
        <w:t>m</w:t>
      </w:r>
      <w:r w:rsidR="00472493" w:rsidRPr="00476FFD">
        <w:rPr>
          <w:rFonts w:ascii="Times New Roman" w:hAnsi="Times New Roman" w:cs="Times New Roman"/>
          <w:szCs w:val="20"/>
        </w:rPr>
        <w:t xml:space="preserve">oral </w:t>
      </w:r>
      <w:r w:rsidRPr="00476FFD">
        <w:rPr>
          <w:rFonts w:ascii="Times New Roman" w:hAnsi="Times New Roman" w:cs="Times New Roman"/>
          <w:szCs w:val="20"/>
        </w:rPr>
        <w:t>j</w:t>
      </w:r>
      <w:r w:rsidR="00472493" w:rsidRPr="00476FFD">
        <w:rPr>
          <w:rFonts w:ascii="Times New Roman" w:hAnsi="Times New Roman" w:cs="Times New Roman"/>
          <w:szCs w:val="20"/>
        </w:rPr>
        <w:t xml:space="preserve">udgment, </w:t>
      </w:r>
      <w:r w:rsidRPr="00476FFD">
        <w:rPr>
          <w:rFonts w:ascii="Times New Roman" w:hAnsi="Times New Roman" w:cs="Times New Roman"/>
          <w:szCs w:val="20"/>
        </w:rPr>
        <w:t>s</w:t>
      </w:r>
      <w:r w:rsidR="00472493" w:rsidRPr="00476FFD">
        <w:rPr>
          <w:rFonts w:ascii="Times New Roman" w:hAnsi="Times New Roman" w:cs="Times New Roman"/>
          <w:szCs w:val="20"/>
        </w:rPr>
        <w:t xml:space="preserve">ubjective </w:t>
      </w:r>
      <w:r w:rsidRPr="00476FFD">
        <w:rPr>
          <w:rFonts w:ascii="Times New Roman" w:hAnsi="Times New Roman" w:cs="Times New Roman"/>
          <w:szCs w:val="20"/>
        </w:rPr>
        <w:t>n</w:t>
      </w:r>
      <w:r w:rsidR="00472493" w:rsidRPr="00476FFD">
        <w:rPr>
          <w:rFonts w:ascii="Times New Roman" w:hAnsi="Times New Roman" w:cs="Times New Roman"/>
          <w:szCs w:val="20"/>
        </w:rPr>
        <w:t xml:space="preserve">orms, and </w:t>
      </w:r>
      <w:r w:rsidRPr="00476FFD">
        <w:rPr>
          <w:rFonts w:ascii="Times New Roman" w:hAnsi="Times New Roman" w:cs="Times New Roman"/>
          <w:szCs w:val="20"/>
        </w:rPr>
        <w:t>p</w:t>
      </w:r>
      <w:r w:rsidR="00472493" w:rsidRPr="00476FFD">
        <w:rPr>
          <w:rFonts w:ascii="Times New Roman" w:hAnsi="Times New Roman" w:cs="Times New Roman"/>
          <w:szCs w:val="20"/>
        </w:rPr>
        <w:t xml:space="preserve">erceived </w:t>
      </w:r>
      <w:r w:rsidRPr="00476FFD">
        <w:rPr>
          <w:rFonts w:ascii="Times New Roman" w:hAnsi="Times New Roman" w:cs="Times New Roman"/>
          <w:szCs w:val="20"/>
        </w:rPr>
        <w:t>b</w:t>
      </w:r>
      <w:r w:rsidR="00472493" w:rsidRPr="00476FFD">
        <w:rPr>
          <w:rFonts w:ascii="Times New Roman" w:hAnsi="Times New Roman" w:cs="Times New Roman"/>
          <w:szCs w:val="20"/>
        </w:rPr>
        <w:t xml:space="preserve">ehavior </w:t>
      </w:r>
      <w:r w:rsidRPr="00476FFD">
        <w:rPr>
          <w:rFonts w:ascii="Times New Roman" w:hAnsi="Times New Roman" w:cs="Times New Roman"/>
          <w:szCs w:val="20"/>
        </w:rPr>
        <w:t>co</w:t>
      </w:r>
      <w:r w:rsidR="00472493" w:rsidRPr="00476FFD">
        <w:rPr>
          <w:rFonts w:ascii="Times New Roman" w:hAnsi="Times New Roman" w:cs="Times New Roman"/>
          <w:szCs w:val="20"/>
        </w:rPr>
        <w:t xml:space="preserve">ntrol </w:t>
      </w:r>
      <w:r w:rsidRPr="00476FFD">
        <w:rPr>
          <w:rFonts w:ascii="Times New Roman" w:hAnsi="Times New Roman" w:cs="Times New Roman"/>
          <w:szCs w:val="20"/>
        </w:rPr>
        <w:t xml:space="preserve">for </w:t>
      </w:r>
      <w:r w:rsidR="00472493" w:rsidRPr="00476FFD">
        <w:rPr>
          <w:rFonts w:ascii="Times New Roman" w:hAnsi="Times New Roman" w:cs="Times New Roman"/>
          <w:szCs w:val="20"/>
        </w:rPr>
        <w:t xml:space="preserve">Thai </w:t>
      </w:r>
      <w:r w:rsidRPr="00476FFD">
        <w:rPr>
          <w:rFonts w:ascii="Times New Roman" w:hAnsi="Times New Roman" w:cs="Times New Roman"/>
          <w:szCs w:val="20"/>
        </w:rPr>
        <w:t xml:space="preserve">respondents were </w:t>
      </w:r>
      <w:r w:rsidR="00472493" w:rsidRPr="00476FFD">
        <w:rPr>
          <w:rFonts w:ascii="Times New Roman" w:hAnsi="Times New Roman" w:cs="Times New Roman"/>
          <w:szCs w:val="20"/>
        </w:rPr>
        <w:t>significantly different from the mean score</w:t>
      </w:r>
      <w:r w:rsidR="00B649BB" w:rsidRPr="00476FFD">
        <w:rPr>
          <w:rFonts w:ascii="Times New Roman" w:hAnsi="Times New Roman" w:cs="Times New Roman"/>
          <w:szCs w:val="20"/>
        </w:rPr>
        <w:t>s</w:t>
      </w:r>
      <w:r w:rsidR="00472493" w:rsidRPr="00476FFD">
        <w:rPr>
          <w:rFonts w:ascii="Times New Roman" w:hAnsi="Times New Roman" w:cs="Times New Roman"/>
          <w:szCs w:val="20"/>
        </w:rPr>
        <w:t xml:space="preserve"> of </w:t>
      </w:r>
      <w:r w:rsidRPr="00476FFD">
        <w:rPr>
          <w:rFonts w:ascii="Times New Roman" w:hAnsi="Times New Roman" w:cs="Times New Roman"/>
          <w:szCs w:val="20"/>
        </w:rPr>
        <w:t xml:space="preserve">the </w:t>
      </w:r>
      <w:r w:rsidR="00472493" w:rsidRPr="00476FFD">
        <w:rPr>
          <w:rFonts w:ascii="Times New Roman" w:hAnsi="Times New Roman" w:cs="Times New Roman"/>
          <w:szCs w:val="20"/>
        </w:rPr>
        <w:t xml:space="preserve">American </w:t>
      </w:r>
      <w:r w:rsidRPr="00476FFD">
        <w:rPr>
          <w:rFonts w:ascii="Times New Roman" w:hAnsi="Times New Roman" w:cs="Times New Roman"/>
          <w:szCs w:val="20"/>
        </w:rPr>
        <w:t xml:space="preserve">respondents </w:t>
      </w:r>
      <w:r w:rsidR="00472493" w:rsidRPr="00476FFD">
        <w:rPr>
          <w:rFonts w:ascii="Times New Roman" w:hAnsi="Times New Roman" w:cs="Times New Roman"/>
          <w:szCs w:val="20"/>
        </w:rPr>
        <w:t xml:space="preserve">since their p-value </w:t>
      </w:r>
      <w:r w:rsidRPr="00476FFD">
        <w:rPr>
          <w:rFonts w:ascii="Times New Roman" w:hAnsi="Times New Roman" w:cs="Times New Roman"/>
          <w:szCs w:val="20"/>
        </w:rPr>
        <w:t xml:space="preserve">was </w:t>
      </w:r>
      <w:r w:rsidR="00472493" w:rsidRPr="00476FFD">
        <w:rPr>
          <w:rFonts w:ascii="Times New Roman" w:hAnsi="Times New Roman" w:cs="Times New Roman"/>
          <w:szCs w:val="20"/>
        </w:rPr>
        <w:t>less than 0.05</w:t>
      </w:r>
      <w:r w:rsidRPr="00476FFD">
        <w:rPr>
          <w:rFonts w:ascii="Times New Roman" w:hAnsi="Times New Roman" w:cs="Times New Roman"/>
          <w:szCs w:val="20"/>
        </w:rPr>
        <w:t>. Alternatively</w:t>
      </w:r>
      <w:r w:rsidR="00B649BB" w:rsidRPr="00476FFD">
        <w:rPr>
          <w:rFonts w:ascii="Times New Roman" w:hAnsi="Times New Roman" w:cs="Times New Roman"/>
          <w:szCs w:val="20"/>
        </w:rPr>
        <w:t>,</w:t>
      </w:r>
      <w:r w:rsidRPr="00476FFD">
        <w:rPr>
          <w:rFonts w:ascii="Times New Roman" w:hAnsi="Times New Roman" w:cs="Times New Roman"/>
          <w:szCs w:val="20"/>
        </w:rPr>
        <w:t xml:space="preserve"> a</w:t>
      </w:r>
      <w:r w:rsidR="00472493" w:rsidRPr="00476FFD">
        <w:rPr>
          <w:rFonts w:ascii="Times New Roman" w:hAnsi="Times New Roman" w:cs="Times New Roman"/>
          <w:szCs w:val="20"/>
        </w:rPr>
        <w:t xml:space="preserve">ttitude </w:t>
      </w:r>
      <w:r w:rsidRPr="00476FFD">
        <w:rPr>
          <w:rFonts w:ascii="Times New Roman" w:hAnsi="Times New Roman" w:cs="Times New Roman"/>
          <w:szCs w:val="20"/>
        </w:rPr>
        <w:t>t</w:t>
      </w:r>
      <w:r w:rsidR="00472493" w:rsidRPr="00476FFD">
        <w:rPr>
          <w:rFonts w:ascii="Times New Roman" w:hAnsi="Times New Roman" w:cs="Times New Roman"/>
          <w:szCs w:val="20"/>
        </w:rPr>
        <w:t xml:space="preserve">owards </w:t>
      </w:r>
      <w:r w:rsidRPr="00476FFD">
        <w:rPr>
          <w:rFonts w:ascii="Times New Roman" w:hAnsi="Times New Roman" w:cs="Times New Roman"/>
          <w:szCs w:val="20"/>
        </w:rPr>
        <w:t>b</w:t>
      </w:r>
      <w:r w:rsidR="00472493" w:rsidRPr="00476FFD">
        <w:rPr>
          <w:rFonts w:ascii="Times New Roman" w:hAnsi="Times New Roman" w:cs="Times New Roman"/>
          <w:szCs w:val="20"/>
        </w:rPr>
        <w:t xml:space="preserve">ehavior and </w:t>
      </w:r>
      <w:r w:rsidRPr="00476FFD">
        <w:rPr>
          <w:rFonts w:ascii="Times New Roman" w:hAnsi="Times New Roman" w:cs="Times New Roman"/>
          <w:szCs w:val="20"/>
        </w:rPr>
        <w:t>i</w:t>
      </w:r>
      <w:r w:rsidR="00472493" w:rsidRPr="00476FFD">
        <w:rPr>
          <w:rFonts w:ascii="Times New Roman" w:hAnsi="Times New Roman" w:cs="Times New Roman"/>
          <w:szCs w:val="20"/>
        </w:rPr>
        <w:t xml:space="preserve">ntention </w:t>
      </w:r>
      <w:r w:rsidR="00472493" w:rsidRPr="00476FFD">
        <w:rPr>
          <w:rFonts w:ascii="Times New Roman" w:hAnsi="Times New Roman" w:cs="Times New Roman"/>
          <w:szCs w:val="20"/>
        </w:rPr>
        <w:lastRenderedPageBreak/>
        <w:t xml:space="preserve">to </w:t>
      </w:r>
      <w:r w:rsidRPr="00476FFD">
        <w:rPr>
          <w:rFonts w:ascii="Times New Roman" w:hAnsi="Times New Roman" w:cs="Times New Roman"/>
          <w:szCs w:val="20"/>
        </w:rPr>
        <w:t>p</w:t>
      </w:r>
      <w:r w:rsidR="00472493" w:rsidRPr="00476FFD">
        <w:rPr>
          <w:rFonts w:ascii="Times New Roman" w:hAnsi="Times New Roman" w:cs="Times New Roman"/>
          <w:szCs w:val="20"/>
        </w:rPr>
        <w:t xml:space="preserve">urchase </w:t>
      </w:r>
      <w:r w:rsidRPr="00476FFD">
        <w:rPr>
          <w:rFonts w:ascii="Times New Roman" w:hAnsi="Times New Roman" w:cs="Times New Roman"/>
          <w:szCs w:val="20"/>
        </w:rPr>
        <w:t xml:space="preserve">had a </w:t>
      </w:r>
      <w:r w:rsidR="00472493" w:rsidRPr="00476FFD">
        <w:rPr>
          <w:rFonts w:ascii="Times New Roman" w:hAnsi="Times New Roman" w:cs="Times New Roman"/>
          <w:szCs w:val="20"/>
        </w:rPr>
        <w:t>p-value of more than 0.05</w:t>
      </w:r>
      <w:r w:rsidRPr="00476FFD">
        <w:rPr>
          <w:rFonts w:ascii="Times New Roman" w:hAnsi="Times New Roman" w:cs="Times New Roman"/>
          <w:szCs w:val="20"/>
        </w:rPr>
        <w:t>,</w:t>
      </w:r>
      <w:r w:rsidR="00472493" w:rsidRPr="00476FFD">
        <w:rPr>
          <w:rFonts w:ascii="Times New Roman" w:hAnsi="Times New Roman" w:cs="Times New Roman"/>
          <w:szCs w:val="20"/>
        </w:rPr>
        <w:t xml:space="preserve"> which mean</w:t>
      </w:r>
      <w:r w:rsidRPr="00476FFD">
        <w:rPr>
          <w:rFonts w:ascii="Times New Roman" w:hAnsi="Times New Roman" w:cs="Times New Roman"/>
          <w:szCs w:val="20"/>
        </w:rPr>
        <w:t>s</w:t>
      </w:r>
      <w:r w:rsidR="00472493" w:rsidRPr="00476FFD">
        <w:rPr>
          <w:rFonts w:ascii="Times New Roman" w:hAnsi="Times New Roman" w:cs="Times New Roman"/>
          <w:szCs w:val="20"/>
        </w:rPr>
        <w:t xml:space="preserve"> </w:t>
      </w:r>
      <w:r w:rsidRPr="00476FFD">
        <w:rPr>
          <w:rFonts w:ascii="Times New Roman" w:hAnsi="Times New Roman" w:cs="Times New Roman"/>
          <w:szCs w:val="20"/>
        </w:rPr>
        <w:t xml:space="preserve">the </w:t>
      </w:r>
      <w:r w:rsidR="00472493" w:rsidRPr="00476FFD">
        <w:rPr>
          <w:rFonts w:ascii="Times New Roman" w:hAnsi="Times New Roman" w:cs="Times New Roman"/>
          <w:szCs w:val="20"/>
        </w:rPr>
        <w:t xml:space="preserve">variability </w:t>
      </w:r>
      <w:r w:rsidRPr="00476FFD">
        <w:rPr>
          <w:rFonts w:ascii="Times New Roman" w:hAnsi="Times New Roman" w:cs="Times New Roman"/>
          <w:szCs w:val="20"/>
        </w:rPr>
        <w:t xml:space="preserve">between </w:t>
      </w:r>
      <w:r w:rsidR="00472493" w:rsidRPr="00476FFD">
        <w:rPr>
          <w:rFonts w:ascii="Times New Roman" w:hAnsi="Times New Roman" w:cs="Times New Roman"/>
          <w:szCs w:val="20"/>
        </w:rPr>
        <w:t xml:space="preserve">the two countries </w:t>
      </w:r>
      <w:r w:rsidRPr="00476FFD">
        <w:rPr>
          <w:rFonts w:ascii="Times New Roman" w:hAnsi="Times New Roman" w:cs="Times New Roman"/>
          <w:szCs w:val="20"/>
        </w:rPr>
        <w:t xml:space="preserve">were </w:t>
      </w:r>
      <w:r w:rsidR="00472493" w:rsidRPr="00476FFD">
        <w:rPr>
          <w:rFonts w:ascii="Times New Roman" w:hAnsi="Times New Roman" w:cs="Times New Roman"/>
          <w:szCs w:val="20"/>
        </w:rPr>
        <w:t>not significantly different</w:t>
      </w:r>
      <w:r w:rsidRPr="00476FFD">
        <w:rPr>
          <w:rFonts w:ascii="Times New Roman" w:hAnsi="Times New Roman" w:cs="Times New Roman"/>
          <w:szCs w:val="20"/>
        </w:rPr>
        <w:t xml:space="preserve"> in that regard</w:t>
      </w:r>
      <w:r w:rsidR="00472493" w:rsidRPr="00476FFD">
        <w:rPr>
          <w:rFonts w:ascii="Times New Roman" w:hAnsi="Times New Roman" w:cs="Times New Roman"/>
          <w:szCs w:val="20"/>
        </w:rPr>
        <w:t>.</w:t>
      </w:r>
    </w:p>
    <w:p w14:paraId="2E05BC50" w14:textId="77777777" w:rsidR="00DA55DA" w:rsidRDefault="00DA55DA" w:rsidP="00472493">
      <w:pPr>
        <w:jc w:val="both"/>
        <w:rPr>
          <w:lang w:eastAsia="en-US"/>
        </w:rPr>
      </w:pPr>
    </w:p>
    <w:p w14:paraId="3FD07D03" w14:textId="3DF0A63C" w:rsidR="00472493" w:rsidRPr="00472493" w:rsidRDefault="00472493" w:rsidP="00476FFD">
      <w:pPr>
        <w:adjustRightInd w:val="0"/>
        <w:snapToGrid w:val="0"/>
        <w:spacing w:afterLines="50" w:after="180"/>
        <w:jc w:val="center"/>
        <w:rPr>
          <w:b/>
          <w:bCs/>
          <w:lang w:eastAsia="en-US"/>
        </w:rPr>
      </w:pPr>
      <w:r w:rsidRPr="00472493">
        <w:rPr>
          <w:b/>
          <w:bCs/>
          <w:lang w:eastAsia="en-US"/>
        </w:rPr>
        <w:t>Table 4</w:t>
      </w:r>
      <w:r>
        <w:rPr>
          <w:b/>
          <w:bCs/>
          <w:lang w:eastAsia="en-US"/>
        </w:rPr>
        <w:t xml:space="preserve">. </w:t>
      </w:r>
      <w:r w:rsidR="004E4D81">
        <w:rPr>
          <w:lang w:eastAsia="en-US"/>
        </w:rPr>
        <w:t>T-</w:t>
      </w:r>
      <w:r w:rsidRPr="00472493">
        <w:rPr>
          <w:lang w:eastAsia="en-US"/>
        </w:rPr>
        <w:t>Test</w:t>
      </w:r>
    </w:p>
    <w:tbl>
      <w:tblPr>
        <w:tblW w:w="5000" w:type="pct"/>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624"/>
        <w:gridCol w:w="835"/>
        <w:gridCol w:w="691"/>
        <w:gridCol w:w="954"/>
        <w:gridCol w:w="954"/>
        <w:gridCol w:w="1047"/>
        <w:gridCol w:w="1047"/>
        <w:gridCol w:w="1113"/>
        <w:gridCol w:w="1042"/>
      </w:tblGrid>
      <w:tr w:rsidR="00032B29" w:rsidRPr="005C3117" w14:paraId="7EB5388E" w14:textId="77777777" w:rsidTr="00476FFD">
        <w:trPr>
          <w:cantSplit/>
        </w:trPr>
        <w:tc>
          <w:tcPr>
            <w:tcW w:w="376" w:type="pct"/>
            <w:vMerge w:val="restart"/>
            <w:shd w:val="clear" w:color="auto" w:fill="FFFFFF"/>
            <w:vAlign w:val="bottom"/>
          </w:tcPr>
          <w:p w14:paraId="0AF69852" w14:textId="77777777" w:rsidR="00032B29" w:rsidRPr="00152A77" w:rsidRDefault="00032B29" w:rsidP="00476FFD">
            <w:pPr>
              <w:autoSpaceDE w:val="0"/>
              <w:autoSpaceDN w:val="0"/>
              <w:adjustRightInd w:val="0"/>
              <w:snapToGrid w:val="0"/>
              <w:rPr>
                <w:color w:val="000000"/>
                <w:sz w:val="18"/>
                <w:szCs w:val="18"/>
              </w:rPr>
            </w:pPr>
          </w:p>
        </w:tc>
        <w:tc>
          <w:tcPr>
            <w:tcW w:w="503" w:type="pct"/>
            <w:vMerge w:val="restart"/>
            <w:shd w:val="clear" w:color="auto" w:fill="FFFFFF"/>
            <w:vAlign w:val="bottom"/>
          </w:tcPr>
          <w:p w14:paraId="313E3989" w14:textId="77777777" w:rsidR="00032B29" w:rsidRPr="00152A77" w:rsidRDefault="00032B29" w:rsidP="00476FFD">
            <w:pPr>
              <w:autoSpaceDE w:val="0"/>
              <w:autoSpaceDN w:val="0"/>
              <w:adjustRightInd w:val="0"/>
              <w:snapToGrid w:val="0"/>
              <w:jc w:val="center"/>
              <w:rPr>
                <w:color w:val="000000"/>
                <w:sz w:val="18"/>
                <w:szCs w:val="18"/>
              </w:rPr>
            </w:pPr>
            <w:r w:rsidRPr="00152A77">
              <w:rPr>
                <w:color w:val="000000"/>
                <w:sz w:val="18"/>
                <w:szCs w:val="18"/>
              </w:rPr>
              <w:t>F</w:t>
            </w:r>
          </w:p>
        </w:tc>
        <w:tc>
          <w:tcPr>
            <w:tcW w:w="416" w:type="pct"/>
            <w:vMerge w:val="restart"/>
            <w:shd w:val="clear" w:color="auto" w:fill="FFFFFF"/>
            <w:vAlign w:val="bottom"/>
          </w:tcPr>
          <w:p w14:paraId="3B321C01" w14:textId="77777777" w:rsidR="00032B29" w:rsidRPr="00152A77" w:rsidRDefault="00032B29" w:rsidP="00476FFD">
            <w:pPr>
              <w:autoSpaceDE w:val="0"/>
              <w:autoSpaceDN w:val="0"/>
              <w:adjustRightInd w:val="0"/>
              <w:snapToGrid w:val="0"/>
              <w:jc w:val="center"/>
              <w:rPr>
                <w:color w:val="000000"/>
                <w:sz w:val="18"/>
                <w:szCs w:val="18"/>
              </w:rPr>
            </w:pPr>
            <w:r w:rsidRPr="00152A77">
              <w:rPr>
                <w:color w:val="000000"/>
                <w:sz w:val="18"/>
                <w:szCs w:val="18"/>
              </w:rPr>
              <w:t>Sig.</w:t>
            </w:r>
          </w:p>
        </w:tc>
        <w:tc>
          <w:tcPr>
            <w:tcW w:w="574" w:type="pct"/>
            <w:vMerge w:val="restart"/>
            <w:shd w:val="clear" w:color="auto" w:fill="FFFFFF"/>
            <w:vAlign w:val="bottom"/>
          </w:tcPr>
          <w:p w14:paraId="0C692709" w14:textId="77777777" w:rsidR="00032B29" w:rsidRPr="00152A77" w:rsidRDefault="00032B29" w:rsidP="00476FFD">
            <w:pPr>
              <w:autoSpaceDE w:val="0"/>
              <w:autoSpaceDN w:val="0"/>
              <w:adjustRightInd w:val="0"/>
              <w:snapToGrid w:val="0"/>
              <w:jc w:val="center"/>
              <w:rPr>
                <w:color w:val="000000"/>
                <w:sz w:val="18"/>
                <w:szCs w:val="18"/>
              </w:rPr>
            </w:pPr>
            <w:r w:rsidRPr="00152A77">
              <w:rPr>
                <w:color w:val="000000"/>
                <w:sz w:val="18"/>
                <w:szCs w:val="18"/>
              </w:rPr>
              <w:t>t</w:t>
            </w:r>
          </w:p>
        </w:tc>
        <w:tc>
          <w:tcPr>
            <w:tcW w:w="574" w:type="pct"/>
            <w:vMerge w:val="restart"/>
            <w:shd w:val="clear" w:color="auto" w:fill="FFFFFF"/>
            <w:vAlign w:val="bottom"/>
          </w:tcPr>
          <w:p w14:paraId="390B417D" w14:textId="77777777" w:rsidR="00032B29" w:rsidRPr="00152A77" w:rsidRDefault="00032B29" w:rsidP="00476FFD">
            <w:pPr>
              <w:autoSpaceDE w:val="0"/>
              <w:autoSpaceDN w:val="0"/>
              <w:adjustRightInd w:val="0"/>
              <w:snapToGrid w:val="0"/>
              <w:jc w:val="center"/>
              <w:rPr>
                <w:color w:val="000000"/>
                <w:sz w:val="18"/>
                <w:szCs w:val="18"/>
              </w:rPr>
            </w:pPr>
            <w:r w:rsidRPr="00152A77">
              <w:rPr>
                <w:color w:val="000000"/>
                <w:sz w:val="18"/>
                <w:szCs w:val="18"/>
              </w:rPr>
              <w:t>df</w:t>
            </w:r>
          </w:p>
        </w:tc>
        <w:tc>
          <w:tcPr>
            <w:tcW w:w="630" w:type="pct"/>
            <w:vMerge w:val="restart"/>
            <w:shd w:val="clear" w:color="auto" w:fill="FFFFFF"/>
            <w:vAlign w:val="bottom"/>
          </w:tcPr>
          <w:p w14:paraId="3A0E1AA0" w14:textId="77777777" w:rsidR="00032B29" w:rsidRPr="00152A77" w:rsidRDefault="00032B29" w:rsidP="00476FFD">
            <w:pPr>
              <w:autoSpaceDE w:val="0"/>
              <w:autoSpaceDN w:val="0"/>
              <w:adjustRightInd w:val="0"/>
              <w:snapToGrid w:val="0"/>
              <w:jc w:val="center"/>
              <w:rPr>
                <w:color w:val="000000"/>
                <w:sz w:val="18"/>
                <w:szCs w:val="18"/>
              </w:rPr>
            </w:pPr>
            <w:r w:rsidRPr="00152A77">
              <w:rPr>
                <w:color w:val="000000"/>
                <w:sz w:val="18"/>
                <w:szCs w:val="18"/>
              </w:rPr>
              <w:t>Mean Difference</w:t>
            </w:r>
          </w:p>
        </w:tc>
        <w:tc>
          <w:tcPr>
            <w:tcW w:w="630" w:type="pct"/>
            <w:vMerge w:val="restart"/>
            <w:shd w:val="clear" w:color="auto" w:fill="FFFFFF"/>
            <w:vAlign w:val="bottom"/>
          </w:tcPr>
          <w:p w14:paraId="4A2044C4" w14:textId="77777777" w:rsidR="00032B29" w:rsidRPr="00152A77" w:rsidRDefault="00032B29" w:rsidP="00476FFD">
            <w:pPr>
              <w:autoSpaceDE w:val="0"/>
              <w:autoSpaceDN w:val="0"/>
              <w:adjustRightInd w:val="0"/>
              <w:snapToGrid w:val="0"/>
              <w:jc w:val="center"/>
              <w:rPr>
                <w:color w:val="000000"/>
                <w:sz w:val="18"/>
                <w:szCs w:val="18"/>
              </w:rPr>
            </w:pPr>
            <w:r w:rsidRPr="00152A77">
              <w:rPr>
                <w:color w:val="000000"/>
                <w:sz w:val="18"/>
                <w:szCs w:val="18"/>
              </w:rPr>
              <w:t>Std. Error Difference</w:t>
            </w:r>
          </w:p>
        </w:tc>
        <w:tc>
          <w:tcPr>
            <w:tcW w:w="1297" w:type="pct"/>
            <w:gridSpan w:val="2"/>
            <w:shd w:val="clear" w:color="auto" w:fill="FFFFFF"/>
            <w:vAlign w:val="bottom"/>
          </w:tcPr>
          <w:p w14:paraId="52FAE878" w14:textId="77777777" w:rsidR="00032B29" w:rsidRPr="00152A77" w:rsidRDefault="00032B29" w:rsidP="00476FFD">
            <w:pPr>
              <w:autoSpaceDE w:val="0"/>
              <w:autoSpaceDN w:val="0"/>
              <w:adjustRightInd w:val="0"/>
              <w:snapToGrid w:val="0"/>
              <w:jc w:val="center"/>
              <w:rPr>
                <w:color w:val="000000"/>
                <w:sz w:val="18"/>
                <w:szCs w:val="18"/>
              </w:rPr>
            </w:pPr>
            <w:r w:rsidRPr="00152A77">
              <w:rPr>
                <w:color w:val="000000"/>
                <w:sz w:val="18"/>
                <w:szCs w:val="18"/>
              </w:rPr>
              <w:t>95% Conf Interval of Diff</w:t>
            </w:r>
          </w:p>
        </w:tc>
      </w:tr>
      <w:tr w:rsidR="00032B29" w:rsidRPr="005C3117" w14:paraId="6FDEEE99" w14:textId="77777777" w:rsidTr="00476FFD">
        <w:trPr>
          <w:cantSplit/>
        </w:trPr>
        <w:tc>
          <w:tcPr>
            <w:tcW w:w="376" w:type="pct"/>
            <w:vMerge/>
            <w:shd w:val="clear" w:color="auto" w:fill="FFFFFF"/>
            <w:vAlign w:val="bottom"/>
          </w:tcPr>
          <w:p w14:paraId="09478E2F" w14:textId="77777777" w:rsidR="00032B29" w:rsidRPr="00152A77" w:rsidRDefault="00032B29" w:rsidP="00476FFD">
            <w:pPr>
              <w:autoSpaceDE w:val="0"/>
              <w:autoSpaceDN w:val="0"/>
              <w:adjustRightInd w:val="0"/>
              <w:snapToGrid w:val="0"/>
              <w:rPr>
                <w:color w:val="000000"/>
                <w:sz w:val="18"/>
                <w:szCs w:val="18"/>
              </w:rPr>
            </w:pPr>
          </w:p>
        </w:tc>
        <w:tc>
          <w:tcPr>
            <w:tcW w:w="503" w:type="pct"/>
            <w:vMerge/>
            <w:shd w:val="clear" w:color="auto" w:fill="FFFFFF"/>
            <w:vAlign w:val="bottom"/>
          </w:tcPr>
          <w:p w14:paraId="19265873" w14:textId="77777777" w:rsidR="00032B29" w:rsidRPr="00152A77" w:rsidRDefault="00032B29" w:rsidP="00476FFD">
            <w:pPr>
              <w:autoSpaceDE w:val="0"/>
              <w:autoSpaceDN w:val="0"/>
              <w:adjustRightInd w:val="0"/>
              <w:snapToGrid w:val="0"/>
              <w:rPr>
                <w:color w:val="000000"/>
                <w:sz w:val="18"/>
                <w:szCs w:val="18"/>
              </w:rPr>
            </w:pPr>
          </w:p>
        </w:tc>
        <w:tc>
          <w:tcPr>
            <w:tcW w:w="416" w:type="pct"/>
            <w:vMerge/>
            <w:shd w:val="clear" w:color="auto" w:fill="FFFFFF"/>
            <w:vAlign w:val="bottom"/>
          </w:tcPr>
          <w:p w14:paraId="6F1BF02B" w14:textId="77777777" w:rsidR="00032B29" w:rsidRPr="00152A77" w:rsidRDefault="00032B29" w:rsidP="00476FFD">
            <w:pPr>
              <w:autoSpaceDE w:val="0"/>
              <w:autoSpaceDN w:val="0"/>
              <w:adjustRightInd w:val="0"/>
              <w:snapToGrid w:val="0"/>
              <w:rPr>
                <w:color w:val="000000"/>
                <w:sz w:val="18"/>
                <w:szCs w:val="18"/>
              </w:rPr>
            </w:pPr>
          </w:p>
        </w:tc>
        <w:tc>
          <w:tcPr>
            <w:tcW w:w="574" w:type="pct"/>
            <w:vMerge/>
            <w:shd w:val="clear" w:color="auto" w:fill="FFFFFF"/>
            <w:vAlign w:val="bottom"/>
          </w:tcPr>
          <w:p w14:paraId="1DD98AE6" w14:textId="77777777" w:rsidR="00032B29" w:rsidRPr="00152A77" w:rsidRDefault="00032B29" w:rsidP="00476FFD">
            <w:pPr>
              <w:autoSpaceDE w:val="0"/>
              <w:autoSpaceDN w:val="0"/>
              <w:adjustRightInd w:val="0"/>
              <w:snapToGrid w:val="0"/>
              <w:rPr>
                <w:color w:val="000000"/>
                <w:sz w:val="18"/>
                <w:szCs w:val="18"/>
              </w:rPr>
            </w:pPr>
          </w:p>
        </w:tc>
        <w:tc>
          <w:tcPr>
            <w:tcW w:w="574" w:type="pct"/>
            <w:vMerge/>
            <w:shd w:val="clear" w:color="auto" w:fill="FFFFFF"/>
            <w:vAlign w:val="bottom"/>
          </w:tcPr>
          <w:p w14:paraId="3DB254F9" w14:textId="77777777" w:rsidR="00032B29" w:rsidRPr="00152A77" w:rsidRDefault="00032B29" w:rsidP="00476FFD">
            <w:pPr>
              <w:autoSpaceDE w:val="0"/>
              <w:autoSpaceDN w:val="0"/>
              <w:adjustRightInd w:val="0"/>
              <w:snapToGrid w:val="0"/>
              <w:rPr>
                <w:color w:val="000000"/>
                <w:sz w:val="18"/>
                <w:szCs w:val="18"/>
              </w:rPr>
            </w:pPr>
          </w:p>
        </w:tc>
        <w:tc>
          <w:tcPr>
            <w:tcW w:w="630" w:type="pct"/>
            <w:vMerge/>
            <w:shd w:val="clear" w:color="auto" w:fill="FFFFFF"/>
            <w:vAlign w:val="bottom"/>
          </w:tcPr>
          <w:p w14:paraId="33D1C891" w14:textId="77777777" w:rsidR="00032B29" w:rsidRPr="00152A77" w:rsidRDefault="00032B29" w:rsidP="00476FFD">
            <w:pPr>
              <w:autoSpaceDE w:val="0"/>
              <w:autoSpaceDN w:val="0"/>
              <w:adjustRightInd w:val="0"/>
              <w:snapToGrid w:val="0"/>
              <w:rPr>
                <w:color w:val="000000"/>
                <w:sz w:val="18"/>
                <w:szCs w:val="18"/>
              </w:rPr>
            </w:pPr>
          </w:p>
        </w:tc>
        <w:tc>
          <w:tcPr>
            <w:tcW w:w="630" w:type="pct"/>
            <w:vMerge/>
            <w:shd w:val="clear" w:color="auto" w:fill="FFFFFF"/>
            <w:vAlign w:val="bottom"/>
          </w:tcPr>
          <w:p w14:paraId="12083254" w14:textId="77777777" w:rsidR="00032B29" w:rsidRPr="00152A77" w:rsidRDefault="00032B29" w:rsidP="00476FFD">
            <w:pPr>
              <w:autoSpaceDE w:val="0"/>
              <w:autoSpaceDN w:val="0"/>
              <w:adjustRightInd w:val="0"/>
              <w:snapToGrid w:val="0"/>
              <w:rPr>
                <w:color w:val="000000"/>
                <w:sz w:val="18"/>
                <w:szCs w:val="18"/>
              </w:rPr>
            </w:pPr>
          </w:p>
        </w:tc>
        <w:tc>
          <w:tcPr>
            <w:tcW w:w="670" w:type="pct"/>
            <w:shd w:val="clear" w:color="auto" w:fill="FFFFFF"/>
            <w:vAlign w:val="bottom"/>
          </w:tcPr>
          <w:p w14:paraId="5F7F7736" w14:textId="77777777" w:rsidR="00032B29" w:rsidRPr="00152A77" w:rsidRDefault="00032B29" w:rsidP="00476FFD">
            <w:pPr>
              <w:autoSpaceDE w:val="0"/>
              <w:autoSpaceDN w:val="0"/>
              <w:adjustRightInd w:val="0"/>
              <w:snapToGrid w:val="0"/>
              <w:jc w:val="center"/>
              <w:rPr>
                <w:color w:val="000000"/>
                <w:sz w:val="18"/>
                <w:szCs w:val="18"/>
              </w:rPr>
            </w:pPr>
            <w:r w:rsidRPr="00152A77">
              <w:rPr>
                <w:color w:val="000000"/>
                <w:sz w:val="18"/>
                <w:szCs w:val="18"/>
              </w:rPr>
              <w:t>Lower</w:t>
            </w:r>
          </w:p>
        </w:tc>
        <w:tc>
          <w:tcPr>
            <w:tcW w:w="627" w:type="pct"/>
            <w:shd w:val="clear" w:color="auto" w:fill="FFFFFF"/>
            <w:vAlign w:val="bottom"/>
          </w:tcPr>
          <w:p w14:paraId="380D4363" w14:textId="77777777" w:rsidR="00032B29" w:rsidRPr="00152A77" w:rsidRDefault="00032B29" w:rsidP="00476FFD">
            <w:pPr>
              <w:autoSpaceDE w:val="0"/>
              <w:autoSpaceDN w:val="0"/>
              <w:adjustRightInd w:val="0"/>
              <w:snapToGrid w:val="0"/>
              <w:jc w:val="center"/>
              <w:rPr>
                <w:color w:val="000000"/>
                <w:sz w:val="18"/>
                <w:szCs w:val="18"/>
              </w:rPr>
            </w:pPr>
            <w:r w:rsidRPr="00152A77">
              <w:rPr>
                <w:color w:val="000000"/>
                <w:sz w:val="18"/>
                <w:szCs w:val="18"/>
              </w:rPr>
              <w:t>Upper</w:t>
            </w:r>
          </w:p>
        </w:tc>
      </w:tr>
      <w:tr w:rsidR="00032B29" w:rsidRPr="005C3117" w14:paraId="0F54AC20" w14:textId="77777777" w:rsidTr="00476FFD">
        <w:trPr>
          <w:cantSplit/>
        </w:trPr>
        <w:tc>
          <w:tcPr>
            <w:tcW w:w="376" w:type="pct"/>
            <w:vMerge w:val="restart"/>
            <w:shd w:val="clear" w:color="auto" w:fill="FFFFFF"/>
          </w:tcPr>
          <w:p w14:paraId="56746847" w14:textId="77777777" w:rsidR="00032B29" w:rsidRPr="00152A77" w:rsidRDefault="00032B29" w:rsidP="00476FFD">
            <w:pPr>
              <w:autoSpaceDE w:val="0"/>
              <w:autoSpaceDN w:val="0"/>
              <w:adjustRightInd w:val="0"/>
              <w:snapToGrid w:val="0"/>
              <w:rPr>
                <w:color w:val="000000"/>
                <w:sz w:val="18"/>
                <w:szCs w:val="18"/>
              </w:rPr>
            </w:pPr>
            <w:r w:rsidRPr="00152A77">
              <w:rPr>
                <w:color w:val="000000"/>
                <w:sz w:val="18"/>
                <w:szCs w:val="18"/>
              </w:rPr>
              <w:t>P/SA</w:t>
            </w:r>
          </w:p>
        </w:tc>
        <w:tc>
          <w:tcPr>
            <w:tcW w:w="503" w:type="pct"/>
            <w:shd w:val="clear" w:color="auto" w:fill="FFFFFF"/>
            <w:vAlign w:val="center"/>
          </w:tcPr>
          <w:p w14:paraId="4AD16002"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66.831</w:t>
            </w:r>
          </w:p>
        </w:tc>
        <w:tc>
          <w:tcPr>
            <w:tcW w:w="416" w:type="pct"/>
            <w:shd w:val="clear" w:color="auto" w:fill="FFFFFF"/>
            <w:vAlign w:val="center"/>
          </w:tcPr>
          <w:p w14:paraId="5D5CFC00"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.000</w:t>
            </w:r>
          </w:p>
        </w:tc>
        <w:tc>
          <w:tcPr>
            <w:tcW w:w="574" w:type="pct"/>
            <w:shd w:val="clear" w:color="auto" w:fill="FFFFFF"/>
            <w:vAlign w:val="center"/>
          </w:tcPr>
          <w:p w14:paraId="533C6C95"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-13.925</w:t>
            </w:r>
          </w:p>
        </w:tc>
        <w:tc>
          <w:tcPr>
            <w:tcW w:w="574" w:type="pct"/>
            <w:shd w:val="clear" w:color="auto" w:fill="FFFFFF"/>
            <w:vAlign w:val="center"/>
          </w:tcPr>
          <w:p w14:paraId="501E6F23"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398</w:t>
            </w:r>
          </w:p>
        </w:tc>
        <w:tc>
          <w:tcPr>
            <w:tcW w:w="630" w:type="pct"/>
            <w:shd w:val="clear" w:color="auto" w:fill="FFFFFF"/>
            <w:vAlign w:val="center"/>
          </w:tcPr>
          <w:p w14:paraId="52F4630C"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-.907</w:t>
            </w:r>
          </w:p>
        </w:tc>
        <w:tc>
          <w:tcPr>
            <w:tcW w:w="630" w:type="pct"/>
            <w:shd w:val="clear" w:color="auto" w:fill="FFFFFF"/>
            <w:vAlign w:val="center"/>
          </w:tcPr>
          <w:p w14:paraId="0488AB70"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.065</w:t>
            </w:r>
          </w:p>
        </w:tc>
        <w:tc>
          <w:tcPr>
            <w:tcW w:w="670" w:type="pct"/>
            <w:shd w:val="clear" w:color="auto" w:fill="FFFFFF"/>
            <w:vAlign w:val="center"/>
          </w:tcPr>
          <w:p w14:paraId="0A25A6A2"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-1.035</w:t>
            </w:r>
          </w:p>
        </w:tc>
        <w:tc>
          <w:tcPr>
            <w:tcW w:w="627" w:type="pct"/>
            <w:shd w:val="clear" w:color="auto" w:fill="FFFFFF"/>
            <w:vAlign w:val="center"/>
          </w:tcPr>
          <w:p w14:paraId="61763824"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-.778</w:t>
            </w:r>
          </w:p>
        </w:tc>
      </w:tr>
      <w:tr w:rsidR="00032B29" w:rsidRPr="005C3117" w14:paraId="407F8D65" w14:textId="77777777" w:rsidTr="00476FFD">
        <w:trPr>
          <w:cantSplit/>
        </w:trPr>
        <w:tc>
          <w:tcPr>
            <w:tcW w:w="376" w:type="pct"/>
            <w:vMerge/>
            <w:shd w:val="clear" w:color="auto" w:fill="FFFFFF"/>
          </w:tcPr>
          <w:p w14:paraId="3E5C0272" w14:textId="77777777" w:rsidR="00032B29" w:rsidRPr="00152A77" w:rsidRDefault="00032B29" w:rsidP="00476FFD">
            <w:pPr>
              <w:autoSpaceDE w:val="0"/>
              <w:autoSpaceDN w:val="0"/>
              <w:adjustRightInd w:val="0"/>
              <w:snapToGrid w:val="0"/>
              <w:rPr>
                <w:color w:val="000000"/>
                <w:sz w:val="18"/>
                <w:szCs w:val="18"/>
              </w:rPr>
            </w:pPr>
          </w:p>
        </w:tc>
        <w:tc>
          <w:tcPr>
            <w:tcW w:w="503" w:type="pct"/>
            <w:shd w:val="clear" w:color="auto" w:fill="FFFFFF"/>
            <w:vAlign w:val="center"/>
          </w:tcPr>
          <w:p w14:paraId="6AD69971" w14:textId="77777777" w:rsidR="00032B29" w:rsidRPr="00152A77" w:rsidRDefault="00032B29" w:rsidP="00476FFD">
            <w:pPr>
              <w:autoSpaceDE w:val="0"/>
              <w:autoSpaceDN w:val="0"/>
              <w:adjustRightInd w:val="0"/>
              <w:snapToGrid w:val="0"/>
              <w:rPr>
                <w:sz w:val="18"/>
                <w:szCs w:val="18"/>
              </w:rPr>
            </w:pPr>
          </w:p>
        </w:tc>
        <w:tc>
          <w:tcPr>
            <w:tcW w:w="416" w:type="pct"/>
            <w:shd w:val="clear" w:color="auto" w:fill="FFFFFF"/>
            <w:vAlign w:val="center"/>
          </w:tcPr>
          <w:p w14:paraId="45C96F93" w14:textId="77777777" w:rsidR="00032B29" w:rsidRPr="00152A77" w:rsidRDefault="00032B29" w:rsidP="00476FFD">
            <w:pPr>
              <w:autoSpaceDE w:val="0"/>
              <w:autoSpaceDN w:val="0"/>
              <w:adjustRightInd w:val="0"/>
              <w:snapToGrid w:val="0"/>
              <w:rPr>
                <w:sz w:val="18"/>
                <w:szCs w:val="18"/>
              </w:rPr>
            </w:pPr>
          </w:p>
        </w:tc>
        <w:tc>
          <w:tcPr>
            <w:tcW w:w="574" w:type="pct"/>
            <w:shd w:val="clear" w:color="auto" w:fill="FFFFFF"/>
            <w:vAlign w:val="center"/>
          </w:tcPr>
          <w:p w14:paraId="5BCA270D"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-13.925</w:t>
            </w:r>
          </w:p>
        </w:tc>
        <w:tc>
          <w:tcPr>
            <w:tcW w:w="574" w:type="pct"/>
            <w:shd w:val="clear" w:color="auto" w:fill="FFFFFF"/>
            <w:vAlign w:val="center"/>
          </w:tcPr>
          <w:p w14:paraId="754916F4"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289.529</w:t>
            </w:r>
          </w:p>
        </w:tc>
        <w:tc>
          <w:tcPr>
            <w:tcW w:w="630" w:type="pct"/>
            <w:shd w:val="clear" w:color="auto" w:fill="FFFFFF"/>
            <w:vAlign w:val="center"/>
          </w:tcPr>
          <w:p w14:paraId="4C938D33"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-.907</w:t>
            </w:r>
          </w:p>
        </w:tc>
        <w:tc>
          <w:tcPr>
            <w:tcW w:w="630" w:type="pct"/>
            <w:shd w:val="clear" w:color="auto" w:fill="FFFFFF"/>
            <w:vAlign w:val="center"/>
          </w:tcPr>
          <w:p w14:paraId="539CB63E"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.065</w:t>
            </w:r>
          </w:p>
        </w:tc>
        <w:tc>
          <w:tcPr>
            <w:tcW w:w="670" w:type="pct"/>
            <w:shd w:val="clear" w:color="auto" w:fill="FFFFFF"/>
            <w:vAlign w:val="center"/>
          </w:tcPr>
          <w:p w14:paraId="3E0844C3"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-1.035</w:t>
            </w:r>
          </w:p>
        </w:tc>
        <w:tc>
          <w:tcPr>
            <w:tcW w:w="627" w:type="pct"/>
            <w:shd w:val="clear" w:color="auto" w:fill="FFFFFF"/>
            <w:vAlign w:val="center"/>
          </w:tcPr>
          <w:p w14:paraId="5E42B751"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-.778</w:t>
            </w:r>
          </w:p>
        </w:tc>
      </w:tr>
      <w:tr w:rsidR="00032B29" w:rsidRPr="005C3117" w14:paraId="6C06FA72" w14:textId="77777777" w:rsidTr="00476FFD">
        <w:trPr>
          <w:cantSplit/>
        </w:trPr>
        <w:tc>
          <w:tcPr>
            <w:tcW w:w="376" w:type="pct"/>
            <w:vMerge w:val="restart"/>
            <w:shd w:val="clear" w:color="auto" w:fill="FFFFFF"/>
          </w:tcPr>
          <w:p w14:paraId="786035E7" w14:textId="77777777" w:rsidR="00032B29" w:rsidRPr="00152A77" w:rsidRDefault="00032B29" w:rsidP="00476FFD">
            <w:pPr>
              <w:autoSpaceDE w:val="0"/>
              <w:autoSpaceDN w:val="0"/>
              <w:adjustRightInd w:val="0"/>
              <w:snapToGrid w:val="0"/>
              <w:rPr>
                <w:color w:val="000000"/>
                <w:sz w:val="18"/>
                <w:szCs w:val="18"/>
              </w:rPr>
            </w:pPr>
            <w:r w:rsidRPr="00152A77">
              <w:rPr>
                <w:color w:val="000000"/>
                <w:sz w:val="18"/>
                <w:szCs w:val="18"/>
              </w:rPr>
              <w:t>ATB</w:t>
            </w:r>
          </w:p>
        </w:tc>
        <w:tc>
          <w:tcPr>
            <w:tcW w:w="503" w:type="pct"/>
            <w:shd w:val="clear" w:color="auto" w:fill="FFFFFF"/>
            <w:vAlign w:val="center"/>
          </w:tcPr>
          <w:p w14:paraId="1E00D36F"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2.268</w:t>
            </w:r>
          </w:p>
        </w:tc>
        <w:tc>
          <w:tcPr>
            <w:tcW w:w="416" w:type="pct"/>
            <w:shd w:val="clear" w:color="auto" w:fill="FFFFFF"/>
            <w:vAlign w:val="center"/>
          </w:tcPr>
          <w:p w14:paraId="20BC0E30"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.133</w:t>
            </w:r>
          </w:p>
        </w:tc>
        <w:tc>
          <w:tcPr>
            <w:tcW w:w="574" w:type="pct"/>
            <w:shd w:val="clear" w:color="auto" w:fill="FFFFFF"/>
            <w:vAlign w:val="center"/>
          </w:tcPr>
          <w:p w14:paraId="6978F824"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-1.351</w:t>
            </w:r>
          </w:p>
        </w:tc>
        <w:tc>
          <w:tcPr>
            <w:tcW w:w="574" w:type="pct"/>
            <w:shd w:val="clear" w:color="auto" w:fill="FFFFFF"/>
            <w:vAlign w:val="center"/>
          </w:tcPr>
          <w:p w14:paraId="60D45977"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398</w:t>
            </w:r>
          </w:p>
        </w:tc>
        <w:tc>
          <w:tcPr>
            <w:tcW w:w="630" w:type="pct"/>
            <w:shd w:val="clear" w:color="auto" w:fill="FFFFFF"/>
            <w:vAlign w:val="center"/>
          </w:tcPr>
          <w:p w14:paraId="36675AAB"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-.092</w:t>
            </w:r>
          </w:p>
        </w:tc>
        <w:tc>
          <w:tcPr>
            <w:tcW w:w="630" w:type="pct"/>
            <w:shd w:val="clear" w:color="auto" w:fill="FFFFFF"/>
            <w:vAlign w:val="center"/>
          </w:tcPr>
          <w:p w14:paraId="360E2D16"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.068</w:t>
            </w:r>
          </w:p>
        </w:tc>
        <w:tc>
          <w:tcPr>
            <w:tcW w:w="670" w:type="pct"/>
            <w:shd w:val="clear" w:color="auto" w:fill="FFFFFF"/>
            <w:vAlign w:val="center"/>
          </w:tcPr>
          <w:p w14:paraId="58E46C19"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-.225</w:t>
            </w:r>
          </w:p>
        </w:tc>
        <w:tc>
          <w:tcPr>
            <w:tcW w:w="627" w:type="pct"/>
            <w:shd w:val="clear" w:color="auto" w:fill="FFFFFF"/>
            <w:vAlign w:val="center"/>
          </w:tcPr>
          <w:p w14:paraId="4E13E362"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.042</w:t>
            </w:r>
          </w:p>
        </w:tc>
      </w:tr>
      <w:tr w:rsidR="00032B29" w:rsidRPr="005C3117" w14:paraId="488B6654" w14:textId="77777777" w:rsidTr="00476FFD">
        <w:trPr>
          <w:cantSplit/>
        </w:trPr>
        <w:tc>
          <w:tcPr>
            <w:tcW w:w="376" w:type="pct"/>
            <w:vMerge/>
            <w:shd w:val="clear" w:color="auto" w:fill="FFFFFF"/>
          </w:tcPr>
          <w:p w14:paraId="62C2CB11" w14:textId="77777777" w:rsidR="00032B29" w:rsidRPr="00152A77" w:rsidRDefault="00032B29" w:rsidP="00476FFD">
            <w:pPr>
              <w:autoSpaceDE w:val="0"/>
              <w:autoSpaceDN w:val="0"/>
              <w:adjustRightInd w:val="0"/>
              <w:snapToGrid w:val="0"/>
              <w:rPr>
                <w:color w:val="000000"/>
                <w:sz w:val="18"/>
                <w:szCs w:val="18"/>
              </w:rPr>
            </w:pPr>
          </w:p>
        </w:tc>
        <w:tc>
          <w:tcPr>
            <w:tcW w:w="503" w:type="pct"/>
            <w:shd w:val="clear" w:color="auto" w:fill="FFFFFF"/>
            <w:vAlign w:val="center"/>
          </w:tcPr>
          <w:p w14:paraId="65F53B7E" w14:textId="77777777" w:rsidR="00032B29" w:rsidRPr="00152A77" w:rsidRDefault="00032B29" w:rsidP="00476FFD">
            <w:pPr>
              <w:autoSpaceDE w:val="0"/>
              <w:autoSpaceDN w:val="0"/>
              <w:adjustRightInd w:val="0"/>
              <w:snapToGrid w:val="0"/>
              <w:rPr>
                <w:sz w:val="18"/>
                <w:szCs w:val="18"/>
              </w:rPr>
            </w:pPr>
          </w:p>
        </w:tc>
        <w:tc>
          <w:tcPr>
            <w:tcW w:w="416" w:type="pct"/>
            <w:shd w:val="clear" w:color="auto" w:fill="FFFFFF"/>
            <w:vAlign w:val="center"/>
          </w:tcPr>
          <w:p w14:paraId="0BF83555" w14:textId="77777777" w:rsidR="00032B29" w:rsidRPr="00152A77" w:rsidRDefault="00032B29" w:rsidP="00476FFD">
            <w:pPr>
              <w:autoSpaceDE w:val="0"/>
              <w:autoSpaceDN w:val="0"/>
              <w:adjustRightInd w:val="0"/>
              <w:snapToGrid w:val="0"/>
              <w:rPr>
                <w:sz w:val="18"/>
                <w:szCs w:val="18"/>
              </w:rPr>
            </w:pPr>
          </w:p>
        </w:tc>
        <w:tc>
          <w:tcPr>
            <w:tcW w:w="574" w:type="pct"/>
            <w:shd w:val="clear" w:color="auto" w:fill="FFFFFF"/>
            <w:vAlign w:val="center"/>
          </w:tcPr>
          <w:p w14:paraId="4C22A837"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-1.351</w:t>
            </w:r>
          </w:p>
        </w:tc>
        <w:tc>
          <w:tcPr>
            <w:tcW w:w="574" w:type="pct"/>
            <w:shd w:val="clear" w:color="auto" w:fill="FFFFFF"/>
            <w:vAlign w:val="center"/>
          </w:tcPr>
          <w:p w14:paraId="689C1182"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389.640</w:t>
            </w:r>
          </w:p>
        </w:tc>
        <w:tc>
          <w:tcPr>
            <w:tcW w:w="630" w:type="pct"/>
            <w:shd w:val="clear" w:color="auto" w:fill="FFFFFF"/>
            <w:vAlign w:val="center"/>
          </w:tcPr>
          <w:p w14:paraId="4D0C91A4"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-.092</w:t>
            </w:r>
          </w:p>
        </w:tc>
        <w:tc>
          <w:tcPr>
            <w:tcW w:w="630" w:type="pct"/>
            <w:shd w:val="clear" w:color="auto" w:fill="FFFFFF"/>
            <w:vAlign w:val="center"/>
          </w:tcPr>
          <w:p w14:paraId="763C13F8"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.068</w:t>
            </w:r>
          </w:p>
        </w:tc>
        <w:tc>
          <w:tcPr>
            <w:tcW w:w="670" w:type="pct"/>
            <w:shd w:val="clear" w:color="auto" w:fill="FFFFFF"/>
            <w:vAlign w:val="center"/>
          </w:tcPr>
          <w:p w14:paraId="79D717A9"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-.225</w:t>
            </w:r>
          </w:p>
        </w:tc>
        <w:tc>
          <w:tcPr>
            <w:tcW w:w="627" w:type="pct"/>
            <w:shd w:val="clear" w:color="auto" w:fill="FFFFFF"/>
            <w:vAlign w:val="center"/>
          </w:tcPr>
          <w:p w14:paraId="4BB3B74A"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.042</w:t>
            </w:r>
          </w:p>
        </w:tc>
      </w:tr>
      <w:tr w:rsidR="00032B29" w:rsidRPr="005C3117" w14:paraId="1C35B140" w14:textId="77777777" w:rsidTr="00476FFD">
        <w:trPr>
          <w:cantSplit/>
        </w:trPr>
        <w:tc>
          <w:tcPr>
            <w:tcW w:w="376" w:type="pct"/>
            <w:vMerge w:val="restart"/>
            <w:shd w:val="clear" w:color="auto" w:fill="FFFFFF"/>
          </w:tcPr>
          <w:p w14:paraId="26E17331" w14:textId="77777777" w:rsidR="00032B29" w:rsidRPr="00152A77" w:rsidRDefault="00032B29" w:rsidP="00476FFD">
            <w:pPr>
              <w:autoSpaceDE w:val="0"/>
              <w:autoSpaceDN w:val="0"/>
              <w:adjustRightInd w:val="0"/>
              <w:snapToGrid w:val="0"/>
              <w:rPr>
                <w:color w:val="000000"/>
                <w:sz w:val="18"/>
                <w:szCs w:val="18"/>
              </w:rPr>
            </w:pPr>
            <w:r w:rsidRPr="00152A77">
              <w:rPr>
                <w:color w:val="000000"/>
                <w:sz w:val="18"/>
                <w:szCs w:val="18"/>
              </w:rPr>
              <w:t>MJ</w:t>
            </w:r>
          </w:p>
        </w:tc>
        <w:tc>
          <w:tcPr>
            <w:tcW w:w="503" w:type="pct"/>
            <w:shd w:val="clear" w:color="auto" w:fill="FFFFFF"/>
            <w:vAlign w:val="center"/>
          </w:tcPr>
          <w:p w14:paraId="320CEE00"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12.584</w:t>
            </w:r>
          </w:p>
        </w:tc>
        <w:tc>
          <w:tcPr>
            <w:tcW w:w="416" w:type="pct"/>
            <w:shd w:val="clear" w:color="auto" w:fill="FFFFFF"/>
            <w:vAlign w:val="center"/>
          </w:tcPr>
          <w:p w14:paraId="35134F9D"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.000</w:t>
            </w:r>
          </w:p>
        </w:tc>
        <w:tc>
          <w:tcPr>
            <w:tcW w:w="574" w:type="pct"/>
            <w:shd w:val="clear" w:color="auto" w:fill="FFFFFF"/>
            <w:vAlign w:val="center"/>
          </w:tcPr>
          <w:p w14:paraId="40E21D2A"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-4.015</w:t>
            </w:r>
          </w:p>
        </w:tc>
        <w:tc>
          <w:tcPr>
            <w:tcW w:w="574" w:type="pct"/>
            <w:shd w:val="clear" w:color="auto" w:fill="FFFFFF"/>
            <w:vAlign w:val="center"/>
          </w:tcPr>
          <w:p w14:paraId="3D85BA03"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398</w:t>
            </w:r>
          </w:p>
        </w:tc>
        <w:tc>
          <w:tcPr>
            <w:tcW w:w="630" w:type="pct"/>
            <w:shd w:val="clear" w:color="auto" w:fill="FFFFFF"/>
            <w:vAlign w:val="center"/>
          </w:tcPr>
          <w:p w14:paraId="34B5781F"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-.326</w:t>
            </w:r>
          </w:p>
        </w:tc>
        <w:tc>
          <w:tcPr>
            <w:tcW w:w="630" w:type="pct"/>
            <w:shd w:val="clear" w:color="auto" w:fill="FFFFFF"/>
            <w:vAlign w:val="center"/>
          </w:tcPr>
          <w:p w14:paraId="30CDFA54"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.081</w:t>
            </w:r>
          </w:p>
        </w:tc>
        <w:tc>
          <w:tcPr>
            <w:tcW w:w="670" w:type="pct"/>
            <w:shd w:val="clear" w:color="auto" w:fill="FFFFFF"/>
            <w:vAlign w:val="center"/>
          </w:tcPr>
          <w:p w14:paraId="690943C7"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-.485</w:t>
            </w:r>
          </w:p>
        </w:tc>
        <w:tc>
          <w:tcPr>
            <w:tcW w:w="627" w:type="pct"/>
            <w:shd w:val="clear" w:color="auto" w:fill="FFFFFF"/>
            <w:vAlign w:val="center"/>
          </w:tcPr>
          <w:p w14:paraId="237A0C46"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-.166</w:t>
            </w:r>
          </w:p>
        </w:tc>
      </w:tr>
      <w:tr w:rsidR="00032B29" w:rsidRPr="005C3117" w14:paraId="0EAC73E9" w14:textId="77777777" w:rsidTr="00476FFD">
        <w:trPr>
          <w:cantSplit/>
        </w:trPr>
        <w:tc>
          <w:tcPr>
            <w:tcW w:w="376" w:type="pct"/>
            <w:vMerge/>
            <w:shd w:val="clear" w:color="auto" w:fill="FFFFFF"/>
          </w:tcPr>
          <w:p w14:paraId="52DD933B" w14:textId="77777777" w:rsidR="00032B29" w:rsidRPr="00152A77" w:rsidRDefault="00032B29" w:rsidP="00476FFD">
            <w:pPr>
              <w:autoSpaceDE w:val="0"/>
              <w:autoSpaceDN w:val="0"/>
              <w:adjustRightInd w:val="0"/>
              <w:snapToGrid w:val="0"/>
              <w:rPr>
                <w:color w:val="000000"/>
                <w:sz w:val="18"/>
                <w:szCs w:val="18"/>
              </w:rPr>
            </w:pPr>
          </w:p>
        </w:tc>
        <w:tc>
          <w:tcPr>
            <w:tcW w:w="503" w:type="pct"/>
            <w:shd w:val="clear" w:color="auto" w:fill="FFFFFF"/>
            <w:vAlign w:val="center"/>
          </w:tcPr>
          <w:p w14:paraId="19661401" w14:textId="77777777" w:rsidR="00032B29" w:rsidRPr="00152A77" w:rsidRDefault="00032B29" w:rsidP="00476FFD">
            <w:pPr>
              <w:autoSpaceDE w:val="0"/>
              <w:autoSpaceDN w:val="0"/>
              <w:adjustRightInd w:val="0"/>
              <w:snapToGrid w:val="0"/>
              <w:rPr>
                <w:sz w:val="18"/>
                <w:szCs w:val="18"/>
              </w:rPr>
            </w:pPr>
          </w:p>
        </w:tc>
        <w:tc>
          <w:tcPr>
            <w:tcW w:w="416" w:type="pct"/>
            <w:shd w:val="clear" w:color="auto" w:fill="FFFFFF"/>
            <w:vAlign w:val="center"/>
          </w:tcPr>
          <w:p w14:paraId="7C1A2E78" w14:textId="77777777" w:rsidR="00032B29" w:rsidRPr="00152A77" w:rsidRDefault="00032B29" w:rsidP="00476FFD">
            <w:pPr>
              <w:autoSpaceDE w:val="0"/>
              <w:autoSpaceDN w:val="0"/>
              <w:adjustRightInd w:val="0"/>
              <w:snapToGrid w:val="0"/>
              <w:rPr>
                <w:sz w:val="18"/>
                <w:szCs w:val="18"/>
              </w:rPr>
            </w:pPr>
          </w:p>
        </w:tc>
        <w:tc>
          <w:tcPr>
            <w:tcW w:w="574" w:type="pct"/>
            <w:shd w:val="clear" w:color="auto" w:fill="FFFFFF"/>
            <w:vAlign w:val="center"/>
          </w:tcPr>
          <w:p w14:paraId="1375B612"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-4.015</w:t>
            </w:r>
          </w:p>
        </w:tc>
        <w:tc>
          <w:tcPr>
            <w:tcW w:w="574" w:type="pct"/>
            <w:shd w:val="clear" w:color="auto" w:fill="FFFFFF"/>
            <w:vAlign w:val="center"/>
          </w:tcPr>
          <w:p w14:paraId="25D68969"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383.611</w:t>
            </w:r>
          </w:p>
        </w:tc>
        <w:tc>
          <w:tcPr>
            <w:tcW w:w="630" w:type="pct"/>
            <w:shd w:val="clear" w:color="auto" w:fill="FFFFFF"/>
            <w:vAlign w:val="center"/>
          </w:tcPr>
          <w:p w14:paraId="0182F025"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-.326</w:t>
            </w:r>
          </w:p>
        </w:tc>
        <w:tc>
          <w:tcPr>
            <w:tcW w:w="630" w:type="pct"/>
            <w:shd w:val="clear" w:color="auto" w:fill="FFFFFF"/>
            <w:vAlign w:val="center"/>
          </w:tcPr>
          <w:p w14:paraId="17437E48"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.081</w:t>
            </w:r>
          </w:p>
        </w:tc>
        <w:tc>
          <w:tcPr>
            <w:tcW w:w="670" w:type="pct"/>
            <w:shd w:val="clear" w:color="auto" w:fill="FFFFFF"/>
            <w:vAlign w:val="center"/>
          </w:tcPr>
          <w:p w14:paraId="13504489"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-.485</w:t>
            </w:r>
          </w:p>
        </w:tc>
        <w:tc>
          <w:tcPr>
            <w:tcW w:w="627" w:type="pct"/>
            <w:shd w:val="clear" w:color="auto" w:fill="FFFFFF"/>
            <w:vAlign w:val="center"/>
          </w:tcPr>
          <w:p w14:paraId="0961F97A"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-.166</w:t>
            </w:r>
          </w:p>
        </w:tc>
      </w:tr>
      <w:tr w:rsidR="00032B29" w:rsidRPr="005C3117" w14:paraId="2ACCFF30" w14:textId="77777777" w:rsidTr="00476FFD">
        <w:trPr>
          <w:cantSplit/>
        </w:trPr>
        <w:tc>
          <w:tcPr>
            <w:tcW w:w="376" w:type="pct"/>
            <w:vMerge w:val="restart"/>
            <w:shd w:val="clear" w:color="auto" w:fill="FFFFFF"/>
          </w:tcPr>
          <w:p w14:paraId="08E75E6B" w14:textId="77777777" w:rsidR="00032B29" w:rsidRPr="00152A77" w:rsidRDefault="00032B29" w:rsidP="00476FFD">
            <w:pPr>
              <w:autoSpaceDE w:val="0"/>
              <w:autoSpaceDN w:val="0"/>
              <w:adjustRightInd w:val="0"/>
              <w:snapToGrid w:val="0"/>
              <w:rPr>
                <w:color w:val="000000"/>
                <w:sz w:val="18"/>
                <w:szCs w:val="18"/>
              </w:rPr>
            </w:pPr>
            <w:r w:rsidRPr="00152A77">
              <w:rPr>
                <w:color w:val="000000"/>
                <w:sz w:val="18"/>
                <w:szCs w:val="18"/>
              </w:rPr>
              <w:t>SN</w:t>
            </w:r>
          </w:p>
        </w:tc>
        <w:tc>
          <w:tcPr>
            <w:tcW w:w="503" w:type="pct"/>
            <w:shd w:val="clear" w:color="auto" w:fill="FFFFFF"/>
            <w:vAlign w:val="center"/>
          </w:tcPr>
          <w:p w14:paraId="2F1DE382"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3.884</w:t>
            </w:r>
          </w:p>
        </w:tc>
        <w:tc>
          <w:tcPr>
            <w:tcW w:w="416" w:type="pct"/>
            <w:shd w:val="clear" w:color="auto" w:fill="FFFFFF"/>
            <w:vAlign w:val="center"/>
          </w:tcPr>
          <w:p w14:paraId="28ADD000"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.049</w:t>
            </w:r>
          </w:p>
        </w:tc>
        <w:tc>
          <w:tcPr>
            <w:tcW w:w="574" w:type="pct"/>
            <w:shd w:val="clear" w:color="auto" w:fill="FFFFFF"/>
            <w:vAlign w:val="center"/>
          </w:tcPr>
          <w:p w14:paraId="2F11630F"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-5.976</w:t>
            </w:r>
          </w:p>
        </w:tc>
        <w:tc>
          <w:tcPr>
            <w:tcW w:w="574" w:type="pct"/>
            <w:shd w:val="clear" w:color="auto" w:fill="FFFFFF"/>
            <w:vAlign w:val="center"/>
          </w:tcPr>
          <w:p w14:paraId="49120A7B"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398</w:t>
            </w:r>
          </w:p>
        </w:tc>
        <w:tc>
          <w:tcPr>
            <w:tcW w:w="630" w:type="pct"/>
            <w:shd w:val="clear" w:color="auto" w:fill="FFFFFF"/>
            <w:vAlign w:val="center"/>
          </w:tcPr>
          <w:p w14:paraId="41EEEA7D"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-.583</w:t>
            </w:r>
          </w:p>
        </w:tc>
        <w:tc>
          <w:tcPr>
            <w:tcW w:w="630" w:type="pct"/>
            <w:shd w:val="clear" w:color="auto" w:fill="FFFFFF"/>
            <w:vAlign w:val="center"/>
          </w:tcPr>
          <w:p w14:paraId="05A68545"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.098</w:t>
            </w:r>
          </w:p>
        </w:tc>
        <w:tc>
          <w:tcPr>
            <w:tcW w:w="670" w:type="pct"/>
            <w:shd w:val="clear" w:color="auto" w:fill="FFFFFF"/>
            <w:vAlign w:val="center"/>
          </w:tcPr>
          <w:p w14:paraId="605362F5"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-.775</w:t>
            </w:r>
          </w:p>
        </w:tc>
        <w:tc>
          <w:tcPr>
            <w:tcW w:w="627" w:type="pct"/>
            <w:shd w:val="clear" w:color="auto" w:fill="FFFFFF"/>
            <w:vAlign w:val="center"/>
          </w:tcPr>
          <w:p w14:paraId="7A08485D"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-.391</w:t>
            </w:r>
          </w:p>
        </w:tc>
      </w:tr>
      <w:tr w:rsidR="00032B29" w:rsidRPr="005C3117" w14:paraId="0322AE1C" w14:textId="77777777" w:rsidTr="00476FFD">
        <w:trPr>
          <w:cantSplit/>
        </w:trPr>
        <w:tc>
          <w:tcPr>
            <w:tcW w:w="376" w:type="pct"/>
            <w:vMerge/>
            <w:shd w:val="clear" w:color="auto" w:fill="FFFFFF"/>
          </w:tcPr>
          <w:p w14:paraId="1566A164" w14:textId="77777777" w:rsidR="00032B29" w:rsidRPr="00152A77" w:rsidRDefault="00032B29" w:rsidP="00476FFD">
            <w:pPr>
              <w:autoSpaceDE w:val="0"/>
              <w:autoSpaceDN w:val="0"/>
              <w:adjustRightInd w:val="0"/>
              <w:snapToGrid w:val="0"/>
              <w:rPr>
                <w:color w:val="000000"/>
                <w:sz w:val="18"/>
                <w:szCs w:val="18"/>
              </w:rPr>
            </w:pPr>
          </w:p>
        </w:tc>
        <w:tc>
          <w:tcPr>
            <w:tcW w:w="503" w:type="pct"/>
            <w:shd w:val="clear" w:color="auto" w:fill="FFFFFF"/>
            <w:vAlign w:val="center"/>
          </w:tcPr>
          <w:p w14:paraId="1D4A41B6" w14:textId="77777777" w:rsidR="00032B29" w:rsidRPr="00152A77" w:rsidRDefault="00032B29" w:rsidP="00476FFD">
            <w:pPr>
              <w:autoSpaceDE w:val="0"/>
              <w:autoSpaceDN w:val="0"/>
              <w:adjustRightInd w:val="0"/>
              <w:snapToGrid w:val="0"/>
              <w:rPr>
                <w:sz w:val="18"/>
                <w:szCs w:val="18"/>
              </w:rPr>
            </w:pPr>
          </w:p>
        </w:tc>
        <w:tc>
          <w:tcPr>
            <w:tcW w:w="416" w:type="pct"/>
            <w:shd w:val="clear" w:color="auto" w:fill="FFFFFF"/>
            <w:vAlign w:val="center"/>
          </w:tcPr>
          <w:p w14:paraId="44C7A86D" w14:textId="77777777" w:rsidR="00032B29" w:rsidRPr="00152A77" w:rsidRDefault="00032B29" w:rsidP="00476FFD">
            <w:pPr>
              <w:autoSpaceDE w:val="0"/>
              <w:autoSpaceDN w:val="0"/>
              <w:adjustRightInd w:val="0"/>
              <w:snapToGrid w:val="0"/>
              <w:rPr>
                <w:sz w:val="18"/>
                <w:szCs w:val="18"/>
              </w:rPr>
            </w:pPr>
          </w:p>
        </w:tc>
        <w:tc>
          <w:tcPr>
            <w:tcW w:w="574" w:type="pct"/>
            <w:shd w:val="clear" w:color="auto" w:fill="FFFFFF"/>
            <w:vAlign w:val="center"/>
          </w:tcPr>
          <w:p w14:paraId="3A95381D"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-5.976</w:t>
            </w:r>
          </w:p>
        </w:tc>
        <w:tc>
          <w:tcPr>
            <w:tcW w:w="574" w:type="pct"/>
            <w:shd w:val="clear" w:color="auto" w:fill="FFFFFF"/>
            <w:vAlign w:val="center"/>
          </w:tcPr>
          <w:p w14:paraId="09967433"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389.120</w:t>
            </w:r>
          </w:p>
        </w:tc>
        <w:tc>
          <w:tcPr>
            <w:tcW w:w="630" w:type="pct"/>
            <w:shd w:val="clear" w:color="auto" w:fill="FFFFFF"/>
            <w:vAlign w:val="center"/>
          </w:tcPr>
          <w:p w14:paraId="1D65A29D"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-.583</w:t>
            </w:r>
          </w:p>
        </w:tc>
        <w:tc>
          <w:tcPr>
            <w:tcW w:w="630" w:type="pct"/>
            <w:shd w:val="clear" w:color="auto" w:fill="FFFFFF"/>
            <w:vAlign w:val="center"/>
          </w:tcPr>
          <w:p w14:paraId="5F1C3388"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.098</w:t>
            </w:r>
          </w:p>
        </w:tc>
        <w:tc>
          <w:tcPr>
            <w:tcW w:w="670" w:type="pct"/>
            <w:shd w:val="clear" w:color="auto" w:fill="FFFFFF"/>
            <w:vAlign w:val="center"/>
          </w:tcPr>
          <w:p w14:paraId="57F1C1B8"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-.775</w:t>
            </w:r>
          </w:p>
        </w:tc>
        <w:tc>
          <w:tcPr>
            <w:tcW w:w="627" w:type="pct"/>
            <w:shd w:val="clear" w:color="auto" w:fill="FFFFFF"/>
            <w:vAlign w:val="center"/>
          </w:tcPr>
          <w:p w14:paraId="70A19D76"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-.391</w:t>
            </w:r>
          </w:p>
        </w:tc>
      </w:tr>
      <w:tr w:rsidR="00032B29" w:rsidRPr="005C3117" w14:paraId="5BA9F096" w14:textId="77777777" w:rsidTr="00476FFD">
        <w:trPr>
          <w:cantSplit/>
        </w:trPr>
        <w:tc>
          <w:tcPr>
            <w:tcW w:w="376" w:type="pct"/>
            <w:vMerge w:val="restart"/>
            <w:shd w:val="clear" w:color="auto" w:fill="FFFFFF"/>
          </w:tcPr>
          <w:p w14:paraId="647E0D8F" w14:textId="77777777" w:rsidR="00032B29" w:rsidRPr="00152A77" w:rsidRDefault="00032B29" w:rsidP="00476FFD">
            <w:pPr>
              <w:autoSpaceDE w:val="0"/>
              <w:autoSpaceDN w:val="0"/>
              <w:adjustRightInd w:val="0"/>
              <w:snapToGrid w:val="0"/>
              <w:rPr>
                <w:color w:val="000000"/>
                <w:sz w:val="18"/>
                <w:szCs w:val="18"/>
              </w:rPr>
            </w:pPr>
            <w:r w:rsidRPr="00152A77">
              <w:rPr>
                <w:color w:val="000000"/>
                <w:sz w:val="18"/>
                <w:szCs w:val="18"/>
              </w:rPr>
              <w:t>PBC</w:t>
            </w:r>
          </w:p>
        </w:tc>
        <w:tc>
          <w:tcPr>
            <w:tcW w:w="503" w:type="pct"/>
            <w:shd w:val="clear" w:color="auto" w:fill="FFFFFF"/>
            <w:vAlign w:val="center"/>
          </w:tcPr>
          <w:p w14:paraId="52DB194B"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.005</w:t>
            </w:r>
          </w:p>
        </w:tc>
        <w:tc>
          <w:tcPr>
            <w:tcW w:w="416" w:type="pct"/>
            <w:shd w:val="clear" w:color="auto" w:fill="FFFFFF"/>
            <w:vAlign w:val="center"/>
          </w:tcPr>
          <w:p w14:paraId="3A6623C5"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.942</w:t>
            </w:r>
          </w:p>
        </w:tc>
        <w:tc>
          <w:tcPr>
            <w:tcW w:w="574" w:type="pct"/>
            <w:shd w:val="clear" w:color="auto" w:fill="FFFFFF"/>
            <w:vAlign w:val="center"/>
          </w:tcPr>
          <w:p w14:paraId="7B770804"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-3.063</w:t>
            </w:r>
          </w:p>
        </w:tc>
        <w:tc>
          <w:tcPr>
            <w:tcW w:w="574" w:type="pct"/>
            <w:shd w:val="clear" w:color="auto" w:fill="FFFFFF"/>
            <w:vAlign w:val="center"/>
          </w:tcPr>
          <w:p w14:paraId="207B7E49"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398</w:t>
            </w:r>
          </w:p>
        </w:tc>
        <w:tc>
          <w:tcPr>
            <w:tcW w:w="630" w:type="pct"/>
            <w:shd w:val="clear" w:color="auto" w:fill="FFFFFF"/>
            <w:vAlign w:val="center"/>
          </w:tcPr>
          <w:p w14:paraId="27838472"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-.183</w:t>
            </w:r>
          </w:p>
        </w:tc>
        <w:tc>
          <w:tcPr>
            <w:tcW w:w="630" w:type="pct"/>
            <w:shd w:val="clear" w:color="auto" w:fill="FFFFFF"/>
            <w:vAlign w:val="center"/>
          </w:tcPr>
          <w:p w14:paraId="7B7CBE89"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.059</w:t>
            </w:r>
          </w:p>
        </w:tc>
        <w:tc>
          <w:tcPr>
            <w:tcW w:w="670" w:type="pct"/>
            <w:shd w:val="clear" w:color="auto" w:fill="FFFFFF"/>
            <w:vAlign w:val="center"/>
          </w:tcPr>
          <w:p w14:paraId="7BA685A7"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-.301</w:t>
            </w:r>
          </w:p>
        </w:tc>
        <w:tc>
          <w:tcPr>
            <w:tcW w:w="627" w:type="pct"/>
            <w:shd w:val="clear" w:color="auto" w:fill="FFFFFF"/>
            <w:vAlign w:val="center"/>
          </w:tcPr>
          <w:p w14:paraId="3E62497C"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-.065</w:t>
            </w:r>
          </w:p>
        </w:tc>
      </w:tr>
      <w:tr w:rsidR="00032B29" w:rsidRPr="005C3117" w14:paraId="54FE3118" w14:textId="77777777" w:rsidTr="00476FFD">
        <w:trPr>
          <w:cantSplit/>
        </w:trPr>
        <w:tc>
          <w:tcPr>
            <w:tcW w:w="376" w:type="pct"/>
            <w:vMerge/>
            <w:shd w:val="clear" w:color="auto" w:fill="FFFFFF"/>
          </w:tcPr>
          <w:p w14:paraId="217FA2D4" w14:textId="77777777" w:rsidR="00032B29" w:rsidRPr="00152A77" w:rsidRDefault="00032B29" w:rsidP="00476FFD">
            <w:pPr>
              <w:autoSpaceDE w:val="0"/>
              <w:autoSpaceDN w:val="0"/>
              <w:adjustRightInd w:val="0"/>
              <w:snapToGrid w:val="0"/>
              <w:rPr>
                <w:color w:val="000000"/>
                <w:sz w:val="18"/>
                <w:szCs w:val="18"/>
              </w:rPr>
            </w:pPr>
          </w:p>
        </w:tc>
        <w:tc>
          <w:tcPr>
            <w:tcW w:w="503" w:type="pct"/>
            <w:shd w:val="clear" w:color="auto" w:fill="FFFFFF"/>
            <w:vAlign w:val="center"/>
          </w:tcPr>
          <w:p w14:paraId="38966DEA" w14:textId="77777777" w:rsidR="00032B29" w:rsidRPr="00152A77" w:rsidRDefault="00032B29" w:rsidP="00476FFD">
            <w:pPr>
              <w:autoSpaceDE w:val="0"/>
              <w:autoSpaceDN w:val="0"/>
              <w:adjustRightInd w:val="0"/>
              <w:snapToGrid w:val="0"/>
              <w:rPr>
                <w:sz w:val="18"/>
                <w:szCs w:val="18"/>
              </w:rPr>
            </w:pPr>
          </w:p>
        </w:tc>
        <w:tc>
          <w:tcPr>
            <w:tcW w:w="416" w:type="pct"/>
            <w:shd w:val="clear" w:color="auto" w:fill="FFFFFF"/>
            <w:vAlign w:val="center"/>
          </w:tcPr>
          <w:p w14:paraId="7E038E1C" w14:textId="77777777" w:rsidR="00032B29" w:rsidRPr="00152A77" w:rsidRDefault="00032B29" w:rsidP="00476FFD">
            <w:pPr>
              <w:autoSpaceDE w:val="0"/>
              <w:autoSpaceDN w:val="0"/>
              <w:adjustRightInd w:val="0"/>
              <w:snapToGrid w:val="0"/>
              <w:rPr>
                <w:sz w:val="18"/>
                <w:szCs w:val="18"/>
              </w:rPr>
            </w:pPr>
          </w:p>
        </w:tc>
        <w:tc>
          <w:tcPr>
            <w:tcW w:w="574" w:type="pct"/>
            <w:shd w:val="clear" w:color="auto" w:fill="FFFFFF"/>
            <w:vAlign w:val="center"/>
          </w:tcPr>
          <w:p w14:paraId="696FBBC9"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-3.063</w:t>
            </w:r>
          </w:p>
        </w:tc>
        <w:tc>
          <w:tcPr>
            <w:tcW w:w="574" w:type="pct"/>
            <w:shd w:val="clear" w:color="auto" w:fill="FFFFFF"/>
            <w:vAlign w:val="center"/>
          </w:tcPr>
          <w:p w14:paraId="7E83F258"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396.648</w:t>
            </w:r>
          </w:p>
        </w:tc>
        <w:tc>
          <w:tcPr>
            <w:tcW w:w="630" w:type="pct"/>
            <w:shd w:val="clear" w:color="auto" w:fill="FFFFFF"/>
            <w:vAlign w:val="center"/>
          </w:tcPr>
          <w:p w14:paraId="2538ED74"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-.183</w:t>
            </w:r>
          </w:p>
        </w:tc>
        <w:tc>
          <w:tcPr>
            <w:tcW w:w="630" w:type="pct"/>
            <w:shd w:val="clear" w:color="auto" w:fill="FFFFFF"/>
            <w:vAlign w:val="center"/>
          </w:tcPr>
          <w:p w14:paraId="13FA3F07"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.059</w:t>
            </w:r>
          </w:p>
        </w:tc>
        <w:tc>
          <w:tcPr>
            <w:tcW w:w="670" w:type="pct"/>
            <w:shd w:val="clear" w:color="auto" w:fill="FFFFFF"/>
            <w:vAlign w:val="center"/>
          </w:tcPr>
          <w:p w14:paraId="0250B8C1"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-.30</w:t>
            </w:r>
          </w:p>
        </w:tc>
        <w:tc>
          <w:tcPr>
            <w:tcW w:w="627" w:type="pct"/>
            <w:shd w:val="clear" w:color="auto" w:fill="FFFFFF"/>
            <w:vAlign w:val="center"/>
          </w:tcPr>
          <w:p w14:paraId="6DCC62FB"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-.065</w:t>
            </w:r>
          </w:p>
        </w:tc>
      </w:tr>
      <w:tr w:rsidR="00032B29" w:rsidRPr="005C3117" w14:paraId="09FB4ECE" w14:textId="77777777" w:rsidTr="00476FFD">
        <w:trPr>
          <w:cantSplit/>
        </w:trPr>
        <w:tc>
          <w:tcPr>
            <w:tcW w:w="376" w:type="pct"/>
            <w:vMerge w:val="restart"/>
            <w:shd w:val="clear" w:color="auto" w:fill="FFFFFF"/>
          </w:tcPr>
          <w:p w14:paraId="36AE4481" w14:textId="77777777" w:rsidR="00032B29" w:rsidRPr="00152A77" w:rsidRDefault="00032B29" w:rsidP="00476FFD">
            <w:pPr>
              <w:autoSpaceDE w:val="0"/>
              <w:autoSpaceDN w:val="0"/>
              <w:adjustRightInd w:val="0"/>
              <w:snapToGrid w:val="0"/>
              <w:rPr>
                <w:color w:val="000000"/>
                <w:sz w:val="18"/>
                <w:szCs w:val="18"/>
              </w:rPr>
            </w:pPr>
            <w:r w:rsidRPr="00152A77">
              <w:rPr>
                <w:color w:val="000000"/>
                <w:sz w:val="18"/>
                <w:szCs w:val="18"/>
              </w:rPr>
              <w:t>ITP</w:t>
            </w:r>
          </w:p>
        </w:tc>
        <w:tc>
          <w:tcPr>
            <w:tcW w:w="503" w:type="pct"/>
            <w:shd w:val="clear" w:color="auto" w:fill="FFFFFF"/>
            <w:vAlign w:val="center"/>
          </w:tcPr>
          <w:p w14:paraId="5686DA16"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.466</w:t>
            </w:r>
          </w:p>
        </w:tc>
        <w:tc>
          <w:tcPr>
            <w:tcW w:w="416" w:type="pct"/>
            <w:shd w:val="clear" w:color="auto" w:fill="FFFFFF"/>
            <w:vAlign w:val="center"/>
          </w:tcPr>
          <w:p w14:paraId="0E6953F0"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.495</w:t>
            </w:r>
          </w:p>
        </w:tc>
        <w:tc>
          <w:tcPr>
            <w:tcW w:w="574" w:type="pct"/>
            <w:shd w:val="clear" w:color="auto" w:fill="FFFFFF"/>
            <w:vAlign w:val="center"/>
          </w:tcPr>
          <w:p w14:paraId="79C5DEC6"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.240</w:t>
            </w:r>
          </w:p>
        </w:tc>
        <w:tc>
          <w:tcPr>
            <w:tcW w:w="574" w:type="pct"/>
            <w:shd w:val="clear" w:color="auto" w:fill="FFFFFF"/>
            <w:vAlign w:val="center"/>
          </w:tcPr>
          <w:p w14:paraId="370041CC"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398</w:t>
            </w:r>
          </w:p>
        </w:tc>
        <w:tc>
          <w:tcPr>
            <w:tcW w:w="630" w:type="pct"/>
            <w:shd w:val="clear" w:color="auto" w:fill="FFFFFF"/>
            <w:vAlign w:val="center"/>
          </w:tcPr>
          <w:p w14:paraId="4B22D746"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.015</w:t>
            </w:r>
          </w:p>
        </w:tc>
        <w:tc>
          <w:tcPr>
            <w:tcW w:w="630" w:type="pct"/>
            <w:shd w:val="clear" w:color="auto" w:fill="FFFFFF"/>
            <w:vAlign w:val="center"/>
          </w:tcPr>
          <w:p w14:paraId="12A983F4"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.062</w:t>
            </w:r>
          </w:p>
        </w:tc>
        <w:tc>
          <w:tcPr>
            <w:tcW w:w="670" w:type="pct"/>
            <w:shd w:val="clear" w:color="auto" w:fill="FFFFFF"/>
            <w:vAlign w:val="center"/>
          </w:tcPr>
          <w:p w14:paraId="0C37F439"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-.108</w:t>
            </w:r>
          </w:p>
        </w:tc>
        <w:tc>
          <w:tcPr>
            <w:tcW w:w="627" w:type="pct"/>
            <w:shd w:val="clear" w:color="auto" w:fill="FFFFFF"/>
            <w:vAlign w:val="center"/>
          </w:tcPr>
          <w:p w14:paraId="59A0D43F"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.138</w:t>
            </w:r>
          </w:p>
        </w:tc>
      </w:tr>
      <w:tr w:rsidR="00032B29" w:rsidRPr="005C3117" w14:paraId="312E7354" w14:textId="77777777" w:rsidTr="00476FFD">
        <w:trPr>
          <w:cantSplit/>
        </w:trPr>
        <w:tc>
          <w:tcPr>
            <w:tcW w:w="376" w:type="pct"/>
            <w:vMerge/>
            <w:shd w:val="clear" w:color="auto" w:fill="FFFFFF"/>
          </w:tcPr>
          <w:p w14:paraId="090AE71E" w14:textId="77777777" w:rsidR="00032B29" w:rsidRPr="00152A77" w:rsidRDefault="00032B29" w:rsidP="00476FFD">
            <w:pPr>
              <w:autoSpaceDE w:val="0"/>
              <w:autoSpaceDN w:val="0"/>
              <w:adjustRightInd w:val="0"/>
              <w:snapToGrid w:val="0"/>
              <w:rPr>
                <w:color w:val="000000"/>
                <w:sz w:val="18"/>
                <w:szCs w:val="18"/>
              </w:rPr>
            </w:pPr>
          </w:p>
        </w:tc>
        <w:tc>
          <w:tcPr>
            <w:tcW w:w="503" w:type="pct"/>
            <w:shd w:val="clear" w:color="auto" w:fill="FFFFFF"/>
            <w:vAlign w:val="center"/>
          </w:tcPr>
          <w:p w14:paraId="025118CF" w14:textId="77777777" w:rsidR="00032B29" w:rsidRPr="00152A77" w:rsidRDefault="00032B29" w:rsidP="00476FFD">
            <w:pPr>
              <w:autoSpaceDE w:val="0"/>
              <w:autoSpaceDN w:val="0"/>
              <w:adjustRightInd w:val="0"/>
              <w:snapToGrid w:val="0"/>
              <w:rPr>
                <w:sz w:val="18"/>
                <w:szCs w:val="18"/>
              </w:rPr>
            </w:pPr>
          </w:p>
        </w:tc>
        <w:tc>
          <w:tcPr>
            <w:tcW w:w="416" w:type="pct"/>
            <w:shd w:val="clear" w:color="auto" w:fill="FFFFFF"/>
            <w:vAlign w:val="center"/>
          </w:tcPr>
          <w:p w14:paraId="7C31656F" w14:textId="77777777" w:rsidR="00032B29" w:rsidRPr="00152A77" w:rsidRDefault="00032B29" w:rsidP="00476FFD">
            <w:pPr>
              <w:autoSpaceDE w:val="0"/>
              <w:autoSpaceDN w:val="0"/>
              <w:adjustRightInd w:val="0"/>
              <w:snapToGrid w:val="0"/>
              <w:rPr>
                <w:sz w:val="18"/>
                <w:szCs w:val="18"/>
              </w:rPr>
            </w:pPr>
          </w:p>
        </w:tc>
        <w:tc>
          <w:tcPr>
            <w:tcW w:w="574" w:type="pct"/>
            <w:shd w:val="clear" w:color="auto" w:fill="FFFFFF"/>
            <w:vAlign w:val="center"/>
          </w:tcPr>
          <w:p w14:paraId="0E0D41ED"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.240</w:t>
            </w:r>
          </w:p>
        </w:tc>
        <w:tc>
          <w:tcPr>
            <w:tcW w:w="574" w:type="pct"/>
            <w:shd w:val="clear" w:color="auto" w:fill="FFFFFF"/>
            <w:vAlign w:val="center"/>
          </w:tcPr>
          <w:p w14:paraId="2DA6C930"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390.629</w:t>
            </w:r>
          </w:p>
        </w:tc>
        <w:tc>
          <w:tcPr>
            <w:tcW w:w="630" w:type="pct"/>
            <w:shd w:val="clear" w:color="auto" w:fill="FFFFFF"/>
            <w:vAlign w:val="center"/>
          </w:tcPr>
          <w:p w14:paraId="57A01BE9"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.015</w:t>
            </w:r>
          </w:p>
        </w:tc>
        <w:tc>
          <w:tcPr>
            <w:tcW w:w="630" w:type="pct"/>
            <w:shd w:val="clear" w:color="auto" w:fill="FFFFFF"/>
            <w:vAlign w:val="center"/>
          </w:tcPr>
          <w:p w14:paraId="345B9BBA"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.062</w:t>
            </w:r>
          </w:p>
        </w:tc>
        <w:tc>
          <w:tcPr>
            <w:tcW w:w="670" w:type="pct"/>
            <w:shd w:val="clear" w:color="auto" w:fill="FFFFFF"/>
            <w:vAlign w:val="center"/>
          </w:tcPr>
          <w:p w14:paraId="3971FF7E"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-.108</w:t>
            </w:r>
          </w:p>
        </w:tc>
        <w:tc>
          <w:tcPr>
            <w:tcW w:w="627" w:type="pct"/>
            <w:shd w:val="clear" w:color="auto" w:fill="FFFFFF"/>
            <w:vAlign w:val="center"/>
          </w:tcPr>
          <w:p w14:paraId="65636534" w14:textId="77777777" w:rsidR="00032B29" w:rsidRPr="00152A77" w:rsidRDefault="00032B29" w:rsidP="00476FFD">
            <w:pPr>
              <w:autoSpaceDE w:val="0"/>
              <w:autoSpaceDN w:val="0"/>
              <w:adjustRightInd w:val="0"/>
              <w:snapToGrid w:val="0"/>
              <w:jc w:val="right"/>
              <w:rPr>
                <w:color w:val="000000"/>
                <w:sz w:val="18"/>
                <w:szCs w:val="18"/>
              </w:rPr>
            </w:pPr>
            <w:r w:rsidRPr="00152A77">
              <w:rPr>
                <w:color w:val="000000"/>
                <w:sz w:val="18"/>
                <w:szCs w:val="18"/>
              </w:rPr>
              <w:t>.138</w:t>
            </w:r>
          </w:p>
        </w:tc>
      </w:tr>
    </w:tbl>
    <w:p w14:paraId="437E62E5" w14:textId="62A4C8A0" w:rsidR="005C3117" w:rsidRDefault="005C3117" w:rsidP="005C3117">
      <w:pPr>
        <w:rPr>
          <w:lang w:eastAsia="en-US"/>
        </w:rPr>
      </w:pPr>
    </w:p>
    <w:p w14:paraId="66B18F5E" w14:textId="1747C3F2" w:rsidR="005C3117" w:rsidRPr="005C3117" w:rsidRDefault="005C3117" w:rsidP="00476FFD">
      <w:pPr>
        <w:pStyle w:val="4"/>
        <w:spacing w:beforeLines="0" w:before="0"/>
      </w:pPr>
      <w:r w:rsidRPr="0015326E">
        <w:t>5.</w:t>
      </w:r>
      <w:r>
        <w:t>3</w:t>
      </w:r>
      <w:r w:rsidRPr="0015326E">
        <w:t>. Correlation Analysis</w:t>
      </w:r>
    </w:p>
    <w:p w14:paraId="5F2EA7A7" w14:textId="1AC03BD1" w:rsidR="00822D1B" w:rsidRPr="00476FFD" w:rsidRDefault="00861EED"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76FFD">
        <w:rPr>
          <w:rFonts w:ascii="Times New Roman" w:hAnsi="Times New Roman" w:cs="Times New Roman"/>
          <w:szCs w:val="20"/>
        </w:rPr>
        <w:t xml:space="preserve">Correlation analysis was used to test for </w:t>
      </w:r>
      <w:r w:rsidR="00217162" w:rsidRPr="00476FFD">
        <w:rPr>
          <w:rFonts w:ascii="Times New Roman" w:hAnsi="Times New Roman" w:cs="Times New Roman"/>
          <w:szCs w:val="20"/>
        </w:rPr>
        <w:t xml:space="preserve">any </w:t>
      </w:r>
      <w:r w:rsidRPr="00476FFD">
        <w:rPr>
          <w:rFonts w:ascii="Times New Roman" w:hAnsi="Times New Roman" w:cs="Times New Roman"/>
          <w:szCs w:val="20"/>
        </w:rPr>
        <w:t xml:space="preserve">multicollinearity that might exist among </w:t>
      </w:r>
      <w:r w:rsidR="00217162" w:rsidRPr="00476FFD">
        <w:rPr>
          <w:rFonts w:ascii="Times New Roman" w:hAnsi="Times New Roman" w:cs="Times New Roman"/>
          <w:szCs w:val="20"/>
        </w:rPr>
        <w:t xml:space="preserve">the </w:t>
      </w:r>
      <w:r w:rsidRPr="00476FFD">
        <w:rPr>
          <w:rFonts w:ascii="Times New Roman" w:hAnsi="Times New Roman" w:cs="Times New Roman"/>
          <w:szCs w:val="20"/>
        </w:rPr>
        <w:t xml:space="preserve">five variables. As shown in Table </w:t>
      </w:r>
      <w:r w:rsidR="00472493" w:rsidRPr="00476FFD">
        <w:rPr>
          <w:rFonts w:ascii="Times New Roman" w:hAnsi="Times New Roman" w:cs="Times New Roman"/>
          <w:szCs w:val="20"/>
        </w:rPr>
        <w:t>5</w:t>
      </w:r>
      <w:r w:rsidRPr="00476FFD">
        <w:rPr>
          <w:rFonts w:ascii="Times New Roman" w:hAnsi="Times New Roman" w:cs="Times New Roman"/>
          <w:szCs w:val="20"/>
        </w:rPr>
        <w:t xml:space="preserve"> and </w:t>
      </w:r>
      <w:r w:rsidR="00217162" w:rsidRPr="00476FFD">
        <w:rPr>
          <w:rFonts w:ascii="Times New Roman" w:hAnsi="Times New Roman" w:cs="Times New Roman"/>
          <w:szCs w:val="20"/>
        </w:rPr>
        <w:t xml:space="preserve">Table </w:t>
      </w:r>
      <w:r w:rsidR="00472493" w:rsidRPr="00476FFD">
        <w:rPr>
          <w:rFonts w:ascii="Times New Roman" w:hAnsi="Times New Roman" w:cs="Times New Roman"/>
          <w:szCs w:val="20"/>
        </w:rPr>
        <w:t>6</w:t>
      </w:r>
      <w:r w:rsidRPr="00476FFD">
        <w:rPr>
          <w:rFonts w:ascii="Times New Roman" w:hAnsi="Times New Roman" w:cs="Times New Roman"/>
          <w:szCs w:val="20"/>
        </w:rPr>
        <w:t>, moral judgment has the strongest correlation to intention to purchase legal video streaming services</w:t>
      </w:r>
      <w:r w:rsidR="00217162" w:rsidRPr="00476FFD">
        <w:rPr>
          <w:rFonts w:ascii="Times New Roman" w:hAnsi="Times New Roman" w:cs="Times New Roman"/>
          <w:szCs w:val="20"/>
        </w:rPr>
        <w:t xml:space="preserve">, </w:t>
      </w:r>
      <w:r w:rsidRPr="00476FFD">
        <w:rPr>
          <w:rFonts w:ascii="Times New Roman" w:hAnsi="Times New Roman" w:cs="Times New Roman"/>
          <w:szCs w:val="20"/>
        </w:rPr>
        <w:t>at 0.4</w:t>
      </w:r>
      <w:r w:rsidR="00EE00C2" w:rsidRPr="00476FFD">
        <w:rPr>
          <w:rFonts w:ascii="Times New Roman" w:hAnsi="Times New Roman" w:cs="Times New Roman"/>
          <w:szCs w:val="20"/>
        </w:rPr>
        <w:t>77</w:t>
      </w:r>
      <w:r w:rsidRPr="00476FFD">
        <w:rPr>
          <w:rFonts w:ascii="Times New Roman" w:hAnsi="Times New Roman" w:cs="Times New Roman"/>
          <w:szCs w:val="20"/>
        </w:rPr>
        <w:t xml:space="preserve"> for Thai respondents</w:t>
      </w:r>
      <w:r w:rsidR="00217162" w:rsidRPr="00476FFD">
        <w:rPr>
          <w:rFonts w:ascii="Times New Roman" w:hAnsi="Times New Roman" w:cs="Times New Roman"/>
          <w:szCs w:val="20"/>
        </w:rPr>
        <w:t>,</w:t>
      </w:r>
      <w:r w:rsidRPr="00476FFD">
        <w:rPr>
          <w:rFonts w:ascii="Times New Roman" w:hAnsi="Times New Roman" w:cs="Times New Roman"/>
          <w:szCs w:val="20"/>
        </w:rPr>
        <w:t xml:space="preserve"> and </w:t>
      </w:r>
      <w:r w:rsidR="00EE00C2" w:rsidRPr="00476FFD">
        <w:rPr>
          <w:rFonts w:ascii="Times New Roman" w:hAnsi="Times New Roman" w:cs="Times New Roman"/>
          <w:szCs w:val="20"/>
        </w:rPr>
        <w:t xml:space="preserve">perceived behavioral control </w:t>
      </w:r>
      <w:r w:rsidRPr="00476FFD">
        <w:rPr>
          <w:rFonts w:ascii="Times New Roman" w:hAnsi="Times New Roman" w:cs="Times New Roman"/>
          <w:szCs w:val="20"/>
        </w:rPr>
        <w:t>has the strongest correlation to intention to purchase legal video streaming services</w:t>
      </w:r>
      <w:r w:rsidR="00217162" w:rsidRPr="00476FFD">
        <w:rPr>
          <w:rFonts w:ascii="Times New Roman" w:hAnsi="Times New Roman" w:cs="Times New Roman"/>
          <w:szCs w:val="20"/>
        </w:rPr>
        <w:t>,</w:t>
      </w:r>
      <w:r w:rsidRPr="00476FFD">
        <w:rPr>
          <w:rFonts w:ascii="Times New Roman" w:hAnsi="Times New Roman" w:cs="Times New Roman"/>
          <w:szCs w:val="20"/>
        </w:rPr>
        <w:t xml:space="preserve"> at 0.5</w:t>
      </w:r>
      <w:r w:rsidR="00EE00C2" w:rsidRPr="00476FFD">
        <w:rPr>
          <w:rFonts w:ascii="Times New Roman" w:hAnsi="Times New Roman" w:cs="Times New Roman"/>
          <w:szCs w:val="20"/>
        </w:rPr>
        <w:t>03</w:t>
      </w:r>
      <w:r w:rsidRPr="00476FFD">
        <w:rPr>
          <w:rFonts w:ascii="Times New Roman" w:hAnsi="Times New Roman" w:cs="Times New Roman"/>
          <w:szCs w:val="20"/>
        </w:rPr>
        <w:t xml:space="preserve"> for American respondents.</w:t>
      </w:r>
    </w:p>
    <w:p w14:paraId="7B11E5DD" w14:textId="78AC3D20" w:rsidR="00861EED" w:rsidRPr="0015326E" w:rsidRDefault="00861EED" w:rsidP="000514D7">
      <w:pPr>
        <w:pStyle w:val="Web"/>
        <w:snapToGrid w:val="0"/>
        <w:spacing w:before="0" w:beforeAutospacing="0" w:after="0" w:afterAutospacing="0"/>
        <w:jc w:val="both"/>
        <w:textAlignment w:val="top"/>
        <w:rPr>
          <w:rFonts w:ascii="Times New Roman" w:hAnsi="Times New Roman" w:cs="Times New Roman"/>
        </w:rPr>
      </w:pPr>
    </w:p>
    <w:p w14:paraId="3D84E7D8" w14:textId="5BC37E4A" w:rsidR="00861EED" w:rsidRPr="0015326E" w:rsidRDefault="00861EED" w:rsidP="00476FFD">
      <w:pPr>
        <w:pStyle w:val="Web"/>
        <w:adjustRightInd w:val="0"/>
        <w:snapToGrid w:val="0"/>
        <w:spacing w:before="0" w:beforeAutospacing="0" w:afterLines="50" w:after="180" w:afterAutospacing="0"/>
        <w:jc w:val="center"/>
        <w:textAlignment w:val="top"/>
        <w:rPr>
          <w:rFonts w:ascii="Times New Roman" w:hAnsi="Times New Roman" w:cs="Times New Roman"/>
        </w:rPr>
      </w:pPr>
      <w:r w:rsidRPr="0098751D">
        <w:rPr>
          <w:rStyle w:val="afc"/>
          <w:rFonts w:ascii="Times New Roman" w:hAnsi="Times New Roman" w:cs="Times New Roman"/>
        </w:rPr>
        <w:t xml:space="preserve">Table </w:t>
      </w:r>
      <w:r w:rsidR="00472493">
        <w:rPr>
          <w:rStyle w:val="afc"/>
          <w:rFonts w:ascii="Times New Roman" w:hAnsi="Times New Roman" w:cs="Times New Roman"/>
        </w:rPr>
        <w:t>5</w:t>
      </w:r>
      <w:r w:rsidRPr="0098751D">
        <w:rPr>
          <w:rStyle w:val="afc"/>
          <w:rFonts w:ascii="Times New Roman" w:hAnsi="Times New Roman" w:cs="Times New Roman"/>
        </w:rPr>
        <w:t>.</w:t>
      </w:r>
      <w:r w:rsidRPr="0015326E">
        <w:rPr>
          <w:rStyle w:val="afc"/>
          <w:rFonts w:ascii="Times New Roman" w:hAnsi="Times New Roman" w:cs="Times New Roman"/>
        </w:rPr>
        <w:t xml:space="preserve"> </w:t>
      </w:r>
      <w:r w:rsidR="0098751D">
        <w:rPr>
          <w:rFonts w:ascii="Times New Roman" w:hAnsi="Times New Roman" w:cs="Times New Roman"/>
        </w:rPr>
        <w:t xml:space="preserve">Correlation among </w:t>
      </w:r>
      <w:r w:rsidRPr="0015326E">
        <w:rPr>
          <w:rFonts w:ascii="Times New Roman" w:hAnsi="Times New Roman" w:cs="Times New Roman"/>
        </w:rPr>
        <w:t>variables for Thai consumers</w:t>
      </w:r>
    </w:p>
    <w:tbl>
      <w:tblPr>
        <w:tblStyle w:val="ab"/>
        <w:tblW w:w="5000" w:type="pct"/>
        <w:tblLook w:val="04A0" w:firstRow="1" w:lastRow="0" w:firstColumn="1" w:lastColumn="0" w:noHBand="0" w:noVBand="1"/>
      </w:tblPr>
      <w:tblGrid>
        <w:gridCol w:w="3331"/>
        <w:gridCol w:w="864"/>
        <w:gridCol w:w="832"/>
        <w:gridCol w:w="831"/>
        <w:gridCol w:w="831"/>
        <w:gridCol w:w="832"/>
        <w:gridCol w:w="786"/>
      </w:tblGrid>
      <w:tr w:rsidR="003B7494" w:rsidRPr="0015326E" w14:paraId="259B8B02" w14:textId="77777777" w:rsidTr="001B6378">
        <w:tc>
          <w:tcPr>
            <w:tcW w:w="2005" w:type="pct"/>
            <w:tcBorders>
              <w:left w:val="nil"/>
              <w:bottom w:val="single" w:sz="4" w:space="0" w:color="auto"/>
              <w:right w:val="nil"/>
            </w:tcBorders>
          </w:tcPr>
          <w:p w14:paraId="5220D44B" w14:textId="25A63950" w:rsidR="00861EED" w:rsidRPr="00DA36AF" w:rsidRDefault="00861EED" w:rsidP="00476FFD">
            <w:pPr>
              <w:pStyle w:val="Web"/>
              <w:adjustRightInd w:val="0"/>
              <w:snapToGrid w:val="0"/>
              <w:spacing w:before="0" w:beforeAutospacing="0" w:after="0" w:afterAutospacing="0"/>
              <w:textAlignment w:val="top"/>
              <w:rPr>
                <w:rFonts w:ascii="Times New Roman" w:hAnsi="Times New Roman" w:cs="Times New Roman"/>
                <w:sz w:val="22"/>
                <w:szCs w:val="22"/>
              </w:rPr>
            </w:pPr>
            <w:r w:rsidRPr="00DA36AF">
              <w:rPr>
                <w:rFonts w:ascii="Times New Roman" w:hAnsi="Times New Roman" w:cs="Times New Roman"/>
                <w:sz w:val="22"/>
                <w:szCs w:val="22"/>
              </w:rPr>
              <w:t>Variables</w:t>
            </w:r>
          </w:p>
        </w:tc>
        <w:tc>
          <w:tcPr>
            <w:tcW w:w="520" w:type="pct"/>
            <w:tcBorders>
              <w:left w:val="nil"/>
              <w:bottom w:val="single" w:sz="4" w:space="0" w:color="auto"/>
              <w:right w:val="nil"/>
            </w:tcBorders>
          </w:tcPr>
          <w:p w14:paraId="507D311D" w14:textId="5BE09987" w:rsidR="00861EED" w:rsidRPr="00DA36AF" w:rsidRDefault="003B7494"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PSA</w:t>
            </w:r>
          </w:p>
        </w:tc>
        <w:tc>
          <w:tcPr>
            <w:tcW w:w="501" w:type="pct"/>
            <w:tcBorders>
              <w:left w:val="nil"/>
              <w:bottom w:val="single" w:sz="4" w:space="0" w:color="auto"/>
              <w:right w:val="nil"/>
            </w:tcBorders>
          </w:tcPr>
          <w:p w14:paraId="6DD206A4" w14:textId="064AC434" w:rsidR="00861EED" w:rsidRPr="00DA36AF" w:rsidRDefault="003B7494"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ATB</w:t>
            </w:r>
          </w:p>
        </w:tc>
        <w:tc>
          <w:tcPr>
            <w:tcW w:w="500" w:type="pct"/>
            <w:tcBorders>
              <w:left w:val="nil"/>
              <w:bottom w:val="single" w:sz="4" w:space="0" w:color="auto"/>
              <w:right w:val="nil"/>
            </w:tcBorders>
          </w:tcPr>
          <w:p w14:paraId="2D55AB01" w14:textId="5E54B30A" w:rsidR="00861EED" w:rsidRPr="00DA36AF" w:rsidRDefault="003B7494"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MJ</w:t>
            </w:r>
          </w:p>
        </w:tc>
        <w:tc>
          <w:tcPr>
            <w:tcW w:w="500" w:type="pct"/>
            <w:tcBorders>
              <w:left w:val="nil"/>
              <w:bottom w:val="single" w:sz="4" w:space="0" w:color="auto"/>
              <w:right w:val="nil"/>
            </w:tcBorders>
          </w:tcPr>
          <w:p w14:paraId="4A8E0EB8" w14:textId="389FB7B2" w:rsidR="00861EED" w:rsidRPr="00DA36AF" w:rsidRDefault="003B7494"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SN</w:t>
            </w:r>
          </w:p>
        </w:tc>
        <w:tc>
          <w:tcPr>
            <w:tcW w:w="501" w:type="pct"/>
            <w:tcBorders>
              <w:left w:val="nil"/>
              <w:bottom w:val="single" w:sz="4" w:space="0" w:color="auto"/>
              <w:right w:val="nil"/>
            </w:tcBorders>
          </w:tcPr>
          <w:p w14:paraId="46D77C04" w14:textId="66CB4BF7" w:rsidR="00861EED" w:rsidRPr="00DA36AF" w:rsidRDefault="003B7494"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PBC</w:t>
            </w:r>
          </w:p>
        </w:tc>
        <w:tc>
          <w:tcPr>
            <w:tcW w:w="474" w:type="pct"/>
            <w:tcBorders>
              <w:left w:val="nil"/>
              <w:bottom w:val="single" w:sz="4" w:space="0" w:color="auto"/>
              <w:right w:val="nil"/>
            </w:tcBorders>
          </w:tcPr>
          <w:p w14:paraId="53BD70C1" w14:textId="27BC942A" w:rsidR="00861EED" w:rsidRPr="00DA36AF" w:rsidRDefault="003B7494"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IP</w:t>
            </w:r>
          </w:p>
        </w:tc>
      </w:tr>
      <w:tr w:rsidR="00070B38" w:rsidRPr="0015326E" w14:paraId="12C5C74F" w14:textId="77777777" w:rsidTr="001B6378">
        <w:tc>
          <w:tcPr>
            <w:tcW w:w="2005" w:type="pct"/>
            <w:tcBorders>
              <w:left w:val="nil"/>
              <w:bottom w:val="nil"/>
              <w:right w:val="nil"/>
            </w:tcBorders>
          </w:tcPr>
          <w:p w14:paraId="5B309EF8" w14:textId="460DE6C1" w:rsidR="00070B38" w:rsidRPr="00DA36AF" w:rsidRDefault="00070B38" w:rsidP="00476FFD">
            <w:pPr>
              <w:pStyle w:val="Web"/>
              <w:adjustRightInd w:val="0"/>
              <w:snapToGrid w:val="0"/>
              <w:spacing w:before="0" w:beforeAutospacing="0" w:after="0" w:afterAutospacing="0"/>
              <w:jc w:val="left"/>
              <w:textAlignment w:val="top"/>
              <w:rPr>
                <w:rFonts w:ascii="Times New Roman" w:hAnsi="Times New Roman" w:cs="Times New Roman"/>
                <w:sz w:val="22"/>
                <w:szCs w:val="22"/>
              </w:rPr>
            </w:pPr>
            <w:r w:rsidRPr="00DA36AF">
              <w:rPr>
                <w:rFonts w:ascii="Times New Roman" w:hAnsi="Times New Roman" w:cs="Times New Roman"/>
                <w:sz w:val="22"/>
                <w:szCs w:val="22"/>
              </w:rPr>
              <w:t>Product/Service Attributes</w:t>
            </w:r>
          </w:p>
        </w:tc>
        <w:tc>
          <w:tcPr>
            <w:tcW w:w="520" w:type="pct"/>
            <w:tcBorders>
              <w:left w:val="nil"/>
              <w:bottom w:val="nil"/>
              <w:right w:val="nil"/>
            </w:tcBorders>
          </w:tcPr>
          <w:p w14:paraId="734F88BA" w14:textId="076DCC55"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1</w:t>
            </w:r>
          </w:p>
        </w:tc>
        <w:tc>
          <w:tcPr>
            <w:tcW w:w="501" w:type="pct"/>
            <w:tcBorders>
              <w:left w:val="nil"/>
              <w:bottom w:val="nil"/>
              <w:right w:val="nil"/>
            </w:tcBorders>
          </w:tcPr>
          <w:p w14:paraId="4D3D3258" w14:textId="6A3472AD"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.017</w:t>
            </w:r>
          </w:p>
        </w:tc>
        <w:tc>
          <w:tcPr>
            <w:tcW w:w="500" w:type="pct"/>
            <w:tcBorders>
              <w:left w:val="nil"/>
              <w:bottom w:val="nil"/>
              <w:right w:val="nil"/>
            </w:tcBorders>
          </w:tcPr>
          <w:p w14:paraId="3FC12DAA" w14:textId="51AA4F00"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.479</w:t>
            </w:r>
          </w:p>
        </w:tc>
        <w:tc>
          <w:tcPr>
            <w:tcW w:w="500" w:type="pct"/>
            <w:tcBorders>
              <w:left w:val="nil"/>
              <w:bottom w:val="nil"/>
              <w:right w:val="nil"/>
            </w:tcBorders>
          </w:tcPr>
          <w:p w14:paraId="7101A879" w14:textId="5A308F60"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.030</w:t>
            </w:r>
          </w:p>
        </w:tc>
        <w:tc>
          <w:tcPr>
            <w:tcW w:w="501" w:type="pct"/>
            <w:tcBorders>
              <w:left w:val="nil"/>
              <w:bottom w:val="nil"/>
              <w:right w:val="nil"/>
            </w:tcBorders>
          </w:tcPr>
          <w:p w14:paraId="67A9225D" w14:textId="49CEF196"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.353</w:t>
            </w:r>
          </w:p>
        </w:tc>
        <w:tc>
          <w:tcPr>
            <w:tcW w:w="474" w:type="pct"/>
            <w:tcBorders>
              <w:left w:val="nil"/>
              <w:bottom w:val="nil"/>
              <w:right w:val="nil"/>
            </w:tcBorders>
          </w:tcPr>
          <w:p w14:paraId="5E984617" w14:textId="5641E693"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.355</w:t>
            </w:r>
          </w:p>
        </w:tc>
      </w:tr>
      <w:tr w:rsidR="00070B38" w:rsidRPr="0015326E" w14:paraId="0262247E" w14:textId="77777777" w:rsidTr="001B6378">
        <w:tc>
          <w:tcPr>
            <w:tcW w:w="2005" w:type="pct"/>
            <w:tcBorders>
              <w:top w:val="nil"/>
              <w:left w:val="nil"/>
              <w:bottom w:val="nil"/>
              <w:right w:val="nil"/>
            </w:tcBorders>
          </w:tcPr>
          <w:p w14:paraId="487BEB34" w14:textId="0A538951" w:rsidR="00070B38" w:rsidRPr="00DA36AF" w:rsidRDefault="00070B38" w:rsidP="00476FFD">
            <w:pPr>
              <w:pStyle w:val="Web"/>
              <w:adjustRightInd w:val="0"/>
              <w:snapToGrid w:val="0"/>
              <w:spacing w:before="0" w:beforeAutospacing="0" w:after="0" w:afterAutospacing="0"/>
              <w:jc w:val="left"/>
              <w:textAlignment w:val="top"/>
              <w:rPr>
                <w:rFonts w:ascii="Times New Roman" w:hAnsi="Times New Roman" w:cs="Times New Roman"/>
                <w:sz w:val="22"/>
                <w:szCs w:val="22"/>
              </w:rPr>
            </w:pPr>
            <w:r w:rsidRPr="00DA36AF">
              <w:rPr>
                <w:rFonts w:ascii="Times New Roman" w:hAnsi="Times New Roman" w:cs="Times New Roman"/>
                <w:sz w:val="22"/>
                <w:szCs w:val="22"/>
              </w:rPr>
              <w:t>Moral Judgment</w:t>
            </w:r>
          </w:p>
        </w:tc>
        <w:tc>
          <w:tcPr>
            <w:tcW w:w="520" w:type="pct"/>
            <w:tcBorders>
              <w:top w:val="nil"/>
              <w:left w:val="nil"/>
              <w:bottom w:val="nil"/>
              <w:right w:val="nil"/>
            </w:tcBorders>
          </w:tcPr>
          <w:p w14:paraId="54FB0AFF" w14:textId="77777777"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p>
        </w:tc>
        <w:tc>
          <w:tcPr>
            <w:tcW w:w="501" w:type="pct"/>
            <w:tcBorders>
              <w:top w:val="nil"/>
              <w:left w:val="nil"/>
              <w:bottom w:val="nil"/>
              <w:right w:val="nil"/>
            </w:tcBorders>
          </w:tcPr>
          <w:p w14:paraId="3DE1C210" w14:textId="0CD1C1F2"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1</w:t>
            </w:r>
          </w:p>
        </w:tc>
        <w:tc>
          <w:tcPr>
            <w:tcW w:w="500" w:type="pct"/>
            <w:tcBorders>
              <w:top w:val="nil"/>
              <w:left w:val="nil"/>
              <w:bottom w:val="nil"/>
              <w:right w:val="nil"/>
            </w:tcBorders>
          </w:tcPr>
          <w:p w14:paraId="18DEA918" w14:textId="771301E9"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.101</w:t>
            </w:r>
          </w:p>
        </w:tc>
        <w:tc>
          <w:tcPr>
            <w:tcW w:w="500" w:type="pct"/>
            <w:tcBorders>
              <w:top w:val="nil"/>
              <w:left w:val="nil"/>
              <w:bottom w:val="nil"/>
              <w:right w:val="nil"/>
            </w:tcBorders>
          </w:tcPr>
          <w:p w14:paraId="3109C9EC" w14:textId="7779E5AF"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.512</w:t>
            </w:r>
          </w:p>
        </w:tc>
        <w:tc>
          <w:tcPr>
            <w:tcW w:w="501" w:type="pct"/>
            <w:tcBorders>
              <w:top w:val="nil"/>
              <w:left w:val="nil"/>
              <w:bottom w:val="nil"/>
              <w:right w:val="nil"/>
            </w:tcBorders>
          </w:tcPr>
          <w:p w14:paraId="5F943228" w14:textId="4583135A"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.410</w:t>
            </w:r>
          </w:p>
        </w:tc>
        <w:tc>
          <w:tcPr>
            <w:tcW w:w="474" w:type="pct"/>
            <w:tcBorders>
              <w:top w:val="nil"/>
              <w:left w:val="nil"/>
              <w:bottom w:val="nil"/>
              <w:right w:val="nil"/>
            </w:tcBorders>
          </w:tcPr>
          <w:p w14:paraId="5355170D" w14:textId="264A5D6B"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.477</w:t>
            </w:r>
          </w:p>
        </w:tc>
      </w:tr>
      <w:tr w:rsidR="00070B38" w:rsidRPr="0015326E" w14:paraId="106F7B6E" w14:textId="77777777" w:rsidTr="001B6378">
        <w:tc>
          <w:tcPr>
            <w:tcW w:w="2005" w:type="pct"/>
            <w:tcBorders>
              <w:top w:val="nil"/>
              <w:left w:val="nil"/>
              <w:bottom w:val="nil"/>
              <w:right w:val="nil"/>
            </w:tcBorders>
          </w:tcPr>
          <w:p w14:paraId="0A1EB64A" w14:textId="21A37F5E" w:rsidR="00070B38" w:rsidRPr="00DA36AF" w:rsidRDefault="00070B38" w:rsidP="00476FFD">
            <w:pPr>
              <w:pStyle w:val="Web"/>
              <w:adjustRightInd w:val="0"/>
              <w:snapToGrid w:val="0"/>
              <w:spacing w:before="0" w:beforeAutospacing="0" w:after="0" w:afterAutospacing="0"/>
              <w:jc w:val="left"/>
              <w:textAlignment w:val="top"/>
              <w:rPr>
                <w:rFonts w:ascii="Times New Roman" w:hAnsi="Times New Roman" w:cs="Times New Roman"/>
                <w:sz w:val="22"/>
                <w:szCs w:val="22"/>
              </w:rPr>
            </w:pPr>
            <w:r w:rsidRPr="00DA36AF">
              <w:rPr>
                <w:rFonts w:ascii="Times New Roman" w:hAnsi="Times New Roman" w:cs="Times New Roman"/>
                <w:sz w:val="22"/>
                <w:szCs w:val="22"/>
              </w:rPr>
              <w:t>Perceived Behavioral Control</w:t>
            </w:r>
          </w:p>
        </w:tc>
        <w:tc>
          <w:tcPr>
            <w:tcW w:w="520" w:type="pct"/>
            <w:tcBorders>
              <w:top w:val="nil"/>
              <w:left w:val="nil"/>
              <w:bottom w:val="nil"/>
              <w:right w:val="nil"/>
            </w:tcBorders>
          </w:tcPr>
          <w:p w14:paraId="5743F76C" w14:textId="77777777"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p>
        </w:tc>
        <w:tc>
          <w:tcPr>
            <w:tcW w:w="501" w:type="pct"/>
            <w:tcBorders>
              <w:top w:val="nil"/>
              <w:left w:val="nil"/>
              <w:bottom w:val="nil"/>
              <w:right w:val="nil"/>
            </w:tcBorders>
          </w:tcPr>
          <w:p w14:paraId="6577C017" w14:textId="77777777"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p>
        </w:tc>
        <w:tc>
          <w:tcPr>
            <w:tcW w:w="500" w:type="pct"/>
            <w:tcBorders>
              <w:top w:val="nil"/>
              <w:left w:val="nil"/>
              <w:bottom w:val="nil"/>
              <w:right w:val="nil"/>
            </w:tcBorders>
          </w:tcPr>
          <w:p w14:paraId="3E11296B" w14:textId="660A1FA1"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1</w:t>
            </w:r>
          </w:p>
        </w:tc>
        <w:tc>
          <w:tcPr>
            <w:tcW w:w="500" w:type="pct"/>
            <w:tcBorders>
              <w:top w:val="nil"/>
              <w:left w:val="nil"/>
              <w:bottom w:val="nil"/>
              <w:right w:val="nil"/>
            </w:tcBorders>
          </w:tcPr>
          <w:p w14:paraId="336EB966" w14:textId="7EC3344F"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.106</w:t>
            </w:r>
          </w:p>
        </w:tc>
        <w:tc>
          <w:tcPr>
            <w:tcW w:w="501" w:type="pct"/>
            <w:tcBorders>
              <w:top w:val="nil"/>
              <w:left w:val="nil"/>
              <w:bottom w:val="nil"/>
              <w:right w:val="nil"/>
            </w:tcBorders>
          </w:tcPr>
          <w:p w14:paraId="39CB5B7E" w14:textId="476465FE"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.359</w:t>
            </w:r>
          </w:p>
        </w:tc>
        <w:tc>
          <w:tcPr>
            <w:tcW w:w="474" w:type="pct"/>
            <w:tcBorders>
              <w:top w:val="nil"/>
              <w:left w:val="nil"/>
              <w:bottom w:val="nil"/>
              <w:right w:val="nil"/>
            </w:tcBorders>
          </w:tcPr>
          <w:p w14:paraId="4981B7A8" w14:textId="467672C3"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.429</w:t>
            </w:r>
          </w:p>
        </w:tc>
      </w:tr>
      <w:tr w:rsidR="00070B38" w:rsidRPr="0015326E" w14:paraId="5211670E" w14:textId="77777777" w:rsidTr="001B6378">
        <w:tc>
          <w:tcPr>
            <w:tcW w:w="2005" w:type="pct"/>
            <w:tcBorders>
              <w:top w:val="nil"/>
              <w:left w:val="nil"/>
              <w:bottom w:val="nil"/>
              <w:right w:val="nil"/>
            </w:tcBorders>
          </w:tcPr>
          <w:p w14:paraId="1FDEE4CF" w14:textId="507ADDE5" w:rsidR="00070B38" w:rsidRPr="00DA36AF" w:rsidRDefault="00070B38" w:rsidP="00476FFD">
            <w:pPr>
              <w:pStyle w:val="Web"/>
              <w:adjustRightInd w:val="0"/>
              <w:snapToGrid w:val="0"/>
              <w:spacing w:before="0" w:beforeAutospacing="0" w:after="0" w:afterAutospacing="0"/>
              <w:jc w:val="left"/>
              <w:textAlignment w:val="top"/>
              <w:rPr>
                <w:rFonts w:ascii="Times New Roman" w:hAnsi="Times New Roman" w:cs="Times New Roman"/>
                <w:sz w:val="22"/>
                <w:szCs w:val="22"/>
              </w:rPr>
            </w:pPr>
            <w:r w:rsidRPr="00DA36AF">
              <w:rPr>
                <w:rFonts w:ascii="Times New Roman" w:hAnsi="Times New Roman" w:cs="Times New Roman"/>
                <w:sz w:val="22"/>
                <w:szCs w:val="22"/>
              </w:rPr>
              <w:t>Subjective Norms</w:t>
            </w:r>
          </w:p>
        </w:tc>
        <w:tc>
          <w:tcPr>
            <w:tcW w:w="520" w:type="pct"/>
            <w:tcBorders>
              <w:top w:val="nil"/>
              <w:left w:val="nil"/>
              <w:bottom w:val="nil"/>
              <w:right w:val="nil"/>
            </w:tcBorders>
          </w:tcPr>
          <w:p w14:paraId="44FC955E" w14:textId="77777777"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p>
        </w:tc>
        <w:tc>
          <w:tcPr>
            <w:tcW w:w="501" w:type="pct"/>
            <w:tcBorders>
              <w:top w:val="nil"/>
              <w:left w:val="nil"/>
              <w:bottom w:val="nil"/>
              <w:right w:val="nil"/>
            </w:tcBorders>
          </w:tcPr>
          <w:p w14:paraId="28FB0B85" w14:textId="77777777"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p>
        </w:tc>
        <w:tc>
          <w:tcPr>
            <w:tcW w:w="500" w:type="pct"/>
            <w:tcBorders>
              <w:top w:val="nil"/>
              <w:left w:val="nil"/>
              <w:bottom w:val="nil"/>
              <w:right w:val="nil"/>
            </w:tcBorders>
          </w:tcPr>
          <w:p w14:paraId="41F5B506" w14:textId="77777777"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p>
        </w:tc>
        <w:tc>
          <w:tcPr>
            <w:tcW w:w="500" w:type="pct"/>
            <w:tcBorders>
              <w:top w:val="nil"/>
              <w:left w:val="nil"/>
              <w:bottom w:val="nil"/>
              <w:right w:val="nil"/>
            </w:tcBorders>
          </w:tcPr>
          <w:p w14:paraId="0A2E7A81" w14:textId="2D6C3E9A"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1</w:t>
            </w:r>
          </w:p>
        </w:tc>
        <w:tc>
          <w:tcPr>
            <w:tcW w:w="501" w:type="pct"/>
            <w:tcBorders>
              <w:top w:val="nil"/>
              <w:left w:val="nil"/>
              <w:bottom w:val="nil"/>
              <w:right w:val="nil"/>
            </w:tcBorders>
          </w:tcPr>
          <w:p w14:paraId="341E59BE" w14:textId="5460C519"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.324</w:t>
            </w:r>
          </w:p>
        </w:tc>
        <w:tc>
          <w:tcPr>
            <w:tcW w:w="474" w:type="pct"/>
            <w:tcBorders>
              <w:top w:val="nil"/>
              <w:left w:val="nil"/>
              <w:bottom w:val="nil"/>
              <w:right w:val="nil"/>
            </w:tcBorders>
          </w:tcPr>
          <w:p w14:paraId="0B658E51" w14:textId="7D3825FB"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.129</w:t>
            </w:r>
          </w:p>
        </w:tc>
      </w:tr>
      <w:tr w:rsidR="00070B38" w:rsidRPr="0015326E" w14:paraId="1E04DCEE" w14:textId="77777777" w:rsidTr="001B6378">
        <w:tc>
          <w:tcPr>
            <w:tcW w:w="2005" w:type="pct"/>
            <w:tcBorders>
              <w:top w:val="nil"/>
              <w:left w:val="nil"/>
              <w:bottom w:val="nil"/>
              <w:right w:val="nil"/>
            </w:tcBorders>
          </w:tcPr>
          <w:p w14:paraId="00AB75AE" w14:textId="45415C6C" w:rsidR="00070B38" w:rsidRPr="00DA36AF" w:rsidRDefault="00070B38" w:rsidP="00476FFD">
            <w:pPr>
              <w:pStyle w:val="Web"/>
              <w:adjustRightInd w:val="0"/>
              <w:snapToGrid w:val="0"/>
              <w:spacing w:before="0" w:beforeAutospacing="0" w:after="0" w:afterAutospacing="0"/>
              <w:jc w:val="left"/>
              <w:textAlignment w:val="top"/>
              <w:rPr>
                <w:rFonts w:ascii="Times New Roman" w:hAnsi="Times New Roman" w:cs="Times New Roman"/>
                <w:sz w:val="22"/>
                <w:szCs w:val="22"/>
              </w:rPr>
            </w:pPr>
            <w:r w:rsidRPr="00DA36AF">
              <w:rPr>
                <w:rFonts w:ascii="Times New Roman" w:hAnsi="Times New Roman" w:cs="Times New Roman"/>
                <w:sz w:val="22"/>
                <w:szCs w:val="22"/>
              </w:rPr>
              <w:t>Attitude towards Behavior</w:t>
            </w:r>
          </w:p>
        </w:tc>
        <w:tc>
          <w:tcPr>
            <w:tcW w:w="520" w:type="pct"/>
            <w:tcBorders>
              <w:top w:val="nil"/>
              <w:left w:val="nil"/>
              <w:bottom w:val="nil"/>
              <w:right w:val="nil"/>
            </w:tcBorders>
          </w:tcPr>
          <w:p w14:paraId="4CCE55C6" w14:textId="77777777"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p>
        </w:tc>
        <w:tc>
          <w:tcPr>
            <w:tcW w:w="501" w:type="pct"/>
            <w:tcBorders>
              <w:top w:val="nil"/>
              <w:left w:val="nil"/>
              <w:bottom w:val="nil"/>
              <w:right w:val="nil"/>
            </w:tcBorders>
          </w:tcPr>
          <w:p w14:paraId="22BD644D" w14:textId="77777777"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p>
        </w:tc>
        <w:tc>
          <w:tcPr>
            <w:tcW w:w="500" w:type="pct"/>
            <w:tcBorders>
              <w:top w:val="nil"/>
              <w:left w:val="nil"/>
              <w:bottom w:val="nil"/>
              <w:right w:val="nil"/>
            </w:tcBorders>
          </w:tcPr>
          <w:p w14:paraId="56BD94F8" w14:textId="77777777"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p>
        </w:tc>
        <w:tc>
          <w:tcPr>
            <w:tcW w:w="500" w:type="pct"/>
            <w:tcBorders>
              <w:top w:val="nil"/>
              <w:left w:val="nil"/>
              <w:bottom w:val="nil"/>
              <w:right w:val="nil"/>
            </w:tcBorders>
          </w:tcPr>
          <w:p w14:paraId="4208D45F" w14:textId="77777777"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p>
        </w:tc>
        <w:tc>
          <w:tcPr>
            <w:tcW w:w="501" w:type="pct"/>
            <w:tcBorders>
              <w:top w:val="nil"/>
              <w:left w:val="nil"/>
              <w:bottom w:val="nil"/>
              <w:right w:val="nil"/>
            </w:tcBorders>
          </w:tcPr>
          <w:p w14:paraId="67C81807" w14:textId="2CAA6EFE"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1</w:t>
            </w:r>
          </w:p>
        </w:tc>
        <w:tc>
          <w:tcPr>
            <w:tcW w:w="474" w:type="pct"/>
            <w:tcBorders>
              <w:top w:val="nil"/>
              <w:left w:val="nil"/>
              <w:bottom w:val="nil"/>
              <w:right w:val="nil"/>
            </w:tcBorders>
          </w:tcPr>
          <w:p w14:paraId="024EA461" w14:textId="2EFFDDFF"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.274</w:t>
            </w:r>
          </w:p>
        </w:tc>
      </w:tr>
      <w:tr w:rsidR="003B7494" w:rsidRPr="0015326E" w14:paraId="4215DEB7" w14:textId="77777777" w:rsidTr="001B6378">
        <w:tc>
          <w:tcPr>
            <w:tcW w:w="2005" w:type="pct"/>
            <w:tcBorders>
              <w:top w:val="nil"/>
              <w:left w:val="nil"/>
              <w:right w:val="nil"/>
            </w:tcBorders>
          </w:tcPr>
          <w:p w14:paraId="3B9C5913" w14:textId="451219CB" w:rsidR="003B7494" w:rsidRPr="00DA36AF" w:rsidRDefault="003B7494" w:rsidP="00476FFD">
            <w:pPr>
              <w:pStyle w:val="Web"/>
              <w:adjustRightInd w:val="0"/>
              <w:snapToGrid w:val="0"/>
              <w:spacing w:before="0" w:beforeAutospacing="0" w:after="0" w:afterAutospacing="0"/>
              <w:jc w:val="left"/>
              <w:textAlignment w:val="top"/>
              <w:rPr>
                <w:rFonts w:ascii="Times New Roman" w:hAnsi="Times New Roman" w:cs="Times New Roman"/>
                <w:sz w:val="22"/>
                <w:szCs w:val="22"/>
              </w:rPr>
            </w:pPr>
            <w:r w:rsidRPr="00DA36AF">
              <w:rPr>
                <w:rFonts w:ascii="Times New Roman" w:hAnsi="Times New Roman" w:cs="Times New Roman"/>
                <w:sz w:val="22"/>
                <w:szCs w:val="22"/>
              </w:rPr>
              <w:t xml:space="preserve">Intention to Purchase </w:t>
            </w:r>
          </w:p>
        </w:tc>
        <w:tc>
          <w:tcPr>
            <w:tcW w:w="520" w:type="pct"/>
            <w:tcBorders>
              <w:top w:val="nil"/>
              <w:left w:val="nil"/>
              <w:right w:val="nil"/>
            </w:tcBorders>
          </w:tcPr>
          <w:p w14:paraId="78120ABC" w14:textId="77777777" w:rsidR="003B7494" w:rsidRPr="00DA36AF" w:rsidRDefault="003B7494"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p>
        </w:tc>
        <w:tc>
          <w:tcPr>
            <w:tcW w:w="501" w:type="pct"/>
            <w:tcBorders>
              <w:top w:val="nil"/>
              <w:left w:val="nil"/>
              <w:right w:val="nil"/>
            </w:tcBorders>
          </w:tcPr>
          <w:p w14:paraId="6732D085" w14:textId="77777777" w:rsidR="003B7494" w:rsidRPr="00DA36AF" w:rsidRDefault="003B7494"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p>
        </w:tc>
        <w:tc>
          <w:tcPr>
            <w:tcW w:w="500" w:type="pct"/>
            <w:tcBorders>
              <w:top w:val="nil"/>
              <w:left w:val="nil"/>
              <w:right w:val="nil"/>
            </w:tcBorders>
          </w:tcPr>
          <w:p w14:paraId="237672D5" w14:textId="77777777" w:rsidR="003B7494" w:rsidRPr="00DA36AF" w:rsidRDefault="003B7494"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p>
        </w:tc>
        <w:tc>
          <w:tcPr>
            <w:tcW w:w="500" w:type="pct"/>
            <w:tcBorders>
              <w:top w:val="nil"/>
              <w:left w:val="nil"/>
              <w:right w:val="nil"/>
            </w:tcBorders>
          </w:tcPr>
          <w:p w14:paraId="12201A2B" w14:textId="77777777" w:rsidR="003B7494" w:rsidRPr="00DA36AF" w:rsidRDefault="003B7494"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p>
        </w:tc>
        <w:tc>
          <w:tcPr>
            <w:tcW w:w="501" w:type="pct"/>
            <w:tcBorders>
              <w:top w:val="nil"/>
              <w:left w:val="nil"/>
              <w:right w:val="nil"/>
            </w:tcBorders>
          </w:tcPr>
          <w:p w14:paraId="74988D5A" w14:textId="77777777" w:rsidR="003B7494" w:rsidRPr="00DA36AF" w:rsidRDefault="003B7494"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p>
        </w:tc>
        <w:tc>
          <w:tcPr>
            <w:tcW w:w="474" w:type="pct"/>
            <w:tcBorders>
              <w:top w:val="nil"/>
              <w:left w:val="nil"/>
              <w:right w:val="nil"/>
            </w:tcBorders>
          </w:tcPr>
          <w:p w14:paraId="1B73BC92" w14:textId="2170BFF8" w:rsidR="003B7494" w:rsidRPr="00DA36AF" w:rsidRDefault="00FC657F"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1</w:t>
            </w:r>
          </w:p>
        </w:tc>
      </w:tr>
    </w:tbl>
    <w:p w14:paraId="1BD6BA4F" w14:textId="11C51561" w:rsidR="00861EED" w:rsidRPr="0015326E" w:rsidRDefault="00032B29" w:rsidP="00476FFD">
      <w:pPr>
        <w:pStyle w:val="Web"/>
        <w:adjustRightInd w:val="0"/>
        <w:snapToGrid w:val="0"/>
        <w:spacing w:before="0" w:beforeAutospacing="0" w:after="0" w:afterAutospacing="0"/>
        <w:jc w:val="both"/>
        <w:textAlignment w:val="top"/>
        <w:rPr>
          <w:rFonts w:ascii="Times New Roman" w:hAnsi="Times New Roman" w:cs="Times New Roman"/>
        </w:rPr>
      </w:pPr>
      <w:r>
        <w:rPr>
          <w:rFonts w:ascii="Times New Roman" w:hAnsi="Times New Roman" w:cs="Times New Roman"/>
        </w:rPr>
        <w:t>*Significant level at 0.05</w:t>
      </w:r>
    </w:p>
    <w:p w14:paraId="12D016B6" w14:textId="77777777" w:rsidR="00AA1917" w:rsidRDefault="00AA1917" w:rsidP="00476FFD">
      <w:pPr>
        <w:pStyle w:val="Web"/>
        <w:adjustRightInd w:val="0"/>
        <w:snapToGrid w:val="0"/>
        <w:spacing w:before="0" w:beforeAutospacing="0" w:after="0" w:afterAutospacing="0"/>
        <w:jc w:val="center"/>
        <w:textAlignment w:val="top"/>
        <w:rPr>
          <w:rStyle w:val="afc"/>
          <w:rFonts w:ascii="Times New Roman" w:hAnsi="Times New Roman" w:cs="Times New Roman"/>
          <w:b w:val="0"/>
          <w:bCs w:val="0"/>
        </w:rPr>
      </w:pPr>
    </w:p>
    <w:p w14:paraId="29E20DD1" w14:textId="6ADD34B1" w:rsidR="003C5593" w:rsidRPr="0015326E" w:rsidRDefault="003C5593" w:rsidP="00476FFD">
      <w:pPr>
        <w:pStyle w:val="Web"/>
        <w:adjustRightInd w:val="0"/>
        <w:snapToGrid w:val="0"/>
        <w:spacing w:before="0" w:beforeAutospacing="0" w:afterLines="50" w:after="180" w:afterAutospacing="0"/>
        <w:jc w:val="center"/>
        <w:textAlignment w:val="top"/>
        <w:rPr>
          <w:rFonts w:ascii="Times New Roman" w:hAnsi="Times New Roman" w:cs="Times New Roman"/>
        </w:rPr>
      </w:pPr>
      <w:r w:rsidRPr="00AA1917">
        <w:rPr>
          <w:rStyle w:val="afc"/>
          <w:rFonts w:ascii="Times New Roman" w:hAnsi="Times New Roman" w:cs="Times New Roman"/>
        </w:rPr>
        <w:t xml:space="preserve">Table </w:t>
      </w:r>
      <w:r w:rsidR="00472493">
        <w:rPr>
          <w:rStyle w:val="afc"/>
          <w:rFonts w:ascii="Times New Roman" w:hAnsi="Times New Roman" w:cs="Times New Roman"/>
        </w:rPr>
        <w:t>6</w:t>
      </w:r>
      <w:r w:rsidRPr="00AA1917">
        <w:rPr>
          <w:rStyle w:val="afc"/>
          <w:rFonts w:ascii="Times New Roman" w:hAnsi="Times New Roman" w:cs="Times New Roman"/>
        </w:rPr>
        <w:t>.</w:t>
      </w:r>
      <w:r w:rsidR="0098751D">
        <w:rPr>
          <w:rFonts w:ascii="Times New Roman" w:hAnsi="Times New Roman" w:cs="Times New Roman"/>
        </w:rPr>
        <w:t xml:space="preserve"> Correlation among </w:t>
      </w:r>
      <w:r w:rsidRPr="0015326E">
        <w:rPr>
          <w:rFonts w:ascii="Times New Roman" w:hAnsi="Times New Roman" w:cs="Times New Roman"/>
        </w:rPr>
        <w:t>variables for American consumers.</w:t>
      </w:r>
    </w:p>
    <w:tbl>
      <w:tblPr>
        <w:tblStyle w:val="ab"/>
        <w:tblW w:w="5000" w:type="pct"/>
        <w:tblLook w:val="04A0" w:firstRow="1" w:lastRow="0" w:firstColumn="1" w:lastColumn="0" w:noHBand="0" w:noVBand="1"/>
      </w:tblPr>
      <w:tblGrid>
        <w:gridCol w:w="3331"/>
        <w:gridCol w:w="864"/>
        <w:gridCol w:w="832"/>
        <w:gridCol w:w="831"/>
        <w:gridCol w:w="831"/>
        <w:gridCol w:w="832"/>
        <w:gridCol w:w="786"/>
      </w:tblGrid>
      <w:tr w:rsidR="003D7228" w:rsidRPr="0015326E" w14:paraId="10C61246" w14:textId="77777777" w:rsidTr="00032B29">
        <w:tc>
          <w:tcPr>
            <w:tcW w:w="2005" w:type="pct"/>
            <w:tcBorders>
              <w:left w:val="nil"/>
              <w:bottom w:val="single" w:sz="4" w:space="0" w:color="auto"/>
              <w:right w:val="nil"/>
            </w:tcBorders>
            <w:shd w:val="clear" w:color="auto" w:fill="auto"/>
          </w:tcPr>
          <w:p w14:paraId="513177E8" w14:textId="77777777" w:rsidR="003D7228" w:rsidRPr="00DA36AF" w:rsidRDefault="003D7228" w:rsidP="00476FFD">
            <w:pPr>
              <w:pStyle w:val="Web"/>
              <w:adjustRightInd w:val="0"/>
              <w:snapToGrid w:val="0"/>
              <w:spacing w:before="0" w:beforeAutospacing="0" w:after="0" w:afterAutospacing="0"/>
              <w:textAlignment w:val="top"/>
              <w:rPr>
                <w:rFonts w:ascii="Times New Roman" w:hAnsi="Times New Roman" w:cs="Times New Roman"/>
                <w:sz w:val="22"/>
                <w:szCs w:val="22"/>
              </w:rPr>
            </w:pPr>
            <w:r w:rsidRPr="00DA36AF">
              <w:rPr>
                <w:rFonts w:ascii="Times New Roman" w:hAnsi="Times New Roman" w:cs="Times New Roman"/>
                <w:sz w:val="22"/>
                <w:szCs w:val="22"/>
              </w:rPr>
              <w:t>Variables</w:t>
            </w:r>
          </w:p>
        </w:tc>
        <w:tc>
          <w:tcPr>
            <w:tcW w:w="520" w:type="pct"/>
            <w:tcBorders>
              <w:left w:val="nil"/>
              <w:bottom w:val="single" w:sz="4" w:space="0" w:color="auto"/>
              <w:right w:val="nil"/>
            </w:tcBorders>
            <w:shd w:val="clear" w:color="auto" w:fill="auto"/>
          </w:tcPr>
          <w:p w14:paraId="71D1EB8D" w14:textId="77777777" w:rsidR="003D7228" w:rsidRPr="00DA36AF" w:rsidRDefault="003D722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PSA</w:t>
            </w:r>
          </w:p>
        </w:tc>
        <w:tc>
          <w:tcPr>
            <w:tcW w:w="501" w:type="pct"/>
            <w:tcBorders>
              <w:left w:val="nil"/>
              <w:bottom w:val="single" w:sz="4" w:space="0" w:color="auto"/>
              <w:right w:val="nil"/>
            </w:tcBorders>
            <w:shd w:val="clear" w:color="auto" w:fill="auto"/>
          </w:tcPr>
          <w:p w14:paraId="1D466C1F" w14:textId="77777777" w:rsidR="003D7228" w:rsidRPr="00DA36AF" w:rsidRDefault="003D722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ATB</w:t>
            </w:r>
          </w:p>
        </w:tc>
        <w:tc>
          <w:tcPr>
            <w:tcW w:w="500" w:type="pct"/>
            <w:tcBorders>
              <w:left w:val="nil"/>
              <w:bottom w:val="single" w:sz="4" w:space="0" w:color="auto"/>
              <w:right w:val="nil"/>
            </w:tcBorders>
            <w:shd w:val="clear" w:color="auto" w:fill="auto"/>
          </w:tcPr>
          <w:p w14:paraId="31AEAA51" w14:textId="77777777" w:rsidR="003D7228" w:rsidRPr="00DA36AF" w:rsidRDefault="003D722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MJ</w:t>
            </w:r>
          </w:p>
        </w:tc>
        <w:tc>
          <w:tcPr>
            <w:tcW w:w="500" w:type="pct"/>
            <w:tcBorders>
              <w:left w:val="nil"/>
              <w:bottom w:val="single" w:sz="4" w:space="0" w:color="auto"/>
              <w:right w:val="nil"/>
            </w:tcBorders>
            <w:shd w:val="clear" w:color="auto" w:fill="auto"/>
          </w:tcPr>
          <w:p w14:paraId="14C8C317" w14:textId="77777777" w:rsidR="003D7228" w:rsidRPr="00DA36AF" w:rsidRDefault="003D722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SN</w:t>
            </w:r>
          </w:p>
        </w:tc>
        <w:tc>
          <w:tcPr>
            <w:tcW w:w="501" w:type="pct"/>
            <w:tcBorders>
              <w:left w:val="nil"/>
              <w:bottom w:val="single" w:sz="4" w:space="0" w:color="auto"/>
              <w:right w:val="nil"/>
            </w:tcBorders>
            <w:shd w:val="clear" w:color="auto" w:fill="auto"/>
          </w:tcPr>
          <w:p w14:paraId="74F0FEC7" w14:textId="77777777" w:rsidR="003D7228" w:rsidRPr="00DA36AF" w:rsidRDefault="003D722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PBC</w:t>
            </w:r>
          </w:p>
        </w:tc>
        <w:tc>
          <w:tcPr>
            <w:tcW w:w="473" w:type="pct"/>
            <w:tcBorders>
              <w:left w:val="nil"/>
              <w:bottom w:val="single" w:sz="4" w:space="0" w:color="auto"/>
              <w:right w:val="nil"/>
            </w:tcBorders>
            <w:shd w:val="clear" w:color="auto" w:fill="auto"/>
          </w:tcPr>
          <w:p w14:paraId="5C6B05B0" w14:textId="77777777" w:rsidR="003D7228" w:rsidRPr="00DA36AF" w:rsidRDefault="003D722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IP</w:t>
            </w:r>
          </w:p>
        </w:tc>
      </w:tr>
      <w:tr w:rsidR="00070B38" w:rsidRPr="0015326E" w14:paraId="4CB7EB16" w14:textId="77777777" w:rsidTr="00032B29">
        <w:tc>
          <w:tcPr>
            <w:tcW w:w="2005" w:type="pct"/>
            <w:tcBorders>
              <w:left w:val="nil"/>
              <w:bottom w:val="nil"/>
              <w:right w:val="nil"/>
            </w:tcBorders>
            <w:shd w:val="clear" w:color="auto" w:fill="auto"/>
          </w:tcPr>
          <w:p w14:paraId="19B7B909" w14:textId="34E7AAFF" w:rsidR="00070B38" w:rsidRPr="00DA36AF" w:rsidRDefault="00070B38" w:rsidP="00476FFD">
            <w:pPr>
              <w:pStyle w:val="Web"/>
              <w:adjustRightInd w:val="0"/>
              <w:snapToGrid w:val="0"/>
              <w:spacing w:before="0" w:beforeAutospacing="0" w:after="0" w:afterAutospacing="0"/>
              <w:jc w:val="left"/>
              <w:textAlignment w:val="top"/>
              <w:rPr>
                <w:rFonts w:ascii="Times New Roman" w:hAnsi="Times New Roman" w:cs="Times New Roman"/>
                <w:sz w:val="22"/>
                <w:szCs w:val="22"/>
              </w:rPr>
            </w:pPr>
            <w:r w:rsidRPr="00DA36AF">
              <w:rPr>
                <w:rFonts w:ascii="Times New Roman" w:hAnsi="Times New Roman" w:cs="Times New Roman"/>
                <w:sz w:val="22"/>
                <w:szCs w:val="22"/>
              </w:rPr>
              <w:t>Product/Service Attributes</w:t>
            </w:r>
          </w:p>
        </w:tc>
        <w:tc>
          <w:tcPr>
            <w:tcW w:w="520" w:type="pct"/>
            <w:tcBorders>
              <w:left w:val="nil"/>
              <w:bottom w:val="nil"/>
              <w:right w:val="nil"/>
            </w:tcBorders>
            <w:shd w:val="clear" w:color="auto" w:fill="auto"/>
          </w:tcPr>
          <w:p w14:paraId="38424B30" w14:textId="77777777"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1</w:t>
            </w:r>
          </w:p>
        </w:tc>
        <w:tc>
          <w:tcPr>
            <w:tcW w:w="501" w:type="pct"/>
            <w:tcBorders>
              <w:left w:val="nil"/>
              <w:bottom w:val="nil"/>
              <w:right w:val="nil"/>
            </w:tcBorders>
            <w:shd w:val="clear" w:color="auto" w:fill="auto"/>
          </w:tcPr>
          <w:p w14:paraId="624B3DC3" w14:textId="0932915D"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.100</w:t>
            </w:r>
          </w:p>
        </w:tc>
        <w:tc>
          <w:tcPr>
            <w:tcW w:w="500" w:type="pct"/>
            <w:tcBorders>
              <w:left w:val="nil"/>
              <w:bottom w:val="nil"/>
              <w:right w:val="nil"/>
            </w:tcBorders>
            <w:shd w:val="clear" w:color="auto" w:fill="auto"/>
          </w:tcPr>
          <w:p w14:paraId="7B8D4D0F" w14:textId="72B85715"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.066</w:t>
            </w:r>
          </w:p>
        </w:tc>
        <w:tc>
          <w:tcPr>
            <w:tcW w:w="500" w:type="pct"/>
            <w:tcBorders>
              <w:left w:val="nil"/>
              <w:bottom w:val="nil"/>
              <w:right w:val="nil"/>
            </w:tcBorders>
            <w:shd w:val="clear" w:color="auto" w:fill="auto"/>
          </w:tcPr>
          <w:p w14:paraId="76D235E0" w14:textId="2E96312C"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.209</w:t>
            </w:r>
          </w:p>
        </w:tc>
        <w:tc>
          <w:tcPr>
            <w:tcW w:w="501" w:type="pct"/>
            <w:tcBorders>
              <w:left w:val="nil"/>
              <w:bottom w:val="nil"/>
              <w:right w:val="nil"/>
            </w:tcBorders>
            <w:shd w:val="clear" w:color="auto" w:fill="auto"/>
          </w:tcPr>
          <w:p w14:paraId="7969D546" w14:textId="4162AC7C"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.167</w:t>
            </w:r>
          </w:p>
        </w:tc>
        <w:tc>
          <w:tcPr>
            <w:tcW w:w="473" w:type="pct"/>
            <w:tcBorders>
              <w:left w:val="nil"/>
              <w:bottom w:val="nil"/>
              <w:right w:val="nil"/>
            </w:tcBorders>
            <w:shd w:val="clear" w:color="auto" w:fill="auto"/>
          </w:tcPr>
          <w:p w14:paraId="6C27C4DB" w14:textId="69C112C0"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.038</w:t>
            </w:r>
          </w:p>
        </w:tc>
      </w:tr>
      <w:tr w:rsidR="00070B38" w:rsidRPr="0015326E" w14:paraId="689472D8" w14:textId="77777777" w:rsidTr="00032B29">
        <w:tc>
          <w:tcPr>
            <w:tcW w:w="2005" w:type="pct"/>
            <w:tcBorders>
              <w:top w:val="nil"/>
              <w:left w:val="nil"/>
              <w:bottom w:val="nil"/>
              <w:right w:val="nil"/>
            </w:tcBorders>
            <w:shd w:val="clear" w:color="auto" w:fill="auto"/>
          </w:tcPr>
          <w:p w14:paraId="46C289A0" w14:textId="756D524A" w:rsidR="00070B38" w:rsidRPr="00DA36AF" w:rsidRDefault="00070B38" w:rsidP="00476FFD">
            <w:pPr>
              <w:pStyle w:val="Web"/>
              <w:adjustRightInd w:val="0"/>
              <w:snapToGrid w:val="0"/>
              <w:spacing w:before="0" w:beforeAutospacing="0" w:after="0" w:afterAutospacing="0"/>
              <w:jc w:val="left"/>
              <w:textAlignment w:val="top"/>
              <w:rPr>
                <w:rFonts w:ascii="Times New Roman" w:hAnsi="Times New Roman" w:cs="Times New Roman"/>
                <w:sz w:val="22"/>
                <w:szCs w:val="22"/>
              </w:rPr>
            </w:pPr>
            <w:r w:rsidRPr="00DA36AF">
              <w:rPr>
                <w:rFonts w:ascii="Times New Roman" w:hAnsi="Times New Roman" w:cs="Times New Roman"/>
                <w:sz w:val="22"/>
                <w:szCs w:val="22"/>
              </w:rPr>
              <w:t>Moral Judgment</w:t>
            </w:r>
          </w:p>
        </w:tc>
        <w:tc>
          <w:tcPr>
            <w:tcW w:w="520" w:type="pct"/>
            <w:tcBorders>
              <w:top w:val="nil"/>
              <w:left w:val="nil"/>
              <w:bottom w:val="nil"/>
              <w:right w:val="nil"/>
            </w:tcBorders>
            <w:shd w:val="clear" w:color="auto" w:fill="auto"/>
          </w:tcPr>
          <w:p w14:paraId="3026A8C6" w14:textId="77777777"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p>
        </w:tc>
        <w:tc>
          <w:tcPr>
            <w:tcW w:w="501" w:type="pct"/>
            <w:tcBorders>
              <w:top w:val="nil"/>
              <w:left w:val="nil"/>
              <w:bottom w:val="nil"/>
              <w:right w:val="nil"/>
            </w:tcBorders>
            <w:shd w:val="clear" w:color="auto" w:fill="auto"/>
          </w:tcPr>
          <w:p w14:paraId="5625921D" w14:textId="77777777"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1</w:t>
            </w:r>
          </w:p>
        </w:tc>
        <w:tc>
          <w:tcPr>
            <w:tcW w:w="500" w:type="pct"/>
            <w:tcBorders>
              <w:top w:val="nil"/>
              <w:left w:val="nil"/>
              <w:bottom w:val="nil"/>
              <w:right w:val="nil"/>
            </w:tcBorders>
            <w:shd w:val="clear" w:color="auto" w:fill="auto"/>
          </w:tcPr>
          <w:p w14:paraId="7A6348BC" w14:textId="64600F13"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.287</w:t>
            </w:r>
          </w:p>
        </w:tc>
        <w:tc>
          <w:tcPr>
            <w:tcW w:w="500" w:type="pct"/>
            <w:tcBorders>
              <w:top w:val="nil"/>
              <w:left w:val="nil"/>
              <w:bottom w:val="nil"/>
              <w:right w:val="nil"/>
            </w:tcBorders>
            <w:shd w:val="clear" w:color="auto" w:fill="auto"/>
          </w:tcPr>
          <w:p w14:paraId="4DEA4B35" w14:textId="3DB96ECD"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.388</w:t>
            </w:r>
          </w:p>
        </w:tc>
        <w:tc>
          <w:tcPr>
            <w:tcW w:w="501" w:type="pct"/>
            <w:tcBorders>
              <w:top w:val="nil"/>
              <w:left w:val="nil"/>
              <w:bottom w:val="nil"/>
              <w:right w:val="nil"/>
            </w:tcBorders>
            <w:shd w:val="clear" w:color="auto" w:fill="auto"/>
          </w:tcPr>
          <w:p w14:paraId="30541449" w14:textId="7D698587"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.326</w:t>
            </w:r>
          </w:p>
        </w:tc>
        <w:tc>
          <w:tcPr>
            <w:tcW w:w="473" w:type="pct"/>
            <w:tcBorders>
              <w:top w:val="nil"/>
              <w:left w:val="nil"/>
              <w:bottom w:val="nil"/>
              <w:right w:val="nil"/>
            </w:tcBorders>
            <w:shd w:val="clear" w:color="auto" w:fill="auto"/>
          </w:tcPr>
          <w:p w14:paraId="249AFACE" w14:textId="33D11601"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.337</w:t>
            </w:r>
          </w:p>
        </w:tc>
      </w:tr>
      <w:tr w:rsidR="00070B38" w:rsidRPr="0015326E" w14:paraId="5806022F" w14:textId="77777777" w:rsidTr="00032B29">
        <w:tc>
          <w:tcPr>
            <w:tcW w:w="2005" w:type="pct"/>
            <w:tcBorders>
              <w:top w:val="nil"/>
              <w:left w:val="nil"/>
              <w:bottom w:val="nil"/>
              <w:right w:val="nil"/>
            </w:tcBorders>
            <w:shd w:val="clear" w:color="auto" w:fill="auto"/>
          </w:tcPr>
          <w:p w14:paraId="2206C9A6" w14:textId="19697F78" w:rsidR="00070B38" w:rsidRPr="00DA36AF" w:rsidRDefault="00070B38" w:rsidP="00476FFD">
            <w:pPr>
              <w:pStyle w:val="Web"/>
              <w:adjustRightInd w:val="0"/>
              <w:snapToGrid w:val="0"/>
              <w:spacing w:before="0" w:beforeAutospacing="0" w:after="0" w:afterAutospacing="0"/>
              <w:jc w:val="left"/>
              <w:textAlignment w:val="top"/>
              <w:rPr>
                <w:rFonts w:ascii="Times New Roman" w:hAnsi="Times New Roman" w:cs="Times New Roman"/>
                <w:sz w:val="22"/>
                <w:szCs w:val="22"/>
              </w:rPr>
            </w:pPr>
            <w:r w:rsidRPr="00DA36AF">
              <w:rPr>
                <w:rFonts w:ascii="Times New Roman" w:hAnsi="Times New Roman" w:cs="Times New Roman"/>
                <w:sz w:val="22"/>
                <w:szCs w:val="22"/>
              </w:rPr>
              <w:t>Perceived Behavioral Control</w:t>
            </w:r>
          </w:p>
        </w:tc>
        <w:tc>
          <w:tcPr>
            <w:tcW w:w="520" w:type="pct"/>
            <w:tcBorders>
              <w:top w:val="nil"/>
              <w:left w:val="nil"/>
              <w:bottom w:val="nil"/>
              <w:right w:val="nil"/>
            </w:tcBorders>
            <w:shd w:val="clear" w:color="auto" w:fill="auto"/>
          </w:tcPr>
          <w:p w14:paraId="79729E79" w14:textId="77777777"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p>
        </w:tc>
        <w:tc>
          <w:tcPr>
            <w:tcW w:w="501" w:type="pct"/>
            <w:tcBorders>
              <w:top w:val="nil"/>
              <w:left w:val="nil"/>
              <w:bottom w:val="nil"/>
              <w:right w:val="nil"/>
            </w:tcBorders>
            <w:shd w:val="clear" w:color="auto" w:fill="auto"/>
          </w:tcPr>
          <w:p w14:paraId="3D367880" w14:textId="77777777"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p>
        </w:tc>
        <w:tc>
          <w:tcPr>
            <w:tcW w:w="500" w:type="pct"/>
            <w:tcBorders>
              <w:top w:val="nil"/>
              <w:left w:val="nil"/>
              <w:bottom w:val="nil"/>
              <w:right w:val="nil"/>
            </w:tcBorders>
            <w:shd w:val="clear" w:color="auto" w:fill="auto"/>
          </w:tcPr>
          <w:p w14:paraId="6DB999BE" w14:textId="77777777"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1</w:t>
            </w:r>
          </w:p>
        </w:tc>
        <w:tc>
          <w:tcPr>
            <w:tcW w:w="500" w:type="pct"/>
            <w:tcBorders>
              <w:top w:val="nil"/>
              <w:left w:val="nil"/>
              <w:bottom w:val="nil"/>
              <w:right w:val="nil"/>
            </w:tcBorders>
            <w:shd w:val="clear" w:color="auto" w:fill="auto"/>
          </w:tcPr>
          <w:p w14:paraId="044C06A9" w14:textId="2EE8382F"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.120</w:t>
            </w:r>
          </w:p>
        </w:tc>
        <w:tc>
          <w:tcPr>
            <w:tcW w:w="501" w:type="pct"/>
            <w:tcBorders>
              <w:top w:val="nil"/>
              <w:left w:val="nil"/>
              <w:bottom w:val="nil"/>
              <w:right w:val="nil"/>
            </w:tcBorders>
            <w:shd w:val="clear" w:color="auto" w:fill="auto"/>
          </w:tcPr>
          <w:p w14:paraId="73A845F3" w14:textId="52139D6D"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.456</w:t>
            </w:r>
          </w:p>
        </w:tc>
        <w:tc>
          <w:tcPr>
            <w:tcW w:w="473" w:type="pct"/>
            <w:tcBorders>
              <w:top w:val="nil"/>
              <w:left w:val="nil"/>
              <w:bottom w:val="nil"/>
              <w:right w:val="nil"/>
            </w:tcBorders>
            <w:shd w:val="clear" w:color="auto" w:fill="auto"/>
          </w:tcPr>
          <w:p w14:paraId="19908333" w14:textId="01D38DAA"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.503</w:t>
            </w:r>
          </w:p>
        </w:tc>
      </w:tr>
      <w:tr w:rsidR="00070B38" w:rsidRPr="0015326E" w14:paraId="2DB4D293" w14:textId="77777777" w:rsidTr="00032B29">
        <w:tc>
          <w:tcPr>
            <w:tcW w:w="2005" w:type="pct"/>
            <w:tcBorders>
              <w:top w:val="nil"/>
              <w:left w:val="nil"/>
              <w:bottom w:val="nil"/>
              <w:right w:val="nil"/>
            </w:tcBorders>
            <w:shd w:val="clear" w:color="auto" w:fill="auto"/>
          </w:tcPr>
          <w:p w14:paraId="798EA9ED" w14:textId="1EAF2135" w:rsidR="00070B38" w:rsidRPr="00DA36AF" w:rsidRDefault="00070B38" w:rsidP="00476FFD">
            <w:pPr>
              <w:pStyle w:val="Web"/>
              <w:adjustRightInd w:val="0"/>
              <w:snapToGrid w:val="0"/>
              <w:spacing w:before="0" w:beforeAutospacing="0" w:after="0" w:afterAutospacing="0"/>
              <w:jc w:val="left"/>
              <w:textAlignment w:val="top"/>
              <w:rPr>
                <w:rFonts w:ascii="Times New Roman" w:hAnsi="Times New Roman" w:cs="Times New Roman"/>
                <w:sz w:val="22"/>
                <w:szCs w:val="22"/>
              </w:rPr>
            </w:pPr>
            <w:r w:rsidRPr="00DA36AF">
              <w:rPr>
                <w:rFonts w:ascii="Times New Roman" w:hAnsi="Times New Roman" w:cs="Times New Roman"/>
                <w:sz w:val="22"/>
                <w:szCs w:val="22"/>
              </w:rPr>
              <w:t>Subjective Norms</w:t>
            </w:r>
          </w:p>
        </w:tc>
        <w:tc>
          <w:tcPr>
            <w:tcW w:w="520" w:type="pct"/>
            <w:tcBorders>
              <w:top w:val="nil"/>
              <w:left w:val="nil"/>
              <w:bottom w:val="nil"/>
              <w:right w:val="nil"/>
            </w:tcBorders>
            <w:shd w:val="clear" w:color="auto" w:fill="auto"/>
          </w:tcPr>
          <w:p w14:paraId="7119D5AB" w14:textId="77777777"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p>
        </w:tc>
        <w:tc>
          <w:tcPr>
            <w:tcW w:w="501" w:type="pct"/>
            <w:tcBorders>
              <w:top w:val="nil"/>
              <w:left w:val="nil"/>
              <w:bottom w:val="nil"/>
              <w:right w:val="nil"/>
            </w:tcBorders>
            <w:shd w:val="clear" w:color="auto" w:fill="auto"/>
          </w:tcPr>
          <w:p w14:paraId="0726E29B" w14:textId="77777777"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p>
        </w:tc>
        <w:tc>
          <w:tcPr>
            <w:tcW w:w="500" w:type="pct"/>
            <w:tcBorders>
              <w:top w:val="nil"/>
              <w:left w:val="nil"/>
              <w:bottom w:val="nil"/>
              <w:right w:val="nil"/>
            </w:tcBorders>
            <w:shd w:val="clear" w:color="auto" w:fill="auto"/>
          </w:tcPr>
          <w:p w14:paraId="79D013EB" w14:textId="77777777"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p>
        </w:tc>
        <w:tc>
          <w:tcPr>
            <w:tcW w:w="500" w:type="pct"/>
            <w:tcBorders>
              <w:top w:val="nil"/>
              <w:left w:val="nil"/>
              <w:bottom w:val="nil"/>
              <w:right w:val="nil"/>
            </w:tcBorders>
            <w:shd w:val="clear" w:color="auto" w:fill="auto"/>
          </w:tcPr>
          <w:p w14:paraId="3E9926BE" w14:textId="77777777"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1</w:t>
            </w:r>
          </w:p>
        </w:tc>
        <w:tc>
          <w:tcPr>
            <w:tcW w:w="501" w:type="pct"/>
            <w:tcBorders>
              <w:top w:val="nil"/>
              <w:left w:val="nil"/>
              <w:bottom w:val="nil"/>
              <w:right w:val="nil"/>
            </w:tcBorders>
            <w:shd w:val="clear" w:color="auto" w:fill="auto"/>
          </w:tcPr>
          <w:p w14:paraId="147010FB" w14:textId="1BEF751E"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.142</w:t>
            </w:r>
          </w:p>
        </w:tc>
        <w:tc>
          <w:tcPr>
            <w:tcW w:w="473" w:type="pct"/>
            <w:tcBorders>
              <w:top w:val="nil"/>
              <w:left w:val="nil"/>
              <w:bottom w:val="nil"/>
              <w:right w:val="nil"/>
            </w:tcBorders>
            <w:shd w:val="clear" w:color="auto" w:fill="auto"/>
          </w:tcPr>
          <w:p w14:paraId="2A482B60" w14:textId="0DB422A3"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.212</w:t>
            </w:r>
          </w:p>
        </w:tc>
      </w:tr>
      <w:tr w:rsidR="00070B38" w:rsidRPr="0015326E" w14:paraId="3584D72E" w14:textId="77777777" w:rsidTr="00032B29">
        <w:tc>
          <w:tcPr>
            <w:tcW w:w="2005" w:type="pct"/>
            <w:tcBorders>
              <w:top w:val="nil"/>
              <w:left w:val="nil"/>
              <w:bottom w:val="nil"/>
              <w:right w:val="nil"/>
            </w:tcBorders>
            <w:shd w:val="clear" w:color="auto" w:fill="auto"/>
          </w:tcPr>
          <w:p w14:paraId="0CFF1CEF" w14:textId="075F2C42" w:rsidR="00070B38" w:rsidRPr="00DA36AF" w:rsidRDefault="00070B38" w:rsidP="00476FFD">
            <w:pPr>
              <w:pStyle w:val="Web"/>
              <w:adjustRightInd w:val="0"/>
              <w:snapToGrid w:val="0"/>
              <w:spacing w:before="0" w:beforeAutospacing="0" w:after="0" w:afterAutospacing="0"/>
              <w:jc w:val="left"/>
              <w:textAlignment w:val="top"/>
              <w:rPr>
                <w:rFonts w:ascii="Times New Roman" w:hAnsi="Times New Roman" w:cs="Times New Roman"/>
                <w:sz w:val="22"/>
                <w:szCs w:val="22"/>
              </w:rPr>
            </w:pPr>
            <w:r w:rsidRPr="00DA36AF">
              <w:rPr>
                <w:rFonts w:ascii="Times New Roman" w:hAnsi="Times New Roman" w:cs="Times New Roman"/>
                <w:sz w:val="22"/>
                <w:szCs w:val="22"/>
              </w:rPr>
              <w:t>Attitude towards Behavior</w:t>
            </w:r>
          </w:p>
        </w:tc>
        <w:tc>
          <w:tcPr>
            <w:tcW w:w="520" w:type="pct"/>
            <w:tcBorders>
              <w:top w:val="nil"/>
              <w:left w:val="nil"/>
              <w:bottom w:val="nil"/>
              <w:right w:val="nil"/>
            </w:tcBorders>
            <w:shd w:val="clear" w:color="auto" w:fill="auto"/>
          </w:tcPr>
          <w:p w14:paraId="3205B3E6" w14:textId="77777777"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p>
        </w:tc>
        <w:tc>
          <w:tcPr>
            <w:tcW w:w="501" w:type="pct"/>
            <w:tcBorders>
              <w:top w:val="nil"/>
              <w:left w:val="nil"/>
              <w:bottom w:val="nil"/>
              <w:right w:val="nil"/>
            </w:tcBorders>
            <w:shd w:val="clear" w:color="auto" w:fill="auto"/>
          </w:tcPr>
          <w:p w14:paraId="1FD34570" w14:textId="77777777"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p>
        </w:tc>
        <w:tc>
          <w:tcPr>
            <w:tcW w:w="500" w:type="pct"/>
            <w:tcBorders>
              <w:top w:val="nil"/>
              <w:left w:val="nil"/>
              <w:bottom w:val="nil"/>
              <w:right w:val="nil"/>
            </w:tcBorders>
            <w:shd w:val="clear" w:color="auto" w:fill="auto"/>
          </w:tcPr>
          <w:p w14:paraId="071BAD16" w14:textId="77777777"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p>
        </w:tc>
        <w:tc>
          <w:tcPr>
            <w:tcW w:w="500" w:type="pct"/>
            <w:tcBorders>
              <w:top w:val="nil"/>
              <w:left w:val="nil"/>
              <w:bottom w:val="nil"/>
              <w:right w:val="nil"/>
            </w:tcBorders>
            <w:shd w:val="clear" w:color="auto" w:fill="auto"/>
          </w:tcPr>
          <w:p w14:paraId="4BCBDED6" w14:textId="77777777"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p>
        </w:tc>
        <w:tc>
          <w:tcPr>
            <w:tcW w:w="501" w:type="pct"/>
            <w:tcBorders>
              <w:top w:val="nil"/>
              <w:left w:val="nil"/>
              <w:bottom w:val="nil"/>
              <w:right w:val="nil"/>
            </w:tcBorders>
            <w:shd w:val="clear" w:color="auto" w:fill="auto"/>
          </w:tcPr>
          <w:p w14:paraId="67309A45" w14:textId="77777777"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1</w:t>
            </w:r>
          </w:p>
        </w:tc>
        <w:tc>
          <w:tcPr>
            <w:tcW w:w="473" w:type="pct"/>
            <w:tcBorders>
              <w:top w:val="nil"/>
              <w:left w:val="nil"/>
              <w:bottom w:val="nil"/>
              <w:right w:val="nil"/>
            </w:tcBorders>
            <w:shd w:val="clear" w:color="auto" w:fill="auto"/>
          </w:tcPr>
          <w:p w14:paraId="4E9B43CC" w14:textId="2D653BAD" w:rsidR="00070B38" w:rsidRPr="00DA36AF" w:rsidRDefault="00070B3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.379</w:t>
            </w:r>
          </w:p>
        </w:tc>
      </w:tr>
      <w:tr w:rsidR="003D7228" w:rsidRPr="0015326E" w14:paraId="007EA48A" w14:textId="77777777" w:rsidTr="00032B29">
        <w:tc>
          <w:tcPr>
            <w:tcW w:w="2005" w:type="pct"/>
            <w:tcBorders>
              <w:top w:val="nil"/>
              <w:left w:val="nil"/>
              <w:right w:val="nil"/>
            </w:tcBorders>
            <w:shd w:val="clear" w:color="auto" w:fill="auto"/>
          </w:tcPr>
          <w:p w14:paraId="443FD308" w14:textId="77777777" w:rsidR="003D7228" w:rsidRPr="00DA36AF" w:rsidRDefault="003D7228" w:rsidP="00476FFD">
            <w:pPr>
              <w:pStyle w:val="Web"/>
              <w:adjustRightInd w:val="0"/>
              <w:snapToGrid w:val="0"/>
              <w:spacing w:before="0" w:beforeAutospacing="0" w:after="0" w:afterAutospacing="0"/>
              <w:jc w:val="left"/>
              <w:textAlignment w:val="top"/>
              <w:rPr>
                <w:rFonts w:ascii="Times New Roman" w:hAnsi="Times New Roman" w:cs="Times New Roman"/>
                <w:sz w:val="22"/>
                <w:szCs w:val="22"/>
              </w:rPr>
            </w:pPr>
            <w:r w:rsidRPr="00DA36AF">
              <w:rPr>
                <w:rFonts w:ascii="Times New Roman" w:hAnsi="Times New Roman" w:cs="Times New Roman"/>
                <w:sz w:val="22"/>
                <w:szCs w:val="22"/>
              </w:rPr>
              <w:t xml:space="preserve">Intention to Purchase </w:t>
            </w:r>
          </w:p>
        </w:tc>
        <w:tc>
          <w:tcPr>
            <w:tcW w:w="520" w:type="pct"/>
            <w:tcBorders>
              <w:top w:val="nil"/>
              <w:left w:val="nil"/>
              <w:right w:val="nil"/>
            </w:tcBorders>
            <w:shd w:val="clear" w:color="auto" w:fill="auto"/>
          </w:tcPr>
          <w:p w14:paraId="5F8FB325" w14:textId="77777777" w:rsidR="003D7228" w:rsidRPr="00DA36AF" w:rsidRDefault="003D722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p>
        </w:tc>
        <w:tc>
          <w:tcPr>
            <w:tcW w:w="501" w:type="pct"/>
            <w:tcBorders>
              <w:top w:val="nil"/>
              <w:left w:val="nil"/>
              <w:right w:val="nil"/>
            </w:tcBorders>
            <w:shd w:val="clear" w:color="auto" w:fill="auto"/>
          </w:tcPr>
          <w:p w14:paraId="26D87918" w14:textId="77777777" w:rsidR="003D7228" w:rsidRPr="00DA36AF" w:rsidRDefault="003D722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p>
        </w:tc>
        <w:tc>
          <w:tcPr>
            <w:tcW w:w="500" w:type="pct"/>
            <w:tcBorders>
              <w:top w:val="nil"/>
              <w:left w:val="nil"/>
              <w:right w:val="nil"/>
            </w:tcBorders>
            <w:shd w:val="clear" w:color="auto" w:fill="auto"/>
          </w:tcPr>
          <w:p w14:paraId="59AA61B6" w14:textId="77777777" w:rsidR="003D7228" w:rsidRPr="00DA36AF" w:rsidRDefault="003D722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p>
        </w:tc>
        <w:tc>
          <w:tcPr>
            <w:tcW w:w="500" w:type="pct"/>
            <w:tcBorders>
              <w:top w:val="nil"/>
              <w:left w:val="nil"/>
              <w:right w:val="nil"/>
            </w:tcBorders>
            <w:shd w:val="clear" w:color="auto" w:fill="auto"/>
          </w:tcPr>
          <w:p w14:paraId="787374B5" w14:textId="77777777" w:rsidR="003D7228" w:rsidRPr="00DA36AF" w:rsidRDefault="003D722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p>
        </w:tc>
        <w:tc>
          <w:tcPr>
            <w:tcW w:w="501" w:type="pct"/>
            <w:tcBorders>
              <w:top w:val="nil"/>
              <w:left w:val="nil"/>
              <w:right w:val="nil"/>
            </w:tcBorders>
            <w:shd w:val="clear" w:color="auto" w:fill="auto"/>
          </w:tcPr>
          <w:p w14:paraId="00512BAF" w14:textId="77777777" w:rsidR="003D7228" w:rsidRPr="00DA36AF" w:rsidRDefault="003D722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p>
        </w:tc>
        <w:tc>
          <w:tcPr>
            <w:tcW w:w="473" w:type="pct"/>
            <w:tcBorders>
              <w:top w:val="nil"/>
              <w:left w:val="nil"/>
              <w:right w:val="nil"/>
            </w:tcBorders>
            <w:shd w:val="clear" w:color="auto" w:fill="auto"/>
          </w:tcPr>
          <w:p w14:paraId="450589A7" w14:textId="77777777" w:rsidR="003D7228" w:rsidRPr="00DA36AF" w:rsidRDefault="003D7228" w:rsidP="00476FFD">
            <w:pPr>
              <w:pStyle w:val="Web"/>
              <w:adjustRightInd w:val="0"/>
              <w:snapToGrid w:val="0"/>
              <w:spacing w:before="0" w:beforeAutospacing="0" w:after="0" w:afterAutospacing="0"/>
              <w:jc w:val="center"/>
              <w:textAlignment w:val="top"/>
              <w:rPr>
                <w:rFonts w:ascii="Times New Roman" w:hAnsi="Times New Roman" w:cs="Times New Roman"/>
                <w:sz w:val="22"/>
                <w:szCs w:val="22"/>
              </w:rPr>
            </w:pPr>
            <w:r w:rsidRPr="00DA36AF">
              <w:rPr>
                <w:rFonts w:ascii="Times New Roman" w:hAnsi="Times New Roman" w:cs="Times New Roman"/>
                <w:sz w:val="22"/>
                <w:szCs w:val="22"/>
              </w:rPr>
              <w:t>1</w:t>
            </w:r>
          </w:p>
        </w:tc>
      </w:tr>
    </w:tbl>
    <w:p w14:paraId="1F9AD6FD" w14:textId="77777777" w:rsidR="00032B29" w:rsidRPr="0015326E" w:rsidRDefault="00032B29" w:rsidP="00476FFD">
      <w:pPr>
        <w:pStyle w:val="Web"/>
        <w:adjustRightInd w:val="0"/>
        <w:snapToGrid w:val="0"/>
        <w:spacing w:before="0" w:beforeAutospacing="0" w:after="0" w:afterAutospacing="0"/>
        <w:jc w:val="both"/>
        <w:textAlignment w:val="top"/>
        <w:rPr>
          <w:rFonts w:ascii="Times New Roman" w:hAnsi="Times New Roman" w:cs="Times New Roman"/>
        </w:rPr>
      </w:pPr>
      <w:r>
        <w:rPr>
          <w:rFonts w:ascii="Times New Roman" w:hAnsi="Times New Roman" w:cs="Times New Roman"/>
        </w:rPr>
        <w:t>*Significant level at 0.05</w:t>
      </w:r>
    </w:p>
    <w:p w14:paraId="3CCAFA14" w14:textId="11BD51BE" w:rsidR="001A6025" w:rsidRPr="0015326E" w:rsidRDefault="001A6025" w:rsidP="00476FFD">
      <w:pPr>
        <w:pStyle w:val="4"/>
      </w:pPr>
      <w:r w:rsidRPr="0015326E">
        <w:t>5.</w:t>
      </w:r>
      <w:r w:rsidR="00472493">
        <w:t>4</w:t>
      </w:r>
      <w:r w:rsidRPr="0015326E">
        <w:t>. Collinearity Diagnostics Tests</w:t>
      </w:r>
    </w:p>
    <w:p w14:paraId="666F622B" w14:textId="574F25AA" w:rsidR="001A6025" w:rsidRPr="00476FFD" w:rsidRDefault="00217162"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76FFD">
        <w:rPr>
          <w:rFonts w:ascii="Times New Roman" w:hAnsi="Times New Roman" w:cs="Times New Roman"/>
          <w:szCs w:val="20"/>
        </w:rPr>
        <w:t xml:space="preserve">A </w:t>
      </w:r>
      <w:r w:rsidR="00AB4433" w:rsidRPr="00476FFD">
        <w:rPr>
          <w:rFonts w:ascii="Times New Roman" w:hAnsi="Times New Roman" w:cs="Times New Roman"/>
          <w:szCs w:val="20"/>
        </w:rPr>
        <w:t>c</w:t>
      </w:r>
      <w:r w:rsidR="00274EC9" w:rsidRPr="00476FFD">
        <w:rPr>
          <w:rFonts w:ascii="Times New Roman" w:hAnsi="Times New Roman" w:cs="Times New Roman"/>
          <w:szCs w:val="20"/>
        </w:rPr>
        <w:t>ollinearity diagnos</w:t>
      </w:r>
      <w:r w:rsidRPr="00476FFD">
        <w:rPr>
          <w:rFonts w:ascii="Times New Roman" w:hAnsi="Times New Roman" w:cs="Times New Roman"/>
          <w:szCs w:val="20"/>
        </w:rPr>
        <w:t>tic</w:t>
      </w:r>
      <w:r w:rsidR="00274EC9" w:rsidRPr="00476FFD">
        <w:rPr>
          <w:rFonts w:ascii="Times New Roman" w:hAnsi="Times New Roman" w:cs="Times New Roman"/>
          <w:szCs w:val="20"/>
        </w:rPr>
        <w:t xml:space="preserve"> test was performed to check </w:t>
      </w:r>
      <w:r w:rsidRPr="00476FFD">
        <w:rPr>
          <w:rFonts w:ascii="Times New Roman" w:hAnsi="Times New Roman" w:cs="Times New Roman"/>
          <w:szCs w:val="20"/>
        </w:rPr>
        <w:t xml:space="preserve">for </w:t>
      </w:r>
      <w:r w:rsidR="00274EC9" w:rsidRPr="00476FFD">
        <w:rPr>
          <w:rFonts w:ascii="Times New Roman" w:hAnsi="Times New Roman" w:cs="Times New Roman"/>
          <w:szCs w:val="20"/>
        </w:rPr>
        <w:t>multicollinearity. By referring to A Caution Regarding Rules of Thumb for Variance I</w:t>
      </w:r>
      <w:r w:rsidR="0092059E" w:rsidRPr="00476FFD">
        <w:rPr>
          <w:rFonts w:ascii="Times New Roman" w:hAnsi="Times New Roman" w:cs="Times New Roman"/>
          <w:szCs w:val="20"/>
        </w:rPr>
        <w:t xml:space="preserve">nflation Factors, </w:t>
      </w:r>
      <w:r w:rsidR="003813CA" w:rsidRPr="00476FFD">
        <w:rPr>
          <w:rFonts w:ascii="Times New Roman" w:hAnsi="Times New Roman" w:cs="Times New Roman"/>
          <w:szCs w:val="20"/>
        </w:rPr>
        <w:t>O’Brien</w:t>
      </w:r>
      <w:r w:rsidR="00F52552" w:rsidRPr="00476FFD">
        <w:rPr>
          <w:rFonts w:ascii="Times New Roman" w:hAnsi="Times New Roman" w:cs="Times New Roman" w:hint="eastAsia"/>
          <w:szCs w:val="20"/>
        </w:rPr>
        <w:t xml:space="preserve"> [</w:t>
      </w:r>
      <w:r w:rsidR="003813CA" w:rsidRPr="00476FFD">
        <w:rPr>
          <w:rFonts w:ascii="Times New Roman" w:hAnsi="Times New Roman" w:cs="Times New Roman"/>
          <w:szCs w:val="20"/>
        </w:rPr>
        <w:t>2</w:t>
      </w:r>
      <w:r w:rsidR="004C49F2" w:rsidRPr="00476FFD">
        <w:rPr>
          <w:rFonts w:ascii="Times New Roman" w:hAnsi="Times New Roman" w:cs="Times New Roman"/>
          <w:szCs w:val="20"/>
        </w:rPr>
        <w:t>5</w:t>
      </w:r>
      <w:r w:rsidR="00F52552" w:rsidRPr="00476FFD">
        <w:rPr>
          <w:rFonts w:ascii="Times New Roman" w:hAnsi="Times New Roman" w:cs="Times New Roman" w:hint="eastAsia"/>
          <w:szCs w:val="20"/>
        </w:rPr>
        <w:t>]</w:t>
      </w:r>
      <w:r w:rsidR="003813CA" w:rsidRPr="00476FFD">
        <w:rPr>
          <w:rFonts w:ascii="Times New Roman" w:hAnsi="Times New Roman" w:cs="Times New Roman"/>
          <w:szCs w:val="20"/>
        </w:rPr>
        <w:t xml:space="preserve"> </w:t>
      </w:r>
      <w:r w:rsidR="00274EC9" w:rsidRPr="00476FFD">
        <w:rPr>
          <w:rFonts w:ascii="Times New Roman" w:hAnsi="Times New Roman" w:cs="Times New Roman"/>
          <w:szCs w:val="20"/>
        </w:rPr>
        <w:t>suggests that a toleran</w:t>
      </w:r>
      <w:r w:rsidR="00AB4433" w:rsidRPr="00476FFD">
        <w:rPr>
          <w:rFonts w:ascii="Times New Roman" w:hAnsi="Times New Roman" w:cs="Times New Roman"/>
          <w:szCs w:val="20"/>
        </w:rPr>
        <w:t>ce</w:t>
      </w:r>
      <w:r w:rsidR="00274EC9" w:rsidRPr="00476FFD">
        <w:rPr>
          <w:rFonts w:ascii="Times New Roman" w:hAnsi="Times New Roman" w:cs="Times New Roman"/>
          <w:szCs w:val="20"/>
        </w:rPr>
        <w:t xml:space="preserve"> score of less than 0.2 would contribute to </w:t>
      </w:r>
      <w:r w:rsidR="00274EC9" w:rsidRPr="00476FFD">
        <w:rPr>
          <w:rFonts w:ascii="Times New Roman" w:hAnsi="Times New Roman" w:cs="Times New Roman"/>
          <w:szCs w:val="20"/>
        </w:rPr>
        <w:lastRenderedPageBreak/>
        <w:t>multicollinearity.</w:t>
      </w:r>
      <w:r w:rsidR="00F124D9" w:rsidRPr="00476FFD">
        <w:rPr>
          <w:rFonts w:ascii="Times New Roman" w:hAnsi="Times New Roman" w:cs="Times New Roman"/>
          <w:szCs w:val="20"/>
        </w:rPr>
        <w:t xml:space="preserve"> As shown in table</w:t>
      </w:r>
      <w:r w:rsidR="007C5AD1" w:rsidRPr="00476FFD">
        <w:rPr>
          <w:rFonts w:ascii="Times New Roman" w:hAnsi="Times New Roman" w:cs="Times New Roman"/>
          <w:szCs w:val="20"/>
        </w:rPr>
        <w:t>s</w:t>
      </w:r>
      <w:r w:rsidR="00F124D9" w:rsidRPr="00476FFD">
        <w:rPr>
          <w:rFonts w:ascii="Times New Roman" w:hAnsi="Times New Roman" w:cs="Times New Roman"/>
          <w:szCs w:val="20"/>
        </w:rPr>
        <w:t xml:space="preserve"> </w:t>
      </w:r>
      <w:r w:rsidR="00472493" w:rsidRPr="00476FFD">
        <w:rPr>
          <w:rFonts w:ascii="Times New Roman" w:hAnsi="Times New Roman" w:cs="Times New Roman"/>
          <w:szCs w:val="20"/>
        </w:rPr>
        <w:t>7</w:t>
      </w:r>
      <w:r w:rsidR="00F124D9" w:rsidRPr="00476FFD">
        <w:rPr>
          <w:rFonts w:ascii="Times New Roman" w:hAnsi="Times New Roman" w:cs="Times New Roman"/>
          <w:szCs w:val="20"/>
        </w:rPr>
        <w:t xml:space="preserve"> and </w:t>
      </w:r>
      <w:r w:rsidR="00472493" w:rsidRPr="00476FFD">
        <w:rPr>
          <w:rFonts w:ascii="Times New Roman" w:hAnsi="Times New Roman" w:cs="Times New Roman"/>
          <w:szCs w:val="20"/>
        </w:rPr>
        <w:t>8</w:t>
      </w:r>
      <w:r w:rsidR="00F124D9" w:rsidRPr="00476FFD">
        <w:rPr>
          <w:rFonts w:ascii="Times New Roman" w:hAnsi="Times New Roman" w:cs="Times New Roman"/>
          <w:szCs w:val="20"/>
        </w:rPr>
        <w:t>, the tolerance values are greater than 0.2 for both Thai and American respondents</w:t>
      </w:r>
      <w:r w:rsidR="007C5AD1" w:rsidRPr="00476FFD">
        <w:rPr>
          <w:rFonts w:ascii="Times New Roman" w:hAnsi="Times New Roman" w:cs="Times New Roman"/>
          <w:szCs w:val="20"/>
        </w:rPr>
        <w:t xml:space="preserve">. This </w:t>
      </w:r>
      <w:r w:rsidR="00F124D9" w:rsidRPr="00476FFD">
        <w:rPr>
          <w:rFonts w:ascii="Times New Roman" w:hAnsi="Times New Roman" w:cs="Times New Roman"/>
          <w:szCs w:val="20"/>
        </w:rPr>
        <w:t>indicate</w:t>
      </w:r>
      <w:r w:rsidR="007C5AD1" w:rsidRPr="00476FFD">
        <w:rPr>
          <w:rFonts w:ascii="Times New Roman" w:hAnsi="Times New Roman" w:cs="Times New Roman"/>
          <w:szCs w:val="20"/>
        </w:rPr>
        <w:t>s</w:t>
      </w:r>
      <w:r w:rsidR="00F124D9" w:rsidRPr="00476FFD">
        <w:rPr>
          <w:rFonts w:ascii="Times New Roman" w:hAnsi="Times New Roman" w:cs="Times New Roman"/>
          <w:szCs w:val="20"/>
        </w:rPr>
        <w:t xml:space="preserve"> there is no multicollinearity among </w:t>
      </w:r>
      <w:r w:rsidR="007C5AD1" w:rsidRPr="00476FFD">
        <w:rPr>
          <w:rFonts w:ascii="Times New Roman" w:hAnsi="Times New Roman" w:cs="Times New Roman"/>
          <w:szCs w:val="20"/>
        </w:rPr>
        <w:t xml:space="preserve">the </w:t>
      </w:r>
      <w:r w:rsidR="00F124D9" w:rsidRPr="00476FFD">
        <w:rPr>
          <w:rFonts w:ascii="Times New Roman" w:hAnsi="Times New Roman" w:cs="Times New Roman"/>
          <w:szCs w:val="20"/>
        </w:rPr>
        <w:t>variables.</w:t>
      </w:r>
    </w:p>
    <w:p w14:paraId="00C5B20F" w14:textId="77777777" w:rsidR="00384E31" w:rsidRPr="0015326E" w:rsidRDefault="00384E31" w:rsidP="000514D7">
      <w:pPr>
        <w:pStyle w:val="Web"/>
        <w:snapToGrid w:val="0"/>
        <w:spacing w:before="0" w:beforeAutospacing="0" w:after="0" w:afterAutospacing="0"/>
        <w:jc w:val="both"/>
        <w:textAlignment w:val="top"/>
        <w:rPr>
          <w:rFonts w:ascii="Times New Roman" w:hAnsi="Times New Roman" w:cs="Times New Roman"/>
        </w:rPr>
      </w:pPr>
    </w:p>
    <w:p w14:paraId="4477DAC0" w14:textId="7953AF33" w:rsidR="005C12F8" w:rsidRPr="0015326E" w:rsidRDefault="00142980" w:rsidP="00313BF6">
      <w:pPr>
        <w:pStyle w:val="Web"/>
        <w:adjustRightInd w:val="0"/>
        <w:snapToGrid w:val="0"/>
        <w:spacing w:before="0" w:beforeAutospacing="0" w:afterLines="50" w:after="180" w:afterAutospacing="0"/>
        <w:jc w:val="center"/>
        <w:textAlignment w:val="top"/>
        <w:rPr>
          <w:rFonts w:ascii="Times New Roman" w:hAnsi="Times New Roman" w:cs="Times New Roman"/>
        </w:rPr>
      </w:pPr>
      <w:r w:rsidRPr="0015326E">
        <w:rPr>
          <w:rFonts w:ascii="Times New Roman" w:hAnsi="Times New Roman" w:cs="Times New Roman"/>
          <w:b/>
          <w:bCs/>
        </w:rPr>
        <w:t xml:space="preserve">Table </w:t>
      </w:r>
      <w:r w:rsidR="00472493">
        <w:rPr>
          <w:rFonts w:ascii="Times New Roman" w:hAnsi="Times New Roman" w:cs="Times New Roman"/>
          <w:b/>
          <w:bCs/>
        </w:rPr>
        <w:t>7</w:t>
      </w:r>
      <w:r w:rsidR="00252408" w:rsidRPr="0015326E">
        <w:rPr>
          <w:rFonts w:ascii="Times New Roman" w:hAnsi="Times New Roman" w:cs="Times New Roman"/>
          <w:b/>
          <w:bCs/>
        </w:rPr>
        <w:t>.</w:t>
      </w:r>
      <w:r w:rsidR="00252408" w:rsidRPr="0015326E">
        <w:rPr>
          <w:rFonts w:ascii="Times New Roman" w:hAnsi="Times New Roman" w:cs="Times New Roman"/>
        </w:rPr>
        <w:t xml:space="preserve"> </w:t>
      </w:r>
      <w:r w:rsidR="005C12F8" w:rsidRPr="0015326E">
        <w:rPr>
          <w:rFonts w:ascii="Times New Roman" w:hAnsi="Times New Roman" w:cs="Times New Roman"/>
        </w:rPr>
        <w:t>Collinearity statistics of Thai consumers</w:t>
      </w:r>
    </w:p>
    <w:tbl>
      <w:tblPr>
        <w:tblStyle w:val="ab"/>
        <w:tblW w:w="5000" w:type="pct"/>
        <w:tblLook w:val="04A0" w:firstRow="1" w:lastRow="0" w:firstColumn="1" w:lastColumn="0" w:noHBand="0" w:noVBand="1"/>
      </w:tblPr>
      <w:tblGrid>
        <w:gridCol w:w="5521"/>
        <w:gridCol w:w="2753"/>
        <w:gridCol w:w="33"/>
      </w:tblGrid>
      <w:tr w:rsidR="001D04A7" w:rsidRPr="0015326E" w14:paraId="6E538A24" w14:textId="77777777" w:rsidTr="001B6378">
        <w:tc>
          <w:tcPr>
            <w:tcW w:w="3323" w:type="pct"/>
            <w:tcBorders>
              <w:left w:val="nil"/>
              <w:bottom w:val="nil"/>
              <w:right w:val="nil"/>
            </w:tcBorders>
          </w:tcPr>
          <w:p w14:paraId="68C6C21C" w14:textId="77777777" w:rsidR="001D04A7" w:rsidRPr="0015326E" w:rsidRDefault="001D04A7" w:rsidP="00476FFD">
            <w:pPr>
              <w:pStyle w:val="Web"/>
              <w:adjustRightInd w:val="0"/>
              <w:snapToGrid w:val="0"/>
              <w:spacing w:before="0" w:beforeAutospacing="0" w:after="0" w:afterAutospacing="0"/>
              <w:textAlignment w:val="top"/>
              <w:rPr>
                <w:rFonts w:ascii="Times New Roman" w:hAnsi="Times New Roman" w:cs="Times New Roman"/>
              </w:rPr>
            </w:pPr>
          </w:p>
        </w:tc>
        <w:tc>
          <w:tcPr>
            <w:tcW w:w="1677" w:type="pct"/>
            <w:gridSpan w:val="2"/>
            <w:tcBorders>
              <w:left w:val="nil"/>
              <w:bottom w:val="single" w:sz="4" w:space="0" w:color="auto"/>
              <w:right w:val="nil"/>
            </w:tcBorders>
            <w:vAlign w:val="center"/>
          </w:tcPr>
          <w:p w14:paraId="399398A3" w14:textId="0F1F6822" w:rsidR="001D04A7" w:rsidRPr="0015326E" w:rsidRDefault="001D04A7"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Collinearity statistics</w:t>
            </w:r>
          </w:p>
        </w:tc>
      </w:tr>
      <w:tr w:rsidR="00032B29" w:rsidRPr="0015326E" w14:paraId="34E701AC" w14:textId="77777777" w:rsidTr="009A1F45">
        <w:trPr>
          <w:gridAfter w:val="1"/>
          <w:wAfter w:w="20" w:type="pct"/>
          <w:trHeight w:val="213"/>
        </w:trPr>
        <w:tc>
          <w:tcPr>
            <w:tcW w:w="3323" w:type="pct"/>
            <w:tcBorders>
              <w:top w:val="nil"/>
              <w:left w:val="nil"/>
              <w:bottom w:val="single" w:sz="4" w:space="0" w:color="auto"/>
              <w:right w:val="nil"/>
            </w:tcBorders>
          </w:tcPr>
          <w:p w14:paraId="15E77A9F" w14:textId="0234B7AD" w:rsidR="00032B29" w:rsidRPr="0015326E" w:rsidRDefault="00032B29" w:rsidP="00476FFD">
            <w:pPr>
              <w:pStyle w:val="Web"/>
              <w:adjustRightInd w:val="0"/>
              <w:snapToGrid w:val="0"/>
              <w:spacing w:before="0" w:beforeAutospacing="0" w:after="0" w:afterAutospacing="0"/>
              <w:textAlignment w:val="top"/>
              <w:rPr>
                <w:rFonts w:ascii="Times New Roman" w:hAnsi="Times New Roman" w:cs="Times New Roman"/>
              </w:rPr>
            </w:pPr>
            <w:r w:rsidRPr="0015326E">
              <w:rPr>
                <w:rFonts w:ascii="Times New Roman" w:hAnsi="Times New Roman" w:cs="Times New Roman"/>
              </w:rPr>
              <w:t xml:space="preserve">Variables </w:t>
            </w:r>
          </w:p>
        </w:tc>
        <w:tc>
          <w:tcPr>
            <w:tcW w:w="1657" w:type="pct"/>
            <w:tcBorders>
              <w:top w:val="single" w:sz="4" w:space="0" w:color="auto"/>
              <w:left w:val="nil"/>
              <w:bottom w:val="single" w:sz="4" w:space="0" w:color="auto"/>
              <w:right w:val="nil"/>
            </w:tcBorders>
            <w:vAlign w:val="center"/>
          </w:tcPr>
          <w:p w14:paraId="6C57DCD5" w14:textId="34FA7A7B" w:rsidR="00032B29" w:rsidRPr="0015326E" w:rsidRDefault="00032B29"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Tolerance</w:t>
            </w:r>
          </w:p>
        </w:tc>
      </w:tr>
      <w:tr w:rsidR="00032B29" w:rsidRPr="0015326E" w14:paraId="793081C9" w14:textId="77777777" w:rsidTr="009A1F45">
        <w:trPr>
          <w:gridAfter w:val="1"/>
          <w:wAfter w:w="20" w:type="pct"/>
        </w:trPr>
        <w:tc>
          <w:tcPr>
            <w:tcW w:w="3323" w:type="pct"/>
            <w:tcBorders>
              <w:left w:val="nil"/>
              <w:bottom w:val="nil"/>
              <w:right w:val="nil"/>
            </w:tcBorders>
          </w:tcPr>
          <w:p w14:paraId="1D37EB45" w14:textId="76205582" w:rsidR="00032B29" w:rsidRPr="0015326E" w:rsidRDefault="00032B29" w:rsidP="00476FFD">
            <w:pPr>
              <w:pStyle w:val="Web"/>
              <w:adjustRightInd w:val="0"/>
              <w:snapToGrid w:val="0"/>
              <w:spacing w:before="0" w:beforeAutospacing="0" w:after="0" w:afterAutospacing="0"/>
              <w:textAlignment w:val="top"/>
              <w:rPr>
                <w:rFonts w:ascii="Times New Roman" w:hAnsi="Times New Roman" w:cs="Times New Roman"/>
              </w:rPr>
            </w:pPr>
            <w:r w:rsidRPr="0015326E">
              <w:rPr>
                <w:rFonts w:ascii="Times New Roman" w:hAnsi="Times New Roman" w:cs="Times New Roman"/>
              </w:rPr>
              <w:t>Product/Service Attributes</w:t>
            </w:r>
          </w:p>
        </w:tc>
        <w:tc>
          <w:tcPr>
            <w:tcW w:w="1657" w:type="pct"/>
            <w:tcBorders>
              <w:left w:val="nil"/>
              <w:bottom w:val="nil"/>
              <w:right w:val="nil"/>
            </w:tcBorders>
          </w:tcPr>
          <w:p w14:paraId="05498100" w14:textId="5CD6FBE2" w:rsidR="00032B29" w:rsidRPr="0015326E" w:rsidRDefault="00032B29"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.714</w:t>
            </w:r>
          </w:p>
        </w:tc>
      </w:tr>
      <w:tr w:rsidR="00032B29" w:rsidRPr="0015326E" w14:paraId="60344176" w14:textId="77777777" w:rsidTr="009A1F45">
        <w:trPr>
          <w:gridAfter w:val="1"/>
          <w:wAfter w:w="20" w:type="pct"/>
        </w:trPr>
        <w:tc>
          <w:tcPr>
            <w:tcW w:w="3323" w:type="pct"/>
            <w:tcBorders>
              <w:top w:val="nil"/>
              <w:left w:val="nil"/>
              <w:bottom w:val="nil"/>
              <w:right w:val="nil"/>
            </w:tcBorders>
          </w:tcPr>
          <w:p w14:paraId="54EFF2EE" w14:textId="4EF6F4D0" w:rsidR="00032B29" w:rsidRPr="0015326E" w:rsidRDefault="00032B29" w:rsidP="00476FFD">
            <w:pPr>
              <w:pStyle w:val="Web"/>
              <w:adjustRightInd w:val="0"/>
              <w:snapToGrid w:val="0"/>
              <w:spacing w:before="0" w:beforeAutospacing="0" w:after="0" w:afterAutospacing="0"/>
              <w:textAlignment w:val="top"/>
              <w:rPr>
                <w:rFonts w:ascii="Times New Roman" w:hAnsi="Times New Roman" w:cs="Times New Roman"/>
              </w:rPr>
            </w:pPr>
            <w:r w:rsidRPr="0015326E">
              <w:rPr>
                <w:rFonts w:ascii="Times New Roman" w:hAnsi="Times New Roman" w:cs="Times New Roman"/>
              </w:rPr>
              <w:t>Moral Judgment</w:t>
            </w:r>
          </w:p>
        </w:tc>
        <w:tc>
          <w:tcPr>
            <w:tcW w:w="1657" w:type="pct"/>
            <w:tcBorders>
              <w:top w:val="nil"/>
              <w:left w:val="nil"/>
              <w:bottom w:val="nil"/>
              <w:right w:val="nil"/>
            </w:tcBorders>
          </w:tcPr>
          <w:p w14:paraId="1447787E" w14:textId="4DDA614A" w:rsidR="00032B29" w:rsidRPr="0015326E" w:rsidRDefault="00032B29"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.661</w:t>
            </w:r>
          </w:p>
        </w:tc>
      </w:tr>
      <w:tr w:rsidR="00032B29" w:rsidRPr="0015326E" w14:paraId="3D7272C6" w14:textId="77777777" w:rsidTr="009A1F45">
        <w:trPr>
          <w:gridAfter w:val="1"/>
          <w:wAfter w:w="20" w:type="pct"/>
        </w:trPr>
        <w:tc>
          <w:tcPr>
            <w:tcW w:w="3323" w:type="pct"/>
            <w:tcBorders>
              <w:top w:val="nil"/>
              <w:left w:val="nil"/>
              <w:bottom w:val="nil"/>
              <w:right w:val="nil"/>
            </w:tcBorders>
          </w:tcPr>
          <w:p w14:paraId="4FC026AE" w14:textId="5FBF5326" w:rsidR="00032B29" w:rsidRPr="0015326E" w:rsidRDefault="00032B29" w:rsidP="00476FFD">
            <w:pPr>
              <w:pStyle w:val="Web"/>
              <w:adjustRightInd w:val="0"/>
              <w:snapToGrid w:val="0"/>
              <w:spacing w:before="0" w:beforeAutospacing="0" w:after="0" w:afterAutospacing="0"/>
              <w:textAlignment w:val="top"/>
              <w:rPr>
                <w:rFonts w:ascii="Times New Roman" w:hAnsi="Times New Roman" w:cs="Times New Roman"/>
              </w:rPr>
            </w:pPr>
            <w:r w:rsidRPr="0015326E">
              <w:rPr>
                <w:rFonts w:ascii="Times New Roman" w:hAnsi="Times New Roman" w:cs="Times New Roman"/>
              </w:rPr>
              <w:t>Perceived Behavioral Control</w:t>
            </w:r>
          </w:p>
        </w:tc>
        <w:tc>
          <w:tcPr>
            <w:tcW w:w="1657" w:type="pct"/>
            <w:tcBorders>
              <w:top w:val="nil"/>
              <w:left w:val="nil"/>
              <w:bottom w:val="nil"/>
              <w:right w:val="nil"/>
            </w:tcBorders>
          </w:tcPr>
          <w:p w14:paraId="1998C0BF" w14:textId="3851B21B" w:rsidR="00032B29" w:rsidRPr="0015326E" w:rsidRDefault="00032B29"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.732</w:t>
            </w:r>
          </w:p>
        </w:tc>
      </w:tr>
      <w:tr w:rsidR="00032B29" w:rsidRPr="0015326E" w14:paraId="57A1E841" w14:textId="77777777" w:rsidTr="009A1F45">
        <w:trPr>
          <w:gridAfter w:val="1"/>
          <w:wAfter w:w="20" w:type="pct"/>
        </w:trPr>
        <w:tc>
          <w:tcPr>
            <w:tcW w:w="3323" w:type="pct"/>
            <w:tcBorders>
              <w:top w:val="nil"/>
              <w:left w:val="nil"/>
              <w:bottom w:val="nil"/>
              <w:right w:val="nil"/>
            </w:tcBorders>
          </w:tcPr>
          <w:p w14:paraId="6AA9DA43" w14:textId="10D73E02" w:rsidR="00032B29" w:rsidRPr="0015326E" w:rsidRDefault="00032B29" w:rsidP="00476FFD">
            <w:pPr>
              <w:pStyle w:val="Web"/>
              <w:adjustRightInd w:val="0"/>
              <w:snapToGrid w:val="0"/>
              <w:spacing w:before="0" w:beforeAutospacing="0" w:after="0" w:afterAutospacing="0"/>
              <w:textAlignment w:val="top"/>
              <w:rPr>
                <w:rFonts w:ascii="Times New Roman" w:hAnsi="Times New Roman" w:cs="Times New Roman"/>
              </w:rPr>
            </w:pPr>
            <w:r w:rsidRPr="0015326E">
              <w:rPr>
                <w:rFonts w:ascii="Times New Roman" w:hAnsi="Times New Roman" w:cs="Times New Roman"/>
              </w:rPr>
              <w:t>Subjective Norms</w:t>
            </w:r>
          </w:p>
        </w:tc>
        <w:tc>
          <w:tcPr>
            <w:tcW w:w="1657" w:type="pct"/>
            <w:tcBorders>
              <w:top w:val="nil"/>
              <w:left w:val="nil"/>
              <w:bottom w:val="nil"/>
              <w:right w:val="nil"/>
            </w:tcBorders>
          </w:tcPr>
          <w:p w14:paraId="11272F5C" w14:textId="47B631E9" w:rsidR="00032B29" w:rsidRPr="0015326E" w:rsidRDefault="00032B29"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.721</w:t>
            </w:r>
          </w:p>
        </w:tc>
      </w:tr>
      <w:tr w:rsidR="00032B29" w:rsidRPr="0015326E" w14:paraId="53CEA681" w14:textId="77777777" w:rsidTr="009A1F45">
        <w:trPr>
          <w:gridAfter w:val="1"/>
          <w:wAfter w:w="20" w:type="pct"/>
        </w:trPr>
        <w:tc>
          <w:tcPr>
            <w:tcW w:w="3323" w:type="pct"/>
            <w:tcBorders>
              <w:top w:val="nil"/>
              <w:left w:val="nil"/>
              <w:bottom w:val="single" w:sz="4" w:space="0" w:color="auto"/>
              <w:right w:val="nil"/>
            </w:tcBorders>
          </w:tcPr>
          <w:p w14:paraId="7957DEA0" w14:textId="3F685803" w:rsidR="00032B29" w:rsidRPr="0015326E" w:rsidRDefault="00032B29" w:rsidP="00476FFD">
            <w:pPr>
              <w:pStyle w:val="Web"/>
              <w:adjustRightInd w:val="0"/>
              <w:snapToGrid w:val="0"/>
              <w:spacing w:before="0" w:beforeAutospacing="0" w:after="0" w:afterAutospacing="0"/>
              <w:textAlignment w:val="top"/>
              <w:rPr>
                <w:rFonts w:ascii="Times New Roman" w:hAnsi="Times New Roman" w:cs="Times New Roman"/>
              </w:rPr>
            </w:pPr>
            <w:r w:rsidRPr="0015326E">
              <w:rPr>
                <w:rFonts w:ascii="Times New Roman" w:hAnsi="Times New Roman" w:cs="Times New Roman"/>
              </w:rPr>
              <w:t>Attitude towards Behavior</w:t>
            </w:r>
          </w:p>
        </w:tc>
        <w:tc>
          <w:tcPr>
            <w:tcW w:w="1657" w:type="pct"/>
            <w:tcBorders>
              <w:top w:val="nil"/>
              <w:left w:val="nil"/>
              <w:bottom w:val="single" w:sz="4" w:space="0" w:color="auto"/>
              <w:right w:val="nil"/>
            </w:tcBorders>
          </w:tcPr>
          <w:p w14:paraId="3B04983C" w14:textId="703E6590" w:rsidR="00032B29" w:rsidRPr="0015326E" w:rsidRDefault="00032B29"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.672</w:t>
            </w:r>
          </w:p>
        </w:tc>
      </w:tr>
    </w:tbl>
    <w:p w14:paraId="10B30B53" w14:textId="27101CBE" w:rsidR="005C12F8" w:rsidRPr="0015326E" w:rsidRDefault="005C12F8" w:rsidP="00476FFD">
      <w:pPr>
        <w:pStyle w:val="Web"/>
        <w:adjustRightInd w:val="0"/>
        <w:snapToGrid w:val="0"/>
        <w:spacing w:before="0" w:beforeAutospacing="0" w:after="0" w:afterAutospacing="0"/>
        <w:jc w:val="both"/>
        <w:textAlignment w:val="top"/>
        <w:rPr>
          <w:rFonts w:ascii="Times New Roman" w:hAnsi="Times New Roman" w:cs="Times New Roman"/>
        </w:rPr>
      </w:pPr>
    </w:p>
    <w:p w14:paraId="3C470F4D" w14:textId="6FCA24FC" w:rsidR="00D6438B" w:rsidRPr="0015326E" w:rsidRDefault="00D6438B" w:rsidP="00476FFD">
      <w:pPr>
        <w:pStyle w:val="Web"/>
        <w:adjustRightInd w:val="0"/>
        <w:snapToGrid w:val="0"/>
        <w:spacing w:before="0" w:beforeAutospacing="0" w:afterLines="50" w:after="180" w:afterAutospacing="0"/>
        <w:jc w:val="center"/>
        <w:textAlignment w:val="top"/>
        <w:rPr>
          <w:rFonts w:ascii="Times New Roman" w:hAnsi="Times New Roman" w:cs="Times New Roman"/>
        </w:rPr>
      </w:pPr>
      <w:r w:rsidRPr="0015326E">
        <w:rPr>
          <w:rFonts w:ascii="Times New Roman" w:hAnsi="Times New Roman" w:cs="Times New Roman"/>
          <w:b/>
          <w:bCs/>
        </w:rPr>
        <w:t xml:space="preserve">Table </w:t>
      </w:r>
      <w:r w:rsidR="00472493">
        <w:rPr>
          <w:rFonts w:ascii="Times New Roman" w:hAnsi="Times New Roman" w:cs="Times New Roman"/>
          <w:b/>
          <w:bCs/>
        </w:rPr>
        <w:t>8</w:t>
      </w:r>
      <w:r w:rsidRPr="0015326E">
        <w:rPr>
          <w:rFonts w:ascii="Times New Roman" w:hAnsi="Times New Roman" w:cs="Times New Roman"/>
          <w:b/>
          <w:bCs/>
        </w:rPr>
        <w:t>.</w:t>
      </w:r>
      <w:r w:rsidRPr="0015326E">
        <w:rPr>
          <w:rFonts w:ascii="Times New Roman" w:hAnsi="Times New Roman" w:cs="Times New Roman"/>
        </w:rPr>
        <w:t xml:space="preserve"> Collinearity statistics of American consumers.</w:t>
      </w:r>
    </w:p>
    <w:tbl>
      <w:tblPr>
        <w:tblStyle w:val="ab"/>
        <w:tblW w:w="5000" w:type="pct"/>
        <w:tblLook w:val="04A0" w:firstRow="1" w:lastRow="0" w:firstColumn="1" w:lastColumn="0" w:noHBand="0" w:noVBand="1"/>
      </w:tblPr>
      <w:tblGrid>
        <w:gridCol w:w="5521"/>
        <w:gridCol w:w="2753"/>
        <w:gridCol w:w="33"/>
      </w:tblGrid>
      <w:tr w:rsidR="00D6438B" w:rsidRPr="0015326E" w14:paraId="08A1DFF5" w14:textId="77777777" w:rsidTr="001B6378">
        <w:tc>
          <w:tcPr>
            <w:tcW w:w="3323" w:type="pct"/>
            <w:tcBorders>
              <w:left w:val="nil"/>
              <w:bottom w:val="nil"/>
              <w:right w:val="nil"/>
            </w:tcBorders>
          </w:tcPr>
          <w:p w14:paraId="6D2B9BCE" w14:textId="77777777" w:rsidR="00D6438B" w:rsidRPr="0015326E" w:rsidRDefault="00D6438B" w:rsidP="00476FFD">
            <w:pPr>
              <w:pStyle w:val="Web"/>
              <w:adjustRightInd w:val="0"/>
              <w:snapToGrid w:val="0"/>
              <w:spacing w:before="0" w:beforeAutospacing="0" w:after="0" w:afterAutospacing="0"/>
              <w:textAlignment w:val="top"/>
              <w:rPr>
                <w:rFonts w:ascii="Times New Roman" w:hAnsi="Times New Roman" w:cs="Times New Roman"/>
              </w:rPr>
            </w:pPr>
          </w:p>
        </w:tc>
        <w:tc>
          <w:tcPr>
            <w:tcW w:w="1677" w:type="pct"/>
            <w:gridSpan w:val="2"/>
            <w:tcBorders>
              <w:left w:val="nil"/>
              <w:bottom w:val="single" w:sz="4" w:space="0" w:color="auto"/>
              <w:right w:val="nil"/>
            </w:tcBorders>
            <w:vAlign w:val="center"/>
          </w:tcPr>
          <w:p w14:paraId="3D051FCD" w14:textId="77777777" w:rsidR="00D6438B" w:rsidRPr="0015326E" w:rsidRDefault="00D6438B"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Collinearity statistics</w:t>
            </w:r>
          </w:p>
        </w:tc>
      </w:tr>
      <w:tr w:rsidR="00032B29" w:rsidRPr="0015326E" w14:paraId="487E1B8F" w14:textId="77777777" w:rsidTr="009A1F45">
        <w:trPr>
          <w:gridAfter w:val="1"/>
          <w:wAfter w:w="20" w:type="pct"/>
          <w:trHeight w:val="213"/>
        </w:trPr>
        <w:tc>
          <w:tcPr>
            <w:tcW w:w="3323" w:type="pct"/>
            <w:tcBorders>
              <w:top w:val="nil"/>
              <w:left w:val="nil"/>
              <w:bottom w:val="single" w:sz="4" w:space="0" w:color="auto"/>
              <w:right w:val="nil"/>
            </w:tcBorders>
          </w:tcPr>
          <w:p w14:paraId="45195D5F" w14:textId="77777777" w:rsidR="00032B29" w:rsidRPr="0015326E" w:rsidRDefault="00032B29" w:rsidP="00476FFD">
            <w:pPr>
              <w:pStyle w:val="Web"/>
              <w:adjustRightInd w:val="0"/>
              <w:snapToGrid w:val="0"/>
              <w:spacing w:before="0" w:beforeAutospacing="0" w:after="0" w:afterAutospacing="0"/>
              <w:textAlignment w:val="top"/>
              <w:rPr>
                <w:rFonts w:ascii="Times New Roman" w:hAnsi="Times New Roman" w:cs="Times New Roman"/>
              </w:rPr>
            </w:pPr>
            <w:r w:rsidRPr="0015326E">
              <w:rPr>
                <w:rFonts w:ascii="Times New Roman" w:hAnsi="Times New Roman" w:cs="Times New Roman"/>
              </w:rPr>
              <w:t xml:space="preserve">Variables </w:t>
            </w:r>
          </w:p>
        </w:tc>
        <w:tc>
          <w:tcPr>
            <w:tcW w:w="1657" w:type="pct"/>
            <w:tcBorders>
              <w:top w:val="single" w:sz="4" w:space="0" w:color="auto"/>
              <w:left w:val="nil"/>
              <w:bottom w:val="single" w:sz="4" w:space="0" w:color="auto"/>
              <w:right w:val="nil"/>
            </w:tcBorders>
            <w:vAlign w:val="center"/>
          </w:tcPr>
          <w:p w14:paraId="791FD528" w14:textId="77777777" w:rsidR="00032B29" w:rsidRPr="0015326E" w:rsidRDefault="00032B29"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Tolerance</w:t>
            </w:r>
          </w:p>
        </w:tc>
      </w:tr>
      <w:tr w:rsidR="00032B29" w:rsidRPr="0015326E" w14:paraId="516691C4" w14:textId="77777777" w:rsidTr="009A1F45">
        <w:trPr>
          <w:gridAfter w:val="1"/>
          <w:wAfter w:w="20" w:type="pct"/>
        </w:trPr>
        <w:tc>
          <w:tcPr>
            <w:tcW w:w="3323" w:type="pct"/>
            <w:tcBorders>
              <w:left w:val="nil"/>
              <w:bottom w:val="nil"/>
              <w:right w:val="nil"/>
            </w:tcBorders>
          </w:tcPr>
          <w:p w14:paraId="28F40C86" w14:textId="4660FBAB" w:rsidR="00032B29" w:rsidRPr="0015326E" w:rsidRDefault="00032B29" w:rsidP="00476FFD">
            <w:pPr>
              <w:pStyle w:val="Web"/>
              <w:adjustRightInd w:val="0"/>
              <w:snapToGrid w:val="0"/>
              <w:spacing w:before="0" w:beforeAutospacing="0" w:after="0" w:afterAutospacing="0"/>
              <w:textAlignment w:val="top"/>
              <w:rPr>
                <w:rFonts w:ascii="Times New Roman" w:hAnsi="Times New Roman" w:cs="Times New Roman"/>
              </w:rPr>
            </w:pPr>
            <w:r w:rsidRPr="0015326E">
              <w:rPr>
                <w:rFonts w:ascii="Times New Roman" w:hAnsi="Times New Roman" w:cs="Times New Roman"/>
              </w:rPr>
              <w:t>Product/Service Attributes</w:t>
            </w:r>
          </w:p>
        </w:tc>
        <w:tc>
          <w:tcPr>
            <w:tcW w:w="1657" w:type="pct"/>
            <w:tcBorders>
              <w:left w:val="nil"/>
              <w:bottom w:val="nil"/>
              <w:right w:val="nil"/>
            </w:tcBorders>
          </w:tcPr>
          <w:p w14:paraId="359146C6" w14:textId="0B9C9B4F" w:rsidR="00032B29" w:rsidRPr="0015326E" w:rsidRDefault="00032B29"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.936</w:t>
            </w:r>
          </w:p>
        </w:tc>
      </w:tr>
      <w:tr w:rsidR="00032B29" w:rsidRPr="0015326E" w14:paraId="1C9AD783" w14:textId="77777777" w:rsidTr="009A1F45">
        <w:trPr>
          <w:gridAfter w:val="1"/>
          <w:wAfter w:w="20" w:type="pct"/>
        </w:trPr>
        <w:tc>
          <w:tcPr>
            <w:tcW w:w="3323" w:type="pct"/>
            <w:tcBorders>
              <w:top w:val="nil"/>
              <w:left w:val="nil"/>
              <w:bottom w:val="nil"/>
              <w:right w:val="nil"/>
            </w:tcBorders>
          </w:tcPr>
          <w:p w14:paraId="66F2EE0F" w14:textId="4FA9AAA0" w:rsidR="00032B29" w:rsidRPr="0015326E" w:rsidRDefault="00032B29" w:rsidP="00476FFD">
            <w:pPr>
              <w:pStyle w:val="Web"/>
              <w:adjustRightInd w:val="0"/>
              <w:snapToGrid w:val="0"/>
              <w:spacing w:before="0" w:beforeAutospacing="0" w:after="0" w:afterAutospacing="0"/>
              <w:textAlignment w:val="top"/>
              <w:rPr>
                <w:rFonts w:ascii="Times New Roman" w:hAnsi="Times New Roman" w:cs="Times New Roman"/>
              </w:rPr>
            </w:pPr>
            <w:r w:rsidRPr="0015326E">
              <w:rPr>
                <w:rFonts w:ascii="Times New Roman" w:hAnsi="Times New Roman" w:cs="Times New Roman"/>
              </w:rPr>
              <w:t>Moral Judgment</w:t>
            </w:r>
          </w:p>
        </w:tc>
        <w:tc>
          <w:tcPr>
            <w:tcW w:w="1657" w:type="pct"/>
            <w:tcBorders>
              <w:top w:val="nil"/>
              <w:left w:val="nil"/>
              <w:bottom w:val="nil"/>
              <w:right w:val="nil"/>
            </w:tcBorders>
          </w:tcPr>
          <w:p w14:paraId="10A397D5" w14:textId="11FEEADC" w:rsidR="00032B29" w:rsidRPr="0015326E" w:rsidRDefault="00032B29"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.757</w:t>
            </w:r>
          </w:p>
        </w:tc>
      </w:tr>
      <w:tr w:rsidR="00032B29" w:rsidRPr="0015326E" w14:paraId="6C39C819" w14:textId="77777777" w:rsidTr="009A1F45">
        <w:trPr>
          <w:gridAfter w:val="1"/>
          <w:wAfter w:w="20" w:type="pct"/>
        </w:trPr>
        <w:tc>
          <w:tcPr>
            <w:tcW w:w="3323" w:type="pct"/>
            <w:tcBorders>
              <w:top w:val="nil"/>
              <w:left w:val="nil"/>
              <w:bottom w:val="nil"/>
              <w:right w:val="nil"/>
            </w:tcBorders>
          </w:tcPr>
          <w:p w14:paraId="7B4A8F3C" w14:textId="11BFCBE0" w:rsidR="00032B29" w:rsidRPr="0015326E" w:rsidRDefault="00032B29" w:rsidP="00476FFD">
            <w:pPr>
              <w:pStyle w:val="Web"/>
              <w:adjustRightInd w:val="0"/>
              <w:snapToGrid w:val="0"/>
              <w:spacing w:before="0" w:beforeAutospacing="0" w:after="0" w:afterAutospacing="0"/>
              <w:textAlignment w:val="top"/>
              <w:rPr>
                <w:rFonts w:ascii="Times New Roman" w:hAnsi="Times New Roman" w:cs="Times New Roman"/>
              </w:rPr>
            </w:pPr>
            <w:r w:rsidRPr="0015326E">
              <w:rPr>
                <w:rFonts w:ascii="Times New Roman" w:hAnsi="Times New Roman" w:cs="Times New Roman"/>
              </w:rPr>
              <w:t>Perceived Behavioral Control</w:t>
            </w:r>
          </w:p>
        </w:tc>
        <w:tc>
          <w:tcPr>
            <w:tcW w:w="1657" w:type="pct"/>
            <w:tcBorders>
              <w:top w:val="nil"/>
              <w:left w:val="nil"/>
              <w:bottom w:val="nil"/>
              <w:right w:val="nil"/>
            </w:tcBorders>
          </w:tcPr>
          <w:p w14:paraId="7665D80C" w14:textId="7B84C67F" w:rsidR="00032B29" w:rsidRPr="0015326E" w:rsidRDefault="00032B29"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.770</w:t>
            </w:r>
          </w:p>
        </w:tc>
      </w:tr>
      <w:tr w:rsidR="00032B29" w:rsidRPr="0015326E" w14:paraId="1E96AEA6" w14:textId="77777777" w:rsidTr="009A1F45">
        <w:trPr>
          <w:gridAfter w:val="1"/>
          <w:wAfter w:w="20" w:type="pct"/>
        </w:trPr>
        <w:tc>
          <w:tcPr>
            <w:tcW w:w="3323" w:type="pct"/>
            <w:tcBorders>
              <w:top w:val="nil"/>
              <w:left w:val="nil"/>
              <w:bottom w:val="nil"/>
              <w:right w:val="nil"/>
            </w:tcBorders>
          </w:tcPr>
          <w:p w14:paraId="7FBE50BA" w14:textId="55811FC4" w:rsidR="00032B29" w:rsidRPr="0015326E" w:rsidRDefault="00032B29" w:rsidP="00476FFD">
            <w:pPr>
              <w:pStyle w:val="Web"/>
              <w:adjustRightInd w:val="0"/>
              <w:snapToGrid w:val="0"/>
              <w:spacing w:before="0" w:beforeAutospacing="0" w:after="0" w:afterAutospacing="0"/>
              <w:textAlignment w:val="top"/>
              <w:rPr>
                <w:rFonts w:ascii="Times New Roman" w:hAnsi="Times New Roman" w:cs="Times New Roman"/>
              </w:rPr>
            </w:pPr>
            <w:r w:rsidRPr="0015326E">
              <w:rPr>
                <w:rFonts w:ascii="Times New Roman" w:hAnsi="Times New Roman" w:cs="Times New Roman"/>
              </w:rPr>
              <w:t>Subjective Norms</w:t>
            </w:r>
          </w:p>
        </w:tc>
        <w:tc>
          <w:tcPr>
            <w:tcW w:w="1657" w:type="pct"/>
            <w:tcBorders>
              <w:top w:val="nil"/>
              <w:left w:val="nil"/>
              <w:bottom w:val="nil"/>
              <w:right w:val="nil"/>
            </w:tcBorders>
          </w:tcPr>
          <w:p w14:paraId="432BF445" w14:textId="2FBFE867" w:rsidR="00032B29" w:rsidRPr="0015326E" w:rsidRDefault="00032B29"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.820</w:t>
            </w:r>
          </w:p>
        </w:tc>
      </w:tr>
      <w:tr w:rsidR="00032B29" w:rsidRPr="0015326E" w14:paraId="690F9EC1" w14:textId="77777777" w:rsidTr="009A1F45">
        <w:trPr>
          <w:gridAfter w:val="1"/>
          <w:wAfter w:w="20" w:type="pct"/>
        </w:trPr>
        <w:tc>
          <w:tcPr>
            <w:tcW w:w="3323" w:type="pct"/>
            <w:tcBorders>
              <w:top w:val="nil"/>
              <w:left w:val="nil"/>
              <w:bottom w:val="single" w:sz="4" w:space="0" w:color="auto"/>
              <w:right w:val="nil"/>
            </w:tcBorders>
          </w:tcPr>
          <w:p w14:paraId="15B6D087" w14:textId="5461CC34" w:rsidR="00032B29" w:rsidRPr="0015326E" w:rsidRDefault="00032B29" w:rsidP="00476FFD">
            <w:pPr>
              <w:pStyle w:val="Web"/>
              <w:adjustRightInd w:val="0"/>
              <w:snapToGrid w:val="0"/>
              <w:spacing w:before="0" w:beforeAutospacing="0" w:after="0" w:afterAutospacing="0"/>
              <w:textAlignment w:val="top"/>
              <w:rPr>
                <w:rFonts w:ascii="Times New Roman" w:hAnsi="Times New Roman" w:cs="Times New Roman"/>
              </w:rPr>
            </w:pPr>
            <w:r w:rsidRPr="0015326E">
              <w:rPr>
                <w:rFonts w:ascii="Times New Roman" w:hAnsi="Times New Roman" w:cs="Times New Roman"/>
              </w:rPr>
              <w:t>Attitude towards Behavior</w:t>
            </w:r>
          </w:p>
        </w:tc>
        <w:tc>
          <w:tcPr>
            <w:tcW w:w="1657" w:type="pct"/>
            <w:tcBorders>
              <w:top w:val="nil"/>
              <w:left w:val="nil"/>
              <w:bottom w:val="single" w:sz="4" w:space="0" w:color="auto"/>
              <w:right w:val="nil"/>
            </w:tcBorders>
          </w:tcPr>
          <w:p w14:paraId="216A83B1" w14:textId="70439167" w:rsidR="00032B29" w:rsidRPr="0015326E" w:rsidRDefault="00032B29" w:rsidP="00476FFD">
            <w:pPr>
              <w:pStyle w:val="Web"/>
              <w:adjustRightInd w:val="0"/>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rPr>
              <w:t>.736</w:t>
            </w:r>
          </w:p>
        </w:tc>
      </w:tr>
    </w:tbl>
    <w:p w14:paraId="3C499024" w14:textId="77847023" w:rsidR="00D6438B" w:rsidRPr="0015326E" w:rsidRDefault="00D6438B" w:rsidP="000514D7">
      <w:pPr>
        <w:pStyle w:val="Web"/>
        <w:snapToGrid w:val="0"/>
        <w:spacing w:before="0" w:beforeAutospacing="0" w:after="0" w:afterAutospacing="0"/>
        <w:jc w:val="both"/>
        <w:textAlignment w:val="top"/>
        <w:rPr>
          <w:rFonts w:ascii="Times New Roman" w:hAnsi="Times New Roman" w:cs="Times New Roman"/>
        </w:rPr>
      </w:pPr>
    </w:p>
    <w:p w14:paraId="40480FF5" w14:textId="1A7CAA29" w:rsidR="0092059E" w:rsidRPr="005640A6" w:rsidRDefault="00176567" w:rsidP="00476FFD">
      <w:pPr>
        <w:pStyle w:val="4"/>
        <w:rPr>
          <w:rFonts w:eastAsia="Arial Unicode MS"/>
        </w:rPr>
      </w:pPr>
      <w:r w:rsidRPr="0015326E">
        <w:rPr>
          <w:rFonts w:eastAsia="Arial Unicode MS"/>
        </w:rPr>
        <w:t>5.</w:t>
      </w:r>
      <w:r w:rsidR="00472493">
        <w:rPr>
          <w:rFonts w:eastAsia="Arial Unicode MS"/>
        </w:rPr>
        <w:t>5</w:t>
      </w:r>
      <w:r w:rsidRPr="0015326E">
        <w:rPr>
          <w:rFonts w:eastAsia="Arial Unicode MS"/>
        </w:rPr>
        <w:t>. Stepwise Multiple Regression Analysis and Hypothesis Test</w:t>
      </w:r>
    </w:p>
    <w:p w14:paraId="37FF5FD9" w14:textId="613C714D" w:rsidR="00E7646A" w:rsidRPr="00476FFD" w:rsidRDefault="007C5AD1"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76FFD">
        <w:rPr>
          <w:rFonts w:ascii="Times New Roman" w:hAnsi="Times New Roman" w:cs="Times New Roman"/>
          <w:szCs w:val="20"/>
        </w:rPr>
        <w:t>From</w:t>
      </w:r>
      <w:r w:rsidR="00E7646A" w:rsidRPr="00476FFD">
        <w:rPr>
          <w:rFonts w:ascii="Times New Roman" w:hAnsi="Times New Roman" w:cs="Times New Roman"/>
          <w:szCs w:val="20"/>
        </w:rPr>
        <w:t xml:space="preserve"> Table </w:t>
      </w:r>
      <w:r w:rsidR="00472493" w:rsidRPr="00476FFD">
        <w:rPr>
          <w:rFonts w:ascii="Times New Roman" w:hAnsi="Times New Roman" w:cs="Times New Roman"/>
          <w:szCs w:val="20"/>
        </w:rPr>
        <w:t>9</w:t>
      </w:r>
      <w:r w:rsidR="00E7646A" w:rsidRPr="00476FFD">
        <w:rPr>
          <w:rFonts w:ascii="Times New Roman" w:hAnsi="Times New Roman" w:cs="Times New Roman"/>
          <w:szCs w:val="20"/>
        </w:rPr>
        <w:t xml:space="preserve">, four variables appear to have a significant impact </w:t>
      </w:r>
      <w:r w:rsidRPr="00476FFD">
        <w:rPr>
          <w:rFonts w:ascii="Times New Roman" w:hAnsi="Times New Roman" w:cs="Times New Roman"/>
          <w:szCs w:val="20"/>
        </w:rPr>
        <w:t xml:space="preserve">on </w:t>
      </w:r>
      <w:r w:rsidR="00E7646A" w:rsidRPr="00476FFD">
        <w:rPr>
          <w:rFonts w:ascii="Times New Roman" w:hAnsi="Times New Roman" w:cs="Times New Roman"/>
          <w:szCs w:val="20"/>
        </w:rPr>
        <w:t>intention to purchase for Thai consumers, which are product/service attribute</w:t>
      </w:r>
      <w:r w:rsidR="00AB4433" w:rsidRPr="00476FFD">
        <w:rPr>
          <w:rFonts w:ascii="Times New Roman" w:hAnsi="Times New Roman" w:cs="Times New Roman"/>
          <w:szCs w:val="20"/>
        </w:rPr>
        <w:t>s</w:t>
      </w:r>
      <w:r w:rsidR="00E7646A" w:rsidRPr="00476FFD">
        <w:rPr>
          <w:rFonts w:ascii="Times New Roman" w:hAnsi="Times New Roman" w:cs="Times New Roman"/>
          <w:szCs w:val="20"/>
        </w:rPr>
        <w:t xml:space="preserve"> (β = 0.211, p = 0.001), </w:t>
      </w:r>
      <w:r w:rsidR="00980126" w:rsidRPr="00476FFD">
        <w:rPr>
          <w:rFonts w:ascii="Times New Roman" w:hAnsi="Times New Roman" w:cs="Times New Roman"/>
          <w:szCs w:val="20"/>
        </w:rPr>
        <w:t>moral judgment (β = 0.538, p = 0.000), perceived behavioral control (β = 0.293, p = 0.000),</w:t>
      </w:r>
      <w:r w:rsidR="00DA714C" w:rsidRPr="00476FFD">
        <w:rPr>
          <w:rFonts w:ascii="Times New Roman" w:hAnsi="Times New Roman" w:cs="Times New Roman"/>
          <w:szCs w:val="20"/>
        </w:rPr>
        <w:t xml:space="preserve"> </w:t>
      </w:r>
      <w:r w:rsidR="00E7646A" w:rsidRPr="00476FFD">
        <w:rPr>
          <w:rFonts w:ascii="Times New Roman" w:hAnsi="Times New Roman" w:cs="Times New Roman"/>
          <w:szCs w:val="20"/>
        </w:rPr>
        <w:t>and subjective norms (β = -0.183, p = 0.004). The adjusted R</w:t>
      </w:r>
      <w:r w:rsidR="00E7646A" w:rsidRPr="00476FFD">
        <w:rPr>
          <w:rFonts w:ascii="Times New Roman" w:hAnsi="Times New Roman" w:cs="Times New Roman"/>
          <w:szCs w:val="20"/>
          <w:vertAlign w:val="superscript"/>
        </w:rPr>
        <w:t>2</w:t>
      </w:r>
      <w:r w:rsidR="00E7646A" w:rsidRPr="00476FFD">
        <w:rPr>
          <w:rFonts w:ascii="Times New Roman" w:hAnsi="Times New Roman" w:cs="Times New Roman"/>
          <w:szCs w:val="20"/>
        </w:rPr>
        <w:t xml:space="preserve"> is at 0.</w:t>
      </w:r>
      <w:r w:rsidR="00D60B39" w:rsidRPr="00476FFD">
        <w:rPr>
          <w:rFonts w:ascii="Times New Roman" w:hAnsi="Times New Roman" w:cs="Times New Roman"/>
          <w:szCs w:val="20"/>
        </w:rPr>
        <w:t>422</w:t>
      </w:r>
      <w:r w:rsidR="00E7646A" w:rsidRPr="00476FFD">
        <w:rPr>
          <w:rFonts w:ascii="Times New Roman" w:hAnsi="Times New Roman" w:cs="Times New Roman"/>
          <w:szCs w:val="20"/>
        </w:rPr>
        <w:t xml:space="preserve">, which means that the three predictors could explain </w:t>
      </w:r>
      <w:r w:rsidR="004547D0" w:rsidRPr="00476FFD">
        <w:rPr>
          <w:rFonts w:ascii="Times New Roman" w:hAnsi="Times New Roman" w:cs="Times New Roman"/>
          <w:szCs w:val="20"/>
        </w:rPr>
        <w:t>4</w:t>
      </w:r>
      <w:r w:rsidR="00D60B39" w:rsidRPr="00476FFD">
        <w:rPr>
          <w:rFonts w:ascii="Times New Roman" w:hAnsi="Times New Roman" w:cs="Times New Roman"/>
          <w:szCs w:val="20"/>
        </w:rPr>
        <w:t>2</w:t>
      </w:r>
      <w:r w:rsidR="004547D0" w:rsidRPr="00476FFD">
        <w:rPr>
          <w:rFonts w:ascii="Times New Roman" w:hAnsi="Times New Roman" w:cs="Times New Roman"/>
          <w:szCs w:val="20"/>
        </w:rPr>
        <w:t>.</w:t>
      </w:r>
      <w:r w:rsidR="00D60B39" w:rsidRPr="00476FFD">
        <w:rPr>
          <w:rFonts w:ascii="Times New Roman" w:hAnsi="Times New Roman" w:cs="Times New Roman"/>
          <w:szCs w:val="20"/>
        </w:rPr>
        <w:t>2</w:t>
      </w:r>
      <w:r w:rsidR="00E7646A" w:rsidRPr="00476FFD">
        <w:rPr>
          <w:rFonts w:ascii="Times New Roman" w:hAnsi="Times New Roman" w:cs="Times New Roman"/>
          <w:szCs w:val="20"/>
        </w:rPr>
        <w:t>% of the variance of the dependent variable (intention to purchase).</w:t>
      </w:r>
    </w:p>
    <w:p w14:paraId="5B0CD143" w14:textId="707BEBF5" w:rsidR="00E7646A" w:rsidRPr="00476FFD" w:rsidRDefault="007C5AD1"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76FFD">
        <w:rPr>
          <w:rFonts w:ascii="Times New Roman" w:hAnsi="Times New Roman" w:cs="Times New Roman"/>
          <w:szCs w:val="20"/>
        </w:rPr>
        <w:t>As illustrated in</w:t>
      </w:r>
      <w:r w:rsidR="004547D0" w:rsidRPr="00476FFD">
        <w:rPr>
          <w:rFonts w:ascii="Times New Roman" w:hAnsi="Times New Roman" w:cs="Times New Roman"/>
          <w:szCs w:val="20"/>
        </w:rPr>
        <w:t xml:space="preserve"> Table </w:t>
      </w:r>
      <w:r w:rsidR="00472493" w:rsidRPr="00476FFD">
        <w:rPr>
          <w:rFonts w:ascii="Times New Roman" w:hAnsi="Times New Roman" w:cs="Times New Roman"/>
          <w:szCs w:val="20"/>
        </w:rPr>
        <w:t>10</w:t>
      </w:r>
      <w:r w:rsidR="004547D0" w:rsidRPr="00476FFD">
        <w:rPr>
          <w:rFonts w:ascii="Times New Roman" w:hAnsi="Times New Roman" w:cs="Times New Roman"/>
          <w:szCs w:val="20"/>
        </w:rPr>
        <w:t xml:space="preserve">, three variables appear to have a significant impact </w:t>
      </w:r>
      <w:r w:rsidRPr="00476FFD">
        <w:rPr>
          <w:rFonts w:ascii="Times New Roman" w:hAnsi="Times New Roman" w:cs="Times New Roman"/>
          <w:szCs w:val="20"/>
        </w:rPr>
        <w:t xml:space="preserve">on </w:t>
      </w:r>
      <w:r w:rsidR="004547D0" w:rsidRPr="00476FFD">
        <w:rPr>
          <w:rFonts w:ascii="Times New Roman" w:hAnsi="Times New Roman" w:cs="Times New Roman"/>
          <w:szCs w:val="20"/>
        </w:rPr>
        <w:t>the intention to purchase for American consumers, which are moral judgment (β = 0.</w:t>
      </w:r>
      <w:r w:rsidR="00D448BD" w:rsidRPr="00476FFD">
        <w:rPr>
          <w:rFonts w:ascii="Times New Roman" w:hAnsi="Times New Roman" w:cs="Times New Roman"/>
          <w:szCs w:val="20"/>
        </w:rPr>
        <w:t>180</w:t>
      </w:r>
      <w:r w:rsidR="004547D0" w:rsidRPr="00476FFD">
        <w:rPr>
          <w:rFonts w:ascii="Times New Roman" w:hAnsi="Times New Roman" w:cs="Times New Roman"/>
          <w:szCs w:val="20"/>
        </w:rPr>
        <w:t>, p = 0.00</w:t>
      </w:r>
      <w:r w:rsidR="00D448BD" w:rsidRPr="00476FFD">
        <w:rPr>
          <w:rFonts w:ascii="Times New Roman" w:hAnsi="Times New Roman" w:cs="Times New Roman"/>
          <w:szCs w:val="20"/>
        </w:rPr>
        <w:t>5</w:t>
      </w:r>
      <w:r w:rsidR="004547D0" w:rsidRPr="00476FFD">
        <w:rPr>
          <w:rFonts w:ascii="Times New Roman" w:hAnsi="Times New Roman" w:cs="Times New Roman"/>
          <w:szCs w:val="20"/>
        </w:rPr>
        <w:t xml:space="preserve">), </w:t>
      </w:r>
      <w:r w:rsidR="00980126" w:rsidRPr="00476FFD">
        <w:rPr>
          <w:rFonts w:ascii="Times New Roman" w:hAnsi="Times New Roman" w:cs="Times New Roman"/>
          <w:szCs w:val="20"/>
        </w:rPr>
        <w:t xml:space="preserve">perceived behavioral control (β = 0.385, p = 0.000), </w:t>
      </w:r>
      <w:r w:rsidR="004547D0" w:rsidRPr="00476FFD">
        <w:rPr>
          <w:rFonts w:ascii="Times New Roman" w:hAnsi="Times New Roman" w:cs="Times New Roman"/>
          <w:szCs w:val="20"/>
        </w:rPr>
        <w:t>and attitude towards behavior (β = 0.</w:t>
      </w:r>
      <w:r w:rsidR="00D60B39" w:rsidRPr="00476FFD">
        <w:rPr>
          <w:rFonts w:ascii="Times New Roman" w:hAnsi="Times New Roman" w:cs="Times New Roman"/>
          <w:szCs w:val="20"/>
        </w:rPr>
        <w:t>145</w:t>
      </w:r>
      <w:r w:rsidR="004547D0" w:rsidRPr="00476FFD">
        <w:rPr>
          <w:rFonts w:ascii="Times New Roman" w:hAnsi="Times New Roman" w:cs="Times New Roman"/>
          <w:szCs w:val="20"/>
        </w:rPr>
        <w:t>, p = 0.0</w:t>
      </w:r>
      <w:r w:rsidR="00D60B39" w:rsidRPr="00476FFD">
        <w:rPr>
          <w:rFonts w:ascii="Times New Roman" w:hAnsi="Times New Roman" w:cs="Times New Roman"/>
          <w:szCs w:val="20"/>
        </w:rPr>
        <w:t>36</w:t>
      </w:r>
      <w:r w:rsidR="004547D0" w:rsidRPr="00476FFD">
        <w:rPr>
          <w:rFonts w:ascii="Times New Roman" w:hAnsi="Times New Roman" w:cs="Times New Roman"/>
          <w:szCs w:val="20"/>
        </w:rPr>
        <w:t>). The adjusted R</w:t>
      </w:r>
      <w:r w:rsidR="004547D0" w:rsidRPr="00476FFD">
        <w:rPr>
          <w:rFonts w:ascii="Times New Roman" w:hAnsi="Times New Roman" w:cs="Times New Roman"/>
          <w:szCs w:val="20"/>
          <w:vertAlign w:val="superscript"/>
        </w:rPr>
        <w:t>2</w:t>
      </w:r>
      <w:r w:rsidR="004547D0" w:rsidRPr="00476FFD">
        <w:rPr>
          <w:rFonts w:ascii="Times New Roman" w:hAnsi="Times New Roman" w:cs="Times New Roman"/>
          <w:szCs w:val="20"/>
        </w:rPr>
        <w:t xml:space="preserve"> is at 0.</w:t>
      </w:r>
      <w:r w:rsidR="00D60B39" w:rsidRPr="00476FFD">
        <w:rPr>
          <w:rFonts w:ascii="Times New Roman" w:hAnsi="Times New Roman" w:cs="Times New Roman"/>
          <w:szCs w:val="20"/>
        </w:rPr>
        <w:t>299</w:t>
      </w:r>
      <w:r w:rsidR="004547D0" w:rsidRPr="00476FFD">
        <w:rPr>
          <w:rFonts w:ascii="Times New Roman" w:hAnsi="Times New Roman" w:cs="Times New Roman"/>
          <w:szCs w:val="20"/>
        </w:rPr>
        <w:t xml:space="preserve">, which means that the three predictors could explain </w:t>
      </w:r>
      <w:r w:rsidR="00D60B39" w:rsidRPr="00476FFD">
        <w:rPr>
          <w:rFonts w:ascii="Times New Roman" w:hAnsi="Times New Roman" w:cs="Times New Roman"/>
          <w:szCs w:val="20"/>
        </w:rPr>
        <w:t>29</w:t>
      </w:r>
      <w:r w:rsidR="004547D0" w:rsidRPr="00476FFD">
        <w:rPr>
          <w:rFonts w:ascii="Times New Roman" w:hAnsi="Times New Roman" w:cs="Times New Roman"/>
          <w:szCs w:val="20"/>
        </w:rPr>
        <w:t>.</w:t>
      </w:r>
      <w:r w:rsidR="00D60B39" w:rsidRPr="00476FFD">
        <w:rPr>
          <w:rFonts w:ascii="Times New Roman" w:hAnsi="Times New Roman" w:cs="Times New Roman"/>
          <w:szCs w:val="20"/>
        </w:rPr>
        <w:t>9</w:t>
      </w:r>
      <w:r w:rsidR="004547D0" w:rsidRPr="00476FFD">
        <w:rPr>
          <w:rFonts w:ascii="Times New Roman" w:hAnsi="Times New Roman" w:cs="Times New Roman"/>
          <w:szCs w:val="20"/>
        </w:rPr>
        <w:t>% of the variance of the dependent variable (intention to purchase).</w:t>
      </w:r>
    </w:p>
    <w:p w14:paraId="2D160BC0" w14:textId="001BA0CD" w:rsidR="00DA55DA" w:rsidRDefault="00123003"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76FFD">
        <w:rPr>
          <w:rFonts w:ascii="Times New Roman" w:hAnsi="Times New Roman" w:cs="Times New Roman"/>
          <w:szCs w:val="20"/>
        </w:rPr>
        <w:t xml:space="preserve">In conclusion, </w:t>
      </w:r>
      <w:r w:rsidR="007C5AD1" w:rsidRPr="00476FFD">
        <w:rPr>
          <w:rFonts w:ascii="Times New Roman" w:hAnsi="Times New Roman" w:cs="Times New Roman"/>
          <w:szCs w:val="20"/>
        </w:rPr>
        <w:t xml:space="preserve">the </w:t>
      </w:r>
      <w:r w:rsidRPr="00476FFD">
        <w:rPr>
          <w:rFonts w:ascii="Times New Roman" w:hAnsi="Times New Roman" w:cs="Times New Roman"/>
          <w:szCs w:val="20"/>
        </w:rPr>
        <w:t xml:space="preserve">factors influencing intention to purchase </w:t>
      </w:r>
      <w:r w:rsidR="00AB4433" w:rsidRPr="00476FFD">
        <w:rPr>
          <w:rFonts w:ascii="Times New Roman" w:hAnsi="Times New Roman" w:cs="Times New Roman"/>
          <w:szCs w:val="20"/>
        </w:rPr>
        <w:t xml:space="preserve">a </w:t>
      </w:r>
      <w:r w:rsidRPr="00476FFD">
        <w:rPr>
          <w:rFonts w:ascii="Times New Roman" w:hAnsi="Times New Roman" w:cs="Times New Roman"/>
          <w:szCs w:val="20"/>
        </w:rPr>
        <w:t xml:space="preserve">legal video streaming service </w:t>
      </w:r>
      <w:r w:rsidR="007C5AD1" w:rsidRPr="00476FFD">
        <w:rPr>
          <w:rFonts w:ascii="Times New Roman" w:hAnsi="Times New Roman" w:cs="Times New Roman"/>
          <w:szCs w:val="20"/>
        </w:rPr>
        <w:t xml:space="preserve">by </w:t>
      </w:r>
      <w:r w:rsidRPr="00476FFD">
        <w:rPr>
          <w:rFonts w:ascii="Times New Roman" w:hAnsi="Times New Roman" w:cs="Times New Roman"/>
          <w:szCs w:val="20"/>
        </w:rPr>
        <w:t xml:space="preserve">Thai consumers is shown in Figure 2 and </w:t>
      </w:r>
      <w:r w:rsidR="007C5AD1" w:rsidRPr="00476FFD">
        <w:rPr>
          <w:rFonts w:ascii="Times New Roman" w:hAnsi="Times New Roman" w:cs="Times New Roman"/>
          <w:szCs w:val="20"/>
        </w:rPr>
        <w:t xml:space="preserve">the </w:t>
      </w:r>
      <w:r w:rsidRPr="00476FFD">
        <w:rPr>
          <w:rFonts w:ascii="Times New Roman" w:hAnsi="Times New Roman" w:cs="Times New Roman"/>
          <w:szCs w:val="20"/>
        </w:rPr>
        <w:t xml:space="preserve">factors influencing intention to purchase </w:t>
      </w:r>
      <w:r w:rsidR="00AB4433" w:rsidRPr="00476FFD">
        <w:rPr>
          <w:rFonts w:ascii="Times New Roman" w:hAnsi="Times New Roman" w:cs="Times New Roman"/>
          <w:szCs w:val="20"/>
        </w:rPr>
        <w:t xml:space="preserve">a </w:t>
      </w:r>
      <w:r w:rsidRPr="00476FFD">
        <w:rPr>
          <w:rFonts w:ascii="Times New Roman" w:hAnsi="Times New Roman" w:cs="Times New Roman"/>
          <w:szCs w:val="20"/>
        </w:rPr>
        <w:t xml:space="preserve">legal video streaming service </w:t>
      </w:r>
      <w:r w:rsidR="007C5AD1" w:rsidRPr="00476FFD">
        <w:rPr>
          <w:rFonts w:ascii="Times New Roman" w:hAnsi="Times New Roman" w:cs="Times New Roman"/>
          <w:szCs w:val="20"/>
        </w:rPr>
        <w:t xml:space="preserve">by </w:t>
      </w:r>
      <w:r w:rsidRPr="00476FFD">
        <w:rPr>
          <w:rFonts w:ascii="Times New Roman" w:hAnsi="Times New Roman" w:cs="Times New Roman"/>
          <w:szCs w:val="20"/>
        </w:rPr>
        <w:t>American consumers is shown in Figure 3.</w:t>
      </w:r>
    </w:p>
    <w:p w14:paraId="65147385" w14:textId="2522EC4C" w:rsidR="00313BF6" w:rsidRDefault="00313BF6"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p>
    <w:p w14:paraId="47CFE31F" w14:textId="1089DA4C" w:rsidR="0059360E" w:rsidRDefault="0059360E"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p>
    <w:p w14:paraId="138842B8" w14:textId="4423C643" w:rsidR="0059360E" w:rsidRDefault="0059360E"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p>
    <w:p w14:paraId="2B79E117" w14:textId="39E2BE8C" w:rsidR="0059360E" w:rsidRDefault="0059360E"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p>
    <w:p w14:paraId="4AB4E38A" w14:textId="77777777" w:rsidR="0059360E" w:rsidRPr="00476FFD" w:rsidRDefault="0059360E"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p>
    <w:p w14:paraId="669BC8DD" w14:textId="29124A21" w:rsidR="00176567" w:rsidRPr="00313BF6" w:rsidRDefault="00176567" w:rsidP="00313BF6">
      <w:pPr>
        <w:pStyle w:val="Web"/>
        <w:snapToGrid w:val="0"/>
        <w:spacing w:before="0" w:beforeAutospacing="0" w:afterLines="50" w:after="180" w:afterAutospacing="0"/>
        <w:jc w:val="center"/>
        <w:textAlignment w:val="top"/>
        <w:rPr>
          <w:rFonts w:ascii="Times New Roman" w:hAnsi="Times New Roman" w:cs="Times New Roman"/>
        </w:rPr>
      </w:pPr>
      <w:r w:rsidRPr="00313BF6">
        <w:rPr>
          <w:rFonts w:ascii="Times New Roman" w:hAnsi="Times New Roman" w:cs="Times New Roman"/>
          <w:b/>
          <w:bCs/>
        </w:rPr>
        <w:t xml:space="preserve">Table </w:t>
      </w:r>
      <w:r w:rsidR="00472493" w:rsidRPr="00313BF6">
        <w:rPr>
          <w:rFonts w:ascii="Times New Roman" w:hAnsi="Times New Roman" w:cs="Times New Roman"/>
          <w:b/>
          <w:bCs/>
        </w:rPr>
        <w:t>9</w:t>
      </w:r>
      <w:r w:rsidRPr="00313BF6">
        <w:rPr>
          <w:rFonts w:ascii="Times New Roman" w:hAnsi="Times New Roman" w:cs="Times New Roman"/>
          <w:b/>
          <w:bCs/>
        </w:rPr>
        <w:t>.</w:t>
      </w:r>
      <w:r w:rsidRPr="00313BF6">
        <w:rPr>
          <w:rFonts w:ascii="Times New Roman" w:hAnsi="Times New Roman" w:cs="Times New Roman"/>
        </w:rPr>
        <w:t xml:space="preserve"> Stepwise multiple regression for Thai consumers</w:t>
      </w:r>
    </w:p>
    <w:tbl>
      <w:tblPr>
        <w:tblStyle w:val="ab"/>
        <w:tblW w:w="5000" w:type="pct"/>
        <w:tblBorders>
          <w:insideV w:val="none" w:sz="0" w:space="0" w:color="auto"/>
        </w:tblBorders>
        <w:tblLayout w:type="fixed"/>
        <w:tblLook w:val="04A0" w:firstRow="1" w:lastRow="0" w:firstColumn="1" w:lastColumn="0" w:noHBand="0" w:noVBand="1"/>
      </w:tblPr>
      <w:tblGrid>
        <w:gridCol w:w="1127"/>
        <w:gridCol w:w="1556"/>
        <w:gridCol w:w="683"/>
        <w:gridCol w:w="698"/>
        <w:gridCol w:w="766"/>
        <w:gridCol w:w="613"/>
        <w:gridCol w:w="611"/>
        <w:gridCol w:w="631"/>
        <w:gridCol w:w="723"/>
        <w:gridCol w:w="899"/>
      </w:tblGrid>
      <w:tr w:rsidR="00313BF6" w:rsidRPr="00313BF6" w14:paraId="2E9AECCA" w14:textId="725BB827" w:rsidTr="00313BF6">
        <w:tc>
          <w:tcPr>
            <w:tcW w:w="678" w:type="pct"/>
            <w:tcBorders>
              <w:left w:val="nil"/>
              <w:bottom w:val="single" w:sz="4" w:space="0" w:color="auto"/>
            </w:tcBorders>
          </w:tcPr>
          <w:p w14:paraId="23FD9E06" w14:textId="77777777" w:rsidR="00B62A61" w:rsidRPr="00313BF6" w:rsidRDefault="00B62A61" w:rsidP="000514D7">
            <w:pPr>
              <w:pStyle w:val="Web"/>
              <w:snapToGrid w:val="0"/>
              <w:spacing w:before="0" w:beforeAutospacing="0" w:after="0" w:afterAutospacing="0"/>
              <w:textAlignment w:val="top"/>
              <w:rPr>
                <w:rFonts w:ascii="Times New Roman" w:hAnsi="Times New Roman" w:cs="Times New Roman"/>
              </w:rPr>
            </w:pPr>
          </w:p>
        </w:tc>
        <w:tc>
          <w:tcPr>
            <w:tcW w:w="936" w:type="pct"/>
            <w:tcBorders>
              <w:bottom w:val="single" w:sz="4" w:space="0" w:color="auto"/>
            </w:tcBorders>
            <w:vAlign w:val="center"/>
          </w:tcPr>
          <w:p w14:paraId="53A41682" w14:textId="302D2CEB" w:rsidR="00B62A61" w:rsidRPr="00313BF6" w:rsidRDefault="00B62A61" w:rsidP="00313BF6">
            <w:pPr>
              <w:pStyle w:val="Web"/>
              <w:snapToGrid w:val="0"/>
              <w:spacing w:before="0" w:beforeAutospacing="0" w:after="0" w:afterAutospacing="0"/>
              <w:jc w:val="center"/>
              <w:textAlignment w:val="top"/>
              <w:rPr>
                <w:rFonts w:ascii="Times New Roman" w:hAnsi="Times New Roman" w:cs="Times New Roman"/>
              </w:rPr>
            </w:pPr>
            <w:r w:rsidRPr="00313BF6">
              <w:rPr>
                <w:rFonts w:ascii="Times New Roman" w:hAnsi="Times New Roman" w:cs="Times New Roman"/>
              </w:rPr>
              <w:t>Variables</w:t>
            </w:r>
          </w:p>
        </w:tc>
        <w:tc>
          <w:tcPr>
            <w:tcW w:w="411" w:type="pct"/>
            <w:tcBorders>
              <w:bottom w:val="single" w:sz="4" w:space="0" w:color="auto"/>
            </w:tcBorders>
            <w:vAlign w:val="center"/>
          </w:tcPr>
          <w:p w14:paraId="59005A42" w14:textId="487FBF67" w:rsidR="00B62A61" w:rsidRPr="00313BF6" w:rsidRDefault="00B62A61" w:rsidP="00313BF6">
            <w:pPr>
              <w:pStyle w:val="Web"/>
              <w:snapToGrid w:val="0"/>
              <w:spacing w:before="0" w:beforeAutospacing="0" w:after="0" w:afterAutospacing="0"/>
              <w:jc w:val="center"/>
              <w:textAlignment w:val="top"/>
              <w:rPr>
                <w:rFonts w:ascii="Times New Roman" w:hAnsi="Times New Roman" w:cs="Times New Roman"/>
              </w:rPr>
            </w:pPr>
            <w:r w:rsidRPr="00313BF6">
              <w:rPr>
                <w:rFonts w:ascii="Times New Roman" w:hAnsi="Times New Roman" w:cs="Times New Roman"/>
              </w:rPr>
              <w:t>B</w:t>
            </w:r>
          </w:p>
        </w:tc>
        <w:tc>
          <w:tcPr>
            <w:tcW w:w="420" w:type="pct"/>
            <w:tcBorders>
              <w:bottom w:val="single" w:sz="4" w:space="0" w:color="auto"/>
            </w:tcBorders>
            <w:vAlign w:val="center"/>
          </w:tcPr>
          <w:p w14:paraId="7D93786E" w14:textId="7E84DD0A" w:rsidR="00B62A61" w:rsidRPr="00313BF6" w:rsidRDefault="00B62A61" w:rsidP="00313BF6">
            <w:pPr>
              <w:pStyle w:val="Web"/>
              <w:snapToGrid w:val="0"/>
              <w:spacing w:before="0" w:beforeAutospacing="0" w:after="0" w:afterAutospacing="0"/>
              <w:jc w:val="center"/>
              <w:textAlignment w:val="top"/>
              <w:rPr>
                <w:rFonts w:ascii="Times New Roman" w:hAnsi="Times New Roman" w:cs="Times New Roman"/>
              </w:rPr>
            </w:pPr>
            <w:r w:rsidRPr="00313BF6">
              <w:rPr>
                <w:rFonts w:ascii="Times New Roman" w:hAnsi="Times New Roman" w:cs="Times New Roman"/>
              </w:rPr>
              <w:t>β</w:t>
            </w:r>
          </w:p>
        </w:tc>
        <w:tc>
          <w:tcPr>
            <w:tcW w:w="461" w:type="pct"/>
            <w:tcBorders>
              <w:bottom w:val="single" w:sz="4" w:space="0" w:color="auto"/>
            </w:tcBorders>
            <w:vAlign w:val="center"/>
          </w:tcPr>
          <w:p w14:paraId="1D8007BA" w14:textId="4F6C8397" w:rsidR="00B62A61" w:rsidRPr="00313BF6" w:rsidRDefault="00B62A61" w:rsidP="00313BF6">
            <w:pPr>
              <w:pStyle w:val="Web"/>
              <w:snapToGrid w:val="0"/>
              <w:spacing w:before="0" w:beforeAutospacing="0" w:after="0" w:afterAutospacing="0"/>
              <w:jc w:val="center"/>
              <w:textAlignment w:val="top"/>
              <w:rPr>
                <w:rFonts w:ascii="Times New Roman" w:hAnsi="Times New Roman" w:cs="Times New Roman"/>
              </w:rPr>
            </w:pPr>
            <w:r w:rsidRPr="00313BF6">
              <w:rPr>
                <w:rFonts w:ascii="Times New Roman" w:hAnsi="Times New Roman" w:cs="Times New Roman"/>
              </w:rPr>
              <w:t>t</w:t>
            </w:r>
          </w:p>
        </w:tc>
        <w:tc>
          <w:tcPr>
            <w:tcW w:w="369" w:type="pct"/>
            <w:tcBorders>
              <w:bottom w:val="single" w:sz="4" w:space="0" w:color="auto"/>
            </w:tcBorders>
            <w:vAlign w:val="center"/>
          </w:tcPr>
          <w:p w14:paraId="53B53679" w14:textId="29FDB053" w:rsidR="00B62A61" w:rsidRPr="00313BF6" w:rsidRDefault="00B62A61" w:rsidP="00313BF6">
            <w:pPr>
              <w:pStyle w:val="Web"/>
              <w:snapToGrid w:val="0"/>
              <w:spacing w:before="0" w:beforeAutospacing="0" w:after="0" w:afterAutospacing="0"/>
              <w:jc w:val="center"/>
              <w:textAlignment w:val="top"/>
              <w:rPr>
                <w:rFonts w:ascii="Times New Roman" w:hAnsi="Times New Roman" w:cs="Times New Roman"/>
              </w:rPr>
            </w:pPr>
            <w:r w:rsidRPr="00313BF6">
              <w:rPr>
                <w:rFonts w:ascii="Times New Roman" w:hAnsi="Times New Roman" w:cs="Times New Roman"/>
              </w:rPr>
              <w:t>Sig.</w:t>
            </w:r>
          </w:p>
        </w:tc>
        <w:tc>
          <w:tcPr>
            <w:tcW w:w="368" w:type="pct"/>
            <w:tcBorders>
              <w:bottom w:val="single" w:sz="4" w:space="0" w:color="auto"/>
            </w:tcBorders>
            <w:vAlign w:val="center"/>
          </w:tcPr>
          <w:p w14:paraId="69F799DE" w14:textId="53ECB215" w:rsidR="00B62A61" w:rsidRPr="00313BF6" w:rsidRDefault="00B62A61" w:rsidP="00313BF6">
            <w:pPr>
              <w:pStyle w:val="Web"/>
              <w:snapToGrid w:val="0"/>
              <w:spacing w:before="0" w:beforeAutospacing="0" w:after="0" w:afterAutospacing="0"/>
              <w:jc w:val="center"/>
              <w:textAlignment w:val="top"/>
              <w:rPr>
                <w:rFonts w:ascii="Times New Roman" w:hAnsi="Times New Roman" w:cs="Times New Roman"/>
              </w:rPr>
            </w:pPr>
            <w:r w:rsidRPr="00313BF6">
              <w:rPr>
                <w:rFonts w:ascii="Times New Roman" w:hAnsi="Times New Roman" w:cs="Times New Roman"/>
              </w:rPr>
              <w:t>R</w:t>
            </w:r>
          </w:p>
        </w:tc>
        <w:tc>
          <w:tcPr>
            <w:tcW w:w="380" w:type="pct"/>
            <w:tcBorders>
              <w:bottom w:val="single" w:sz="4" w:space="0" w:color="auto"/>
            </w:tcBorders>
            <w:vAlign w:val="center"/>
          </w:tcPr>
          <w:p w14:paraId="5AD6D8A7" w14:textId="6106618D" w:rsidR="00B62A61" w:rsidRPr="00313BF6" w:rsidRDefault="00B62A61" w:rsidP="00313BF6">
            <w:pPr>
              <w:pStyle w:val="Web"/>
              <w:snapToGrid w:val="0"/>
              <w:spacing w:before="0" w:beforeAutospacing="0" w:after="0" w:afterAutospacing="0"/>
              <w:jc w:val="center"/>
              <w:textAlignment w:val="top"/>
              <w:rPr>
                <w:rFonts w:ascii="Times New Roman" w:hAnsi="Times New Roman" w:cs="Times New Roman"/>
              </w:rPr>
            </w:pPr>
            <w:r w:rsidRPr="00313BF6">
              <w:rPr>
                <w:rFonts w:ascii="Times New Roman" w:hAnsi="Times New Roman" w:cs="Times New Roman"/>
              </w:rPr>
              <w:t>R</w:t>
            </w:r>
            <w:r w:rsidRPr="00313BF6">
              <w:rPr>
                <w:rFonts w:ascii="Times New Roman" w:hAnsi="Times New Roman" w:cs="Times New Roman"/>
                <w:vertAlign w:val="superscript"/>
              </w:rPr>
              <w:t>2</w:t>
            </w:r>
          </w:p>
        </w:tc>
        <w:tc>
          <w:tcPr>
            <w:tcW w:w="435" w:type="pct"/>
            <w:tcBorders>
              <w:bottom w:val="single" w:sz="4" w:space="0" w:color="auto"/>
            </w:tcBorders>
            <w:vAlign w:val="center"/>
          </w:tcPr>
          <w:p w14:paraId="7F4253EF" w14:textId="012FCB87" w:rsidR="00B62A61" w:rsidRPr="00313BF6" w:rsidRDefault="00B62A61" w:rsidP="00313BF6">
            <w:pPr>
              <w:pStyle w:val="Web"/>
              <w:snapToGrid w:val="0"/>
              <w:spacing w:before="0" w:beforeAutospacing="0" w:after="0" w:afterAutospacing="0"/>
              <w:jc w:val="center"/>
              <w:textAlignment w:val="top"/>
              <w:rPr>
                <w:rFonts w:ascii="Times New Roman" w:hAnsi="Times New Roman" w:cs="Times New Roman"/>
              </w:rPr>
            </w:pPr>
            <w:r w:rsidRPr="00313BF6">
              <w:rPr>
                <w:rFonts w:ascii="Times New Roman" w:hAnsi="Times New Roman" w:cs="Times New Roman"/>
              </w:rPr>
              <w:t>Adj. R</w:t>
            </w:r>
            <w:r w:rsidRPr="00313BF6">
              <w:rPr>
                <w:rFonts w:ascii="Times New Roman" w:hAnsi="Times New Roman" w:cs="Times New Roman"/>
                <w:vertAlign w:val="superscript"/>
              </w:rPr>
              <w:t>2</w:t>
            </w:r>
          </w:p>
        </w:tc>
        <w:tc>
          <w:tcPr>
            <w:tcW w:w="541" w:type="pct"/>
            <w:tcBorders>
              <w:bottom w:val="single" w:sz="4" w:space="0" w:color="auto"/>
              <w:right w:val="nil"/>
            </w:tcBorders>
            <w:vAlign w:val="center"/>
          </w:tcPr>
          <w:p w14:paraId="43B4953F" w14:textId="410AED87" w:rsidR="00B62A61" w:rsidRPr="00313BF6" w:rsidRDefault="00B62A61" w:rsidP="00313BF6">
            <w:pPr>
              <w:pStyle w:val="Web"/>
              <w:snapToGrid w:val="0"/>
              <w:spacing w:before="0" w:beforeAutospacing="0" w:after="0" w:afterAutospacing="0"/>
              <w:jc w:val="center"/>
              <w:textAlignment w:val="top"/>
              <w:rPr>
                <w:rFonts w:ascii="Times New Roman" w:hAnsi="Times New Roman" w:cs="Times New Roman"/>
              </w:rPr>
            </w:pPr>
            <w:r w:rsidRPr="00313BF6">
              <w:rPr>
                <w:rFonts w:ascii="Times New Roman" w:hAnsi="Times New Roman" w:cs="Times New Roman"/>
              </w:rPr>
              <w:t>Overall F</w:t>
            </w:r>
          </w:p>
        </w:tc>
      </w:tr>
      <w:tr w:rsidR="00313BF6" w:rsidRPr="00313BF6" w14:paraId="048F5044" w14:textId="01CE6D14" w:rsidTr="00313BF6">
        <w:tc>
          <w:tcPr>
            <w:tcW w:w="678" w:type="pct"/>
            <w:tcBorders>
              <w:left w:val="nil"/>
              <w:bottom w:val="nil"/>
            </w:tcBorders>
            <w:vAlign w:val="center"/>
          </w:tcPr>
          <w:p w14:paraId="087AC9B1" w14:textId="0C510F0C" w:rsidR="004E3314" w:rsidRPr="00313BF6" w:rsidRDefault="004E3314" w:rsidP="00313BF6">
            <w:pPr>
              <w:pStyle w:val="Web"/>
              <w:snapToGrid w:val="0"/>
              <w:spacing w:before="0" w:beforeAutospacing="0" w:after="0" w:afterAutospacing="0"/>
              <w:jc w:val="center"/>
              <w:textAlignment w:val="top"/>
              <w:rPr>
                <w:rFonts w:ascii="Times New Roman" w:hAnsi="Times New Roman" w:cs="Times New Roman"/>
              </w:rPr>
            </w:pPr>
            <w:r w:rsidRPr="00313BF6">
              <w:rPr>
                <w:rFonts w:ascii="Times New Roman" w:hAnsi="Times New Roman" w:cs="Times New Roman"/>
              </w:rPr>
              <w:t>Criterion:</w:t>
            </w:r>
          </w:p>
        </w:tc>
        <w:tc>
          <w:tcPr>
            <w:tcW w:w="936" w:type="pct"/>
            <w:tcBorders>
              <w:bottom w:val="nil"/>
            </w:tcBorders>
            <w:vAlign w:val="center"/>
          </w:tcPr>
          <w:p w14:paraId="699849A4" w14:textId="659F0457" w:rsidR="004E3314" w:rsidRPr="00313BF6" w:rsidRDefault="004E3314" w:rsidP="00313BF6">
            <w:pPr>
              <w:pStyle w:val="Web"/>
              <w:snapToGrid w:val="0"/>
              <w:spacing w:before="0" w:beforeAutospacing="0" w:after="0" w:afterAutospacing="0"/>
              <w:textAlignment w:val="top"/>
              <w:rPr>
                <w:rFonts w:ascii="Times New Roman" w:hAnsi="Times New Roman" w:cs="Times New Roman"/>
              </w:rPr>
            </w:pPr>
            <w:r w:rsidRPr="00313BF6">
              <w:rPr>
                <w:rFonts w:ascii="Times New Roman" w:hAnsi="Times New Roman" w:cs="Times New Roman"/>
              </w:rPr>
              <w:t>Intention to Purchase</w:t>
            </w:r>
          </w:p>
        </w:tc>
        <w:tc>
          <w:tcPr>
            <w:tcW w:w="411" w:type="pct"/>
            <w:tcBorders>
              <w:bottom w:val="nil"/>
            </w:tcBorders>
            <w:vAlign w:val="center"/>
          </w:tcPr>
          <w:p w14:paraId="124DF737" w14:textId="77777777" w:rsidR="004E3314" w:rsidRPr="00313BF6" w:rsidRDefault="004E3314" w:rsidP="00313BF6">
            <w:pPr>
              <w:pStyle w:val="Web"/>
              <w:snapToGrid w:val="0"/>
              <w:spacing w:before="0" w:beforeAutospacing="0" w:after="0" w:afterAutospacing="0"/>
              <w:jc w:val="center"/>
              <w:textAlignment w:val="top"/>
              <w:rPr>
                <w:rFonts w:ascii="Times New Roman" w:hAnsi="Times New Roman" w:cs="Times New Roman"/>
                <w:sz w:val="23"/>
                <w:szCs w:val="23"/>
              </w:rPr>
            </w:pPr>
          </w:p>
        </w:tc>
        <w:tc>
          <w:tcPr>
            <w:tcW w:w="420" w:type="pct"/>
            <w:tcBorders>
              <w:bottom w:val="nil"/>
            </w:tcBorders>
            <w:vAlign w:val="center"/>
          </w:tcPr>
          <w:p w14:paraId="5411BC44" w14:textId="77777777" w:rsidR="004E3314" w:rsidRPr="00313BF6" w:rsidRDefault="004E3314" w:rsidP="00313BF6">
            <w:pPr>
              <w:pStyle w:val="Web"/>
              <w:snapToGrid w:val="0"/>
              <w:spacing w:before="0" w:beforeAutospacing="0" w:after="0" w:afterAutospacing="0"/>
              <w:jc w:val="center"/>
              <w:textAlignment w:val="top"/>
              <w:rPr>
                <w:rFonts w:ascii="Times New Roman" w:hAnsi="Times New Roman" w:cs="Times New Roman"/>
                <w:sz w:val="23"/>
                <w:szCs w:val="23"/>
              </w:rPr>
            </w:pPr>
          </w:p>
        </w:tc>
        <w:tc>
          <w:tcPr>
            <w:tcW w:w="461" w:type="pct"/>
            <w:tcBorders>
              <w:bottom w:val="nil"/>
            </w:tcBorders>
            <w:vAlign w:val="center"/>
          </w:tcPr>
          <w:p w14:paraId="47705AE3" w14:textId="77777777" w:rsidR="004E3314" w:rsidRPr="00313BF6" w:rsidRDefault="004E3314" w:rsidP="00313BF6">
            <w:pPr>
              <w:pStyle w:val="Web"/>
              <w:snapToGrid w:val="0"/>
              <w:spacing w:before="0" w:beforeAutospacing="0" w:after="0" w:afterAutospacing="0"/>
              <w:jc w:val="center"/>
              <w:textAlignment w:val="top"/>
              <w:rPr>
                <w:rFonts w:ascii="Times New Roman" w:hAnsi="Times New Roman" w:cs="Times New Roman"/>
                <w:sz w:val="23"/>
                <w:szCs w:val="23"/>
              </w:rPr>
            </w:pPr>
          </w:p>
        </w:tc>
        <w:tc>
          <w:tcPr>
            <w:tcW w:w="369" w:type="pct"/>
            <w:tcBorders>
              <w:bottom w:val="nil"/>
            </w:tcBorders>
            <w:vAlign w:val="center"/>
          </w:tcPr>
          <w:p w14:paraId="3C5B9CAB" w14:textId="77777777" w:rsidR="004E3314" w:rsidRPr="00313BF6" w:rsidRDefault="004E3314" w:rsidP="00313BF6">
            <w:pPr>
              <w:pStyle w:val="Web"/>
              <w:snapToGrid w:val="0"/>
              <w:spacing w:before="0" w:beforeAutospacing="0" w:after="0" w:afterAutospacing="0"/>
              <w:jc w:val="center"/>
              <w:textAlignment w:val="top"/>
              <w:rPr>
                <w:rFonts w:ascii="Times New Roman" w:hAnsi="Times New Roman" w:cs="Times New Roman"/>
                <w:sz w:val="23"/>
                <w:szCs w:val="23"/>
              </w:rPr>
            </w:pPr>
          </w:p>
        </w:tc>
        <w:tc>
          <w:tcPr>
            <w:tcW w:w="368" w:type="pct"/>
            <w:tcBorders>
              <w:bottom w:val="nil"/>
            </w:tcBorders>
            <w:vAlign w:val="center"/>
          </w:tcPr>
          <w:p w14:paraId="21961CAC" w14:textId="18053539" w:rsidR="004E3314" w:rsidRPr="00313BF6" w:rsidRDefault="004E3314" w:rsidP="00313BF6">
            <w:pPr>
              <w:pStyle w:val="Web"/>
              <w:snapToGrid w:val="0"/>
              <w:spacing w:before="0" w:beforeAutospacing="0" w:after="0" w:afterAutospacing="0"/>
              <w:jc w:val="center"/>
              <w:textAlignment w:val="top"/>
              <w:rPr>
                <w:rFonts w:ascii="Times New Roman" w:hAnsi="Times New Roman" w:cs="Times New Roman"/>
                <w:sz w:val="23"/>
                <w:szCs w:val="23"/>
              </w:rPr>
            </w:pPr>
            <w:r w:rsidRPr="00313BF6">
              <w:rPr>
                <w:rFonts w:ascii="Times New Roman" w:hAnsi="Times New Roman" w:cs="Times New Roman"/>
                <w:sz w:val="23"/>
                <w:szCs w:val="23"/>
              </w:rPr>
              <w:t>.658</w:t>
            </w:r>
          </w:p>
        </w:tc>
        <w:tc>
          <w:tcPr>
            <w:tcW w:w="380" w:type="pct"/>
            <w:tcBorders>
              <w:bottom w:val="nil"/>
            </w:tcBorders>
            <w:vAlign w:val="center"/>
          </w:tcPr>
          <w:p w14:paraId="16D6B014" w14:textId="1AD7919E" w:rsidR="004E3314" w:rsidRPr="00313BF6" w:rsidRDefault="004E3314" w:rsidP="00313BF6">
            <w:pPr>
              <w:pStyle w:val="Web"/>
              <w:snapToGrid w:val="0"/>
              <w:spacing w:before="0" w:beforeAutospacing="0" w:after="0" w:afterAutospacing="0"/>
              <w:jc w:val="center"/>
              <w:textAlignment w:val="top"/>
              <w:rPr>
                <w:rFonts w:ascii="Times New Roman" w:hAnsi="Times New Roman" w:cs="Times New Roman"/>
                <w:sz w:val="23"/>
                <w:szCs w:val="23"/>
              </w:rPr>
            </w:pPr>
            <w:r w:rsidRPr="00313BF6">
              <w:rPr>
                <w:rFonts w:ascii="Times New Roman" w:hAnsi="Times New Roman" w:cs="Times New Roman"/>
                <w:sz w:val="23"/>
                <w:szCs w:val="23"/>
              </w:rPr>
              <w:t>.434</w:t>
            </w:r>
          </w:p>
        </w:tc>
        <w:tc>
          <w:tcPr>
            <w:tcW w:w="435" w:type="pct"/>
            <w:tcBorders>
              <w:bottom w:val="nil"/>
            </w:tcBorders>
            <w:vAlign w:val="center"/>
          </w:tcPr>
          <w:p w14:paraId="452DAE94" w14:textId="5AFA1FEE" w:rsidR="004E3314" w:rsidRPr="00313BF6" w:rsidRDefault="004E3314" w:rsidP="00313BF6">
            <w:pPr>
              <w:pStyle w:val="Web"/>
              <w:snapToGrid w:val="0"/>
              <w:spacing w:before="0" w:beforeAutospacing="0" w:after="0" w:afterAutospacing="0"/>
              <w:jc w:val="center"/>
              <w:textAlignment w:val="top"/>
              <w:rPr>
                <w:rFonts w:ascii="Times New Roman" w:hAnsi="Times New Roman" w:cs="Times New Roman"/>
                <w:sz w:val="23"/>
                <w:szCs w:val="23"/>
              </w:rPr>
            </w:pPr>
            <w:r w:rsidRPr="00313BF6">
              <w:rPr>
                <w:rFonts w:ascii="Times New Roman" w:hAnsi="Times New Roman" w:cs="Times New Roman"/>
                <w:sz w:val="23"/>
                <w:szCs w:val="23"/>
              </w:rPr>
              <w:t>.422</w:t>
            </w:r>
          </w:p>
        </w:tc>
        <w:tc>
          <w:tcPr>
            <w:tcW w:w="541" w:type="pct"/>
            <w:tcBorders>
              <w:bottom w:val="nil"/>
              <w:right w:val="nil"/>
            </w:tcBorders>
            <w:vAlign w:val="center"/>
          </w:tcPr>
          <w:p w14:paraId="673B4DEA" w14:textId="6B798293" w:rsidR="004E3314" w:rsidRPr="00313BF6" w:rsidRDefault="004E3314" w:rsidP="00313BF6">
            <w:pPr>
              <w:pStyle w:val="Web"/>
              <w:snapToGrid w:val="0"/>
              <w:spacing w:before="0" w:beforeAutospacing="0" w:after="0" w:afterAutospacing="0"/>
              <w:jc w:val="center"/>
              <w:textAlignment w:val="top"/>
              <w:rPr>
                <w:rFonts w:ascii="Times New Roman" w:hAnsi="Times New Roman" w:cs="Times New Roman"/>
                <w:sz w:val="23"/>
                <w:szCs w:val="23"/>
              </w:rPr>
            </w:pPr>
            <w:r w:rsidRPr="00313BF6">
              <w:rPr>
                <w:rFonts w:ascii="Times New Roman" w:hAnsi="Times New Roman" w:cs="Times New Roman"/>
                <w:sz w:val="23"/>
                <w:szCs w:val="23"/>
              </w:rPr>
              <w:t>37.307</w:t>
            </w:r>
          </w:p>
        </w:tc>
      </w:tr>
      <w:tr w:rsidR="00313BF6" w:rsidRPr="00313BF6" w14:paraId="3338534C" w14:textId="6928E5F2" w:rsidTr="00313BF6">
        <w:tc>
          <w:tcPr>
            <w:tcW w:w="678" w:type="pct"/>
            <w:tcBorders>
              <w:top w:val="nil"/>
              <w:left w:val="nil"/>
              <w:bottom w:val="nil"/>
            </w:tcBorders>
            <w:vAlign w:val="center"/>
          </w:tcPr>
          <w:p w14:paraId="0906F4C8" w14:textId="2D33F2FB"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rPr>
            </w:pPr>
            <w:r w:rsidRPr="00313BF6">
              <w:rPr>
                <w:rFonts w:ascii="Times New Roman" w:hAnsi="Times New Roman" w:cs="Times New Roman"/>
              </w:rPr>
              <w:t>Predictor:</w:t>
            </w:r>
          </w:p>
        </w:tc>
        <w:tc>
          <w:tcPr>
            <w:tcW w:w="936" w:type="pct"/>
            <w:tcBorders>
              <w:top w:val="nil"/>
              <w:bottom w:val="nil"/>
            </w:tcBorders>
            <w:vAlign w:val="center"/>
          </w:tcPr>
          <w:p w14:paraId="6AE95959" w14:textId="2D401C98" w:rsidR="00980126" w:rsidRPr="00313BF6" w:rsidRDefault="00980126" w:rsidP="00313BF6">
            <w:pPr>
              <w:pStyle w:val="Web"/>
              <w:snapToGrid w:val="0"/>
              <w:spacing w:before="0" w:beforeAutospacing="0" w:after="0" w:afterAutospacing="0"/>
              <w:textAlignment w:val="top"/>
              <w:rPr>
                <w:rFonts w:ascii="Times New Roman" w:hAnsi="Times New Roman" w:cs="Times New Roman"/>
              </w:rPr>
            </w:pPr>
            <w:r w:rsidRPr="00313BF6">
              <w:rPr>
                <w:rFonts w:ascii="Times New Roman" w:hAnsi="Times New Roman" w:cs="Times New Roman"/>
              </w:rPr>
              <w:t>Product/Service Attribute</w:t>
            </w:r>
          </w:p>
        </w:tc>
        <w:tc>
          <w:tcPr>
            <w:tcW w:w="411" w:type="pct"/>
            <w:tcBorders>
              <w:top w:val="nil"/>
              <w:bottom w:val="nil"/>
            </w:tcBorders>
            <w:vAlign w:val="center"/>
          </w:tcPr>
          <w:p w14:paraId="15158A1F" w14:textId="7C455F87"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r w:rsidRPr="00313BF6">
              <w:rPr>
                <w:rFonts w:ascii="Times New Roman" w:hAnsi="Times New Roman" w:cs="Times New Roman"/>
                <w:sz w:val="23"/>
                <w:szCs w:val="23"/>
              </w:rPr>
              <w:t>.302</w:t>
            </w:r>
          </w:p>
        </w:tc>
        <w:tc>
          <w:tcPr>
            <w:tcW w:w="420" w:type="pct"/>
            <w:tcBorders>
              <w:top w:val="nil"/>
              <w:bottom w:val="nil"/>
            </w:tcBorders>
            <w:vAlign w:val="center"/>
          </w:tcPr>
          <w:p w14:paraId="76607231" w14:textId="118D9127"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r w:rsidRPr="00313BF6">
              <w:rPr>
                <w:rFonts w:ascii="Times New Roman" w:hAnsi="Times New Roman" w:cs="Times New Roman"/>
                <w:sz w:val="23"/>
                <w:szCs w:val="23"/>
              </w:rPr>
              <w:t>.211</w:t>
            </w:r>
          </w:p>
        </w:tc>
        <w:tc>
          <w:tcPr>
            <w:tcW w:w="461" w:type="pct"/>
            <w:tcBorders>
              <w:top w:val="nil"/>
              <w:bottom w:val="nil"/>
            </w:tcBorders>
            <w:vAlign w:val="center"/>
          </w:tcPr>
          <w:p w14:paraId="6D09C513" w14:textId="2FD9DF88"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r w:rsidRPr="00313BF6">
              <w:rPr>
                <w:rFonts w:ascii="Times New Roman" w:hAnsi="Times New Roman" w:cs="Times New Roman"/>
                <w:sz w:val="23"/>
                <w:szCs w:val="23"/>
              </w:rPr>
              <w:t>3.437</w:t>
            </w:r>
          </w:p>
        </w:tc>
        <w:tc>
          <w:tcPr>
            <w:tcW w:w="369" w:type="pct"/>
            <w:tcBorders>
              <w:top w:val="nil"/>
              <w:bottom w:val="nil"/>
            </w:tcBorders>
            <w:vAlign w:val="center"/>
          </w:tcPr>
          <w:p w14:paraId="2ADA4CBC" w14:textId="31BA8744"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r w:rsidRPr="00313BF6">
              <w:rPr>
                <w:rFonts w:ascii="Times New Roman" w:hAnsi="Times New Roman" w:cs="Times New Roman"/>
                <w:sz w:val="23"/>
                <w:szCs w:val="23"/>
              </w:rPr>
              <w:t>.001</w:t>
            </w:r>
          </w:p>
        </w:tc>
        <w:tc>
          <w:tcPr>
            <w:tcW w:w="368" w:type="pct"/>
            <w:tcBorders>
              <w:top w:val="nil"/>
              <w:bottom w:val="nil"/>
            </w:tcBorders>
            <w:vAlign w:val="center"/>
          </w:tcPr>
          <w:p w14:paraId="13BE9241" w14:textId="77777777"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p>
        </w:tc>
        <w:tc>
          <w:tcPr>
            <w:tcW w:w="380" w:type="pct"/>
            <w:tcBorders>
              <w:top w:val="nil"/>
              <w:bottom w:val="nil"/>
            </w:tcBorders>
            <w:vAlign w:val="center"/>
          </w:tcPr>
          <w:p w14:paraId="10FD85CF" w14:textId="77777777"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p>
        </w:tc>
        <w:tc>
          <w:tcPr>
            <w:tcW w:w="435" w:type="pct"/>
            <w:tcBorders>
              <w:top w:val="nil"/>
              <w:bottom w:val="nil"/>
            </w:tcBorders>
            <w:vAlign w:val="center"/>
          </w:tcPr>
          <w:p w14:paraId="69030088" w14:textId="77777777"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p>
        </w:tc>
        <w:tc>
          <w:tcPr>
            <w:tcW w:w="541" w:type="pct"/>
            <w:tcBorders>
              <w:top w:val="nil"/>
              <w:bottom w:val="nil"/>
              <w:right w:val="nil"/>
            </w:tcBorders>
            <w:vAlign w:val="center"/>
          </w:tcPr>
          <w:p w14:paraId="610A60E2" w14:textId="77777777"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p>
        </w:tc>
      </w:tr>
      <w:tr w:rsidR="00313BF6" w:rsidRPr="00313BF6" w14:paraId="0CA54D43" w14:textId="77777777" w:rsidTr="00313BF6">
        <w:tc>
          <w:tcPr>
            <w:tcW w:w="678" w:type="pct"/>
            <w:tcBorders>
              <w:top w:val="nil"/>
              <w:left w:val="nil"/>
              <w:bottom w:val="nil"/>
            </w:tcBorders>
          </w:tcPr>
          <w:p w14:paraId="14095ADB" w14:textId="77777777" w:rsidR="00980126" w:rsidRPr="00313BF6" w:rsidRDefault="00980126" w:rsidP="00980126">
            <w:pPr>
              <w:pStyle w:val="Web"/>
              <w:snapToGrid w:val="0"/>
              <w:spacing w:before="0" w:beforeAutospacing="0" w:after="0" w:afterAutospacing="0"/>
              <w:textAlignment w:val="top"/>
              <w:rPr>
                <w:rFonts w:ascii="Times New Roman" w:hAnsi="Times New Roman" w:cs="Times New Roman"/>
              </w:rPr>
            </w:pPr>
          </w:p>
        </w:tc>
        <w:tc>
          <w:tcPr>
            <w:tcW w:w="936" w:type="pct"/>
            <w:tcBorders>
              <w:top w:val="nil"/>
              <w:bottom w:val="nil"/>
            </w:tcBorders>
            <w:vAlign w:val="center"/>
          </w:tcPr>
          <w:p w14:paraId="45EF39BB" w14:textId="380A7828" w:rsidR="00980126" w:rsidRPr="00313BF6" w:rsidRDefault="00980126" w:rsidP="00313BF6">
            <w:pPr>
              <w:pStyle w:val="Web"/>
              <w:snapToGrid w:val="0"/>
              <w:spacing w:before="0" w:beforeAutospacing="0" w:after="0" w:afterAutospacing="0"/>
              <w:textAlignment w:val="top"/>
              <w:rPr>
                <w:rFonts w:ascii="Times New Roman" w:hAnsi="Times New Roman" w:cs="Times New Roman"/>
              </w:rPr>
            </w:pPr>
            <w:r w:rsidRPr="00313BF6">
              <w:rPr>
                <w:rFonts w:ascii="Times New Roman" w:hAnsi="Times New Roman" w:cs="Times New Roman"/>
              </w:rPr>
              <w:t>Moral Judgement</w:t>
            </w:r>
          </w:p>
        </w:tc>
        <w:tc>
          <w:tcPr>
            <w:tcW w:w="411" w:type="pct"/>
            <w:tcBorders>
              <w:top w:val="nil"/>
              <w:bottom w:val="nil"/>
            </w:tcBorders>
            <w:vAlign w:val="center"/>
          </w:tcPr>
          <w:p w14:paraId="0586A14A" w14:textId="04B07578"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r w:rsidRPr="00313BF6">
              <w:rPr>
                <w:rFonts w:ascii="Times New Roman" w:hAnsi="Times New Roman" w:cs="Times New Roman"/>
                <w:sz w:val="23"/>
                <w:szCs w:val="23"/>
              </w:rPr>
              <w:t>.428</w:t>
            </w:r>
          </w:p>
        </w:tc>
        <w:tc>
          <w:tcPr>
            <w:tcW w:w="420" w:type="pct"/>
            <w:tcBorders>
              <w:top w:val="nil"/>
              <w:bottom w:val="nil"/>
            </w:tcBorders>
            <w:vAlign w:val="center"/>
          </w:tcPr>
          <w:p w14:paraId="18E64C02" w14:textId="00973565"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r w:rsidRPr="00313BF6">
              <w:rPr>
                <w:rFonts w:ascii="Times New Roman" w:hAnsi="Times New Roman" w:cs="Times New Roman"/>
                <w:sz w:val="23"/>
                <w:szCs w:val="23"/>
              </w:rPr>
              <w:t>.538</w:t>
            </w:r>
          </w:p>
        </w:tc>
        <w:tc>
          <w:tcPr>
            <w:tcW w:w="461" w:type="pct"/>
            <w:tcBorders>
              <w:top w:val="nil"/>
              <w:bottom w:val="nil"/>
            </w:tcBorders>
            <w:vAlign w:val="center"/>
          </w:tcPr>
          <w:p w14:paraId="55FE9E13" w14:textId="43E80B07"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r w:rsidRPr="00313BF6">
              <w:rPr>
                <w:rFonts w:ascii="Times New Roman" w:hAnsi="Times New Roman" w:cs="Times New Roman"/>
                <w:sz w:val="23"/>
                <w:szCs w:val="23"/>
              </w:rPr>
              <w:t>8.558</w:t>
            </w:r>
          </w:p>
        </w:tc>
        <w:tc>
          <w:tcPr>
            <w:tcW w:w="369" w:type="pct"/>
            <w:tcBorders>
              <w:top w:val="nil"/>
              <w:bottom w:val="nil"/>
            </w:tcBorders>
            <w:vAlign w:val="center"/>
          </w:tcPr>
          <w:p w14:paraId="24032555" w14:textId="37FBF33F"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r w:rsidRPr="00313BF6">
              <w:rPr>
                <w:rFonts w:ascii="Times New Roman" w:hAnsi="Times New Roman" w:cs="Times New Roman"/>
                <w:sz w:val="23"/>
                <w:szCs w:val="23"/>
              </w:rPr>
              <w:t>.000</w:t>
            </w:r>
          </w:p>
        </w:tc>
        <w:tc>
          <w:tcPr>
            <w:tcW w:w="368" w:type="pct"/>
            <w:tcBorders>
              <w:top w:val="nil"/>
              <w:bottom w:val="nil"/>
            </w:tcBorders>
            <w:vAlign w:val="center"/>
          </w:tcPr>
          <w:p w14:paraId="27BBECF8" w14:textId="77777777"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p>
        </w:tc>
        <w:tc>
          <w:tcPr>
            <w:tcW w:w="380" w:type="pct"/>
            <w:tcBorders>
              <w:top w:val="nil"/>
              <w:bottom w:val="nil"/>
            </w:tcBorders>
            <w:vAlign w:val="center"/>
          </w:tcPr>
          <w:p w14:paraId="6F7EBDAF" w14:textId="77777777"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p>
        </w:tc>
        <w:tc>
          <w:tcPr>
            <w:tcW w:w="435" w:type="pct"/>
            <w:tcBorders>
              <w:top w:val="nil"/>
              <w:bottom w:val="nil"/>
            </w:tcBorders>
            <w:vAlign w:val="center"/>
          </w:tcPr>
          <w:p w14:paraId="6C3FC960" w14:textId="77777777"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p>
        </w:tc>
        <w:tc>
          <w:tcPr>
            <w:tcW w:w="541" w:type="pct"/>
            <w:tcBorders>
              <w:top w:val="nil"/>
              <w:bottom w:val="nil"/>
              <w:right w:val="nil"/>
            </w:tcBorders>
            <w:vAlign w:val="center"/>
          </w:tcPr>
          <w:p w14:paraId="661D49CE" w14:textId="77777777"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p>
        </w:tc>
      </w:tr>
      <w:tr w:rsidR="00313BF6" w:rsidRPr="00313BF6" w14:paraId="7B2A82A8" w14:textId="77777777" w:rsidTr="00313BF6">
        <w:tc>
          <w:tcPr>
            <w:tcW w:w="678" w:type="pct"/>
            <w:tcBorders>
              <w:top w:val="nil"/>
              <w:left w:val="nil"/>
              <w:bottom w:val="nil"/>
            </w:tcBorders>
          </w:tcPr>
          <w:p w14:paraId="6C3C809B" w14:textId="77777777" w:rsidR="00980126" w:rsidRPr="00313BF6" w:rsidRDefault="00980126" w:rsidP="00980126">
            <w:pPr>
              <w:pStyle w:val="Web"/>
              <w:snapToGrid w:val="0"/>
              <w:spacing w:before="0" w:beforeAutospacing="0" w:after="0" w:afterAutospacing="0"/>
              <w:textAlignment w:val="top"/>
              <w:rPr>
                <w:rFonts w:ascii="Times New Roman" w:hAnsi="Times New Roman" w:cs="Times New Roman"/>
              </w:rPr>
            </w:pPr>
          </w:p>
        </w:tc>
        <w:tc>
          <w:tcPr>
            <w:tcW w:w="936" w:type="pct"/>
            <w:tcBorders>
              <w:top w:val="nil"/>
              <w:bottom w:val="nil"/>
            </w:tcBorders>
            <w:vAlign w:val="center"/>
          </w:tcPr>
          <w:p w14:paraId="681EB8A3" w14:textId="7F98413B" w:rsidR="00980126" w:rsidRPr="00313BF6" w:rsidRDefault="00980126" w:rsidP="00313BF6">
            <w:pPr>
              <w:pStyle w:val="Web"/>
              <w:snapToGrid w:val="0"/>
              <w:spacing w:before="0" w:beforeAutospacing="0" w:after="0" w:afterAutospacing="0"/>
              <w:textAlignment w:val="top"/>
              <w:rPr>
                <w:rFonts w:ascii="Times New Roman" w:hAnsi="Times New Roman" w:cs="Times New Roman"/>
              </w:rPr>
            </w:pPr>
            <w:r w:rsidRPr="00313BF6">
              <w:rPr>
                <w:rFonts w:ascii="Times New Roman" w:hAnsi="Times New Roman" w:cs="Times New Roman"/>
              </w:rPr>
              <w:t>Perceived Behavioral Control</w:t>
            </w:r>
          </w:p>
        </w:tc>
        <w:tc>
          <w:tcPr>
            <w:tcW w:w="411" w:type="pct"/>
            <w:tcBorders>
              <w:top w:val="nil"/>
              <w:bottom w:val="nil"/>
            </w:tcBorders>
            <w:vAlign w:val="center"/>
          </w:tcPr>
          <w:p w14:paraId="7D9E28A4" w14:textId="0F0B78C3"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r w:rsidRPr="00313BF6">
              <w:rPr>
                <w:rFonts w:ascii="Times New Roman" w:hAnsi="Times New Roman" w:cs="Times New Roman"/>
                <w:sz w:val="23"/>
                <w:szCs w:val="23"/>
              </w:rPr>
              <w:t>.293</w:t>
            </w:r>
          </w:p>
        </w:tc>
        <w:tc>
          <w:tcPr>
            <w:tcW w:w="420" w:type="pct"/>
            <w:tcBorders>
              <w:top w:val="nil"/>
              <w:bottom w:val="nil"/>
            </w:tcBorders>
            <w:vAlign w:val="center"/>
          </w:tcPr>
          <w:p w14:paraId="378A1D34" w14:textId="46247BEC"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r w:rsidRPr="00313BF6">
              <w:rPr>
                <w:rFonts w:ascii="Times New Roman" w:hAnsi="Times New Roman" w:cs="Times New Roman"/>
                <w:sz w:val="23"/>
                <w:szCs w:val="23"/>
              </w:rPr>
              <w:t>.293</w:t>
            </w:r>
          </w:p>
        </w:tc>
        <w:tc>
          <w:tcPr>
            <w:tcW w:w="461" w:type="pct"/>
            <w:tcBorders>
              <w:top w:val="nil"/>
              <w:bottom w:val="nil"/>
            </w:tcBorders>
            <w:vAlign w:val="center"/>
          </w:tcPr>
          <w:p w14:paraId="488F3705" w14:textId="00B2F796"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r w:rsidRPr="00313BF6">
              <w:rPr>
                <w:rFonts w:ascii="Times New Roman" w:hAnsi="Times New Roman" w:cs="Times New Roman"/>
                <w:sz w:val="23"/>
                <w:szCs w:val="23"/>
              </w:rPr>
              <w:t>4.728</w:t>
            </w:r>
          </w:p>
        </w:tc>
        <w:tc>
          <w:tcPr>
            <w:tcW w:w="369" w:type="pct"/>
            <w:tcBorders>
              <w:top w:val="nil"/>
              <w:bottom w:val="nil"/>
            </w:tcBorders>
            <w:vAlign w:val="center"/>
          </w:tcPr>
          <w:p w14:paraId="393EA092" w14:textId="6CD0E9B7"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r w:rsidRPr="00313BF6">
              <w:rPr>
                <w:rFonts w:ascii="Times New Roman" w:hAnsi="Times New Roman" w:cs="Times New Roman"/>
                <w:sz w:val="23"/>
                <w:szCs w:val="23"/>
              </w:rPr>
              <w:t>.000</w:t>
            </w:r>
          </w:p>
        </w:tc>
        <w:tc>
          <w:tcPr>
            <w:tcW w:w="368" w:type="pct"/>
            <w:tcBorders>
              <w:top w:val="nil"/>
              <w:bottom w:val="nil"/>
            </w:tcBorders>
            <w:vAlign w:val="center"/>
          </w:tcPr>
          <w:p w14:paraId="32A2CE24" w14:textId="77777777"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p>
        </w:tc>
        <w:tc>
          <w:tcPr>
            <w:tcW w:w="380" w:type="pct"/>
            <w:tcBorders>
              <w:top w:val="nil"/>
              <w:bottom w:val="nil"/>
            </w:tcBorders>
            <w:vAlign w:val="center"/>
          </w:tcPr>
          <w:p w14:paraId="2ACB1166" w14:textId="77777777"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p>
        </w:tc>
        <w:tc>
          <w:tcPr>
            <w:tcW w:w="435" w:type="pct"/>
            <w:tcBorders>
              <w:top w:val="nil"/>
              <w:bottom w:val="nil"/>
            </w:tcBorders>
            <w:vAlign w:val="center"/>
          </w:tcPr>
          <w:p w14:paraId="4B67331F" w14:textId="77777777"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p>
        </w:tc>
        <w:tc>
          <w:tcPr>
            <w:tcW w:w="541" w:type="pct"/>
            <w:tcBorders>
              <w:top w:val="nil"/>
              <w:bottom w:val="nil"/>
              <w:right w:val="nil"/>
            </w:tcBorders>
            <w:vAlign w:val="center"/>
          </w:tcPr>
          <w:p w14:paraId="51210786" w14:textId="77777777"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p>
        </w:tc>
      </w:tr>
      <w:tr w:rsidR="00313BF6" w:rsidRPr="00313BF6" w14:paraId="1823BF3D" w14:textId="77777777" w:rsidTr="00313BF6">
        <w:tc>
          <w:tcPr>
            <w:tcW w:w="678" w:type="pct"/>
            <w:tcBorders>
              <w:top w:val="nil"/>
              <w:left w:val="nil"/>
            </w:tcBorders>
          </w:tcPr>
          <w:p w14:paraId="78448666" w14:textId="77777777" w:rsidR="00980126" w:rsidRPr="00313BF6" w:rsidRDefault="00980126" w:rsidP="00980126">
            <w:pPr>
              <w:pStyle w:val="Web"/>
              <w:snapToGrid w:val="0"/>
              <w:spacing w:before="0" w:beforeAutospacing="0" w:after="0" w:afterAutospacing="0"/>
              <w:textAlignment w:val="top"/>
              <w:rPr>
                <w:rFonts w:ascii="Times New Roman" w:hAnsi="Times New Roman" w:cs="Times New Roman"/>
              </w:rPr>
            </w:pPr>
          </w:p>
        </w:tc>
        <w:tc>
          <w:tcPr>
            <w:tcW w:w="936" w:type="pct"/>
            <w:tcBorders>
              <w:top w:val="nil"/>
            </w:tcBorders>
            <w:vAlign w:val="center"/>
          </w:tcPr>
          <w:p w14:paraId="77E5026B" w14:textId="728766C6" w:rsidR="00980126" w:rsidRPr="00313BF6" w:rsidRDefault="00980126" w:rsidP="00313BF6">
            <w:pPr>
              <w:pStyle w:val="Web"/>
              <w:snapToGrid w:val="0"/>
              <w:spacing w:before="0" w:beforeAutospacing="0" w:after="0" w:afterAutospacing="0"/>
              <w:textAlignment w:val="top"/>
              <w:rPr>
                <w:rFonts w:ascii="Times New Roman" w:hAnsi="Times New Roman" w:cs="Times New Roman"/>
              </w:rPr>
            </w:pPr>
            <w:r w:rsidRPr="00313BF6">
              <w:rPr>
                <w:rFonts w:ascii="Times New Roman" w:hAnsi="Times New Roman" w:cs="Times New Roman"/>
              </w:rPr>
              <w:t>Subjective Norms</w:t>
            </w:r>
          </w:p>
        </w:tc>
        <w:tc>
          <w:tcPr>
            <w:tcW w:w="411" w:type="pct"/>
            <w:tcBorders>
              <w:top w:val="nil"/>
            </w:tcBorders>
            <w:vAlign w:val="center"/>
          </w:tcPr>
          <w:p w14:paraId="279ABD61" w14:textId="6DA4B8CC"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r w:rsidRPr="00313BF6">
              <w:rPr>
                <w:rFonts w:ascii="Times New Roman" w:hAnsi="Times New Roman" w:cs="Times New Roman"/>
                <w:sz w:val="23"/>
                <w:szCs w:val="23"/>
              </w:rPr>
              <w:t>-.118</w:t>
            </w:r>
          </w:p>
        </w:tc>
        <w:tc>
          <w:tcPr>
            <w:tcW w:w="420" w:type="pct"/>
            <w:tcBorders>
              <w:top w:val="nil"/>
            </w:tcBorders>
            <w:vAlign w:val="center"/>
          </w:tcPr>
          <w:p w14:paraId="76600B7A" w14:textId="63524B24"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r w:rsidRPr="00313BF6">
              <w:rPr>
                <w:rFonts w:ascii="Times New Roman" w:hAnsi="Times New Roman" w:cs="Times New Roman"/>
                <w:sz w:val="23"/>
                <w:szCs w:val="23"/>
              </w:rPr>
              <w:t>-.183</w:t>
            </w:r>
          </w:p>
        </w:tc>
        <w:tc>
          <w:tcPr>
            <w:tcW w:w="461" w:type="pct"/>
            <w:tcBorders>
              <w:top w:val="nil"/>
            </w:tcBorders>
            <w:vAlign w:val="center"/>
          </w:tcPr>
          <w:p w14:paraId="5DA52DF8" w14:textId="42045175" w:rsidR="00980126" w:rsidRPr="00313BF6" w:rsidRDefault="00DA36AF" w:rsidP="00313BF6">
            <w:pPr>
              <w:pStyle w:val="Web"/>
              <w:snapToGrid w:val="0"/>
              <w:spacing w:before="0" w:beforeAutospacing="0" w:after="0" w:afterAutospacing="0"/>
              <w:jc w:val="center"/>
              <w:textAlignment w:val="top"/>
              <w:rPr>
                <w:rFonts w:ascii="Times New Roman" w:hAnsi="Times New Roman" w:cs="Times New Roman"/>
                <w:sz w:val="23"/>
                <w:szCs w:val="23"/>
              </w:rPr>
            </w:pPr>
            <w:r w:rsidRPr="00313BF6">
              <w:rPr>
                <w:rFonts w:ascii="Times New Roman" w:hAnsi="Times New Roman" w:cs="Times New Roman"/>
                <w:sz w:val="23"/>
                <w:szCs w:val="23"/>
              </w:rPr>
              <w:t>-2.92</w:t>
            </w:r>
          </w:p>
        </w:tc>
        <w:tc>
          <w:tcPr>
            <w:tcW w:w="369" w:type="pct"/>
            <w:tcBorders>
              <w:top w:val="nil"/>
            </w:tcBorders>
            <w:vAlign w:val="center"/>
          </w:tcPr>
          <w:p w14:paraId="24E17D9A" w14:textId="594DE30A"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r w:rsidRPr="00313BF6">
              <w:rPr>
                <w:rFonts w:ascii="Times New Roman" w:hAnsi="Times New Roman" w:cs="Times New Roman"/>
                <w:sz w:val="23"/>
                <w:szCs w:val="23"/>
              </w:rPr>
              <w:t>.004</w:t>
            </w:r>
          </w:p>
        </w:tc>
        <w:tc>
          <w:tcPr>
            <w:tcW w:w="368" w:type="pct"/>
            <w:tcBorders>
              <w:top w:val="nil"/>
            </w:tcBorders>
            <w:vAlign w:val="center"/>
          </w:tcPr>
          <w:p w14:paraId="799C561B" w14:textId="77777777"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p>
        </w:tc>
        <w:tc>
          <w:tcPr>
            <w:tcW w:w="380" w:type="pct"/>
            <w:tcBorders>
              <w:top w:val="nil"/>
            </w:tcBorders>
            <w:vAlign w:val="center"/>
          </w:tcPr>
          <w:p w14:paraId="7DA04FDA" w14:textId="77777777"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p>
        </w:tc>
        <w:tc>
          <w:tcPr>
            <w:tcW w:w="435" w:type="pct"/>
            <w:tcBorders>
              <w:top w:val="nil"/>
            </w:tcBorders>
            <w:vAlign w:val="center"/>
          </w:tcPr>
          <w:p w14:paraId="0A245CC1" w14:textId="77777777"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p>
        </w:tc>
        <w:tc>
          <w:tcPr>
            <w:tcW w:w="541" w:type="pct"/>
            <w:tcBorders>
              <w:top w:val="nil"/>
              <w:right w:val="nil"/>
            </w:tcBorders>
            <w:vAlign w:val="center"/>
          </w:tcPr>
          <w:p w14:paraId="300703A6" w14:textId="77777777"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p>
        </w:tc>
      </w:tr>
    </w:tbl>
    <w:p w14:paraId="64562C58" w14:textId="77777777" w:rsidR="00DA36AF" w:rsidRPr="00313BF6" w:rsidRDefault="00DA36AF" w:rsidP="00B62A61">
      <w:pPr>
        <w:pStyle w:val="Web"/>
        <w:snapToGrid w:val="0"/>
        <w:spacing w:before="0" w:beforeAutospacing="0" w:after="0" w:afterAutospacing="0"/>
        <w:jc w:val="both"/>
        <w:textAlignment w:val="top"/>
        <w:rPr>
          <w:rFonts w:ascii="Times New Roman" w:hAnsi="Times New Roman" w:cs="Times New Roman"/>
          <w:b/>
          <w:bCs/>
        </w:rPr>
      </w:pPr>
    </w:p>
    <w:p w14:paraId="5E0067FA" w14:textId="3DB29600" w:rsidR="00B62A61" w:rsidRPr="00313BF6" w:rsidRDefault="00B62A61" w:rsidP="00313BF6">
      <w:pPr>
        <w:pStyle w:val="Web"/>
        <w:adjustRightInd w:val="0"/>
        <w:snapToGrid w:val="0"/>
        <w:spacing w:before="0" w:beforeAutospacing="0" w:afterLines="50" w:after="180" w:afterAutospacing="0"/>
        <w:jc w:val="center"/>
        <w:textAlignment w:val="top"/>
        <w:rPr>
          <w:rFonts w:ascii="Times New Roman" w:hAnsi="Times New Roman" w:cs="Times New Roman"/>
        </w:rPr>
      </w:pPr>
      <w:r w:rsidRPr="00313BF6">
        <w:rPr>
          <w:rFonts w:ascii="Times New Roman" w:hAnsi="Times New Roman" w:cs="Times New Roman"/>
          <w:b/>
          <w:bCs/>
        </w:rPr>
        <w:t xml:space="preserve">Table </w:t>
      </w:r>
      <w:r w:rsidR="00472493" w:rsidRPr="00313BF6">
        <w:rPr>
          <w:rFonts w:ascii="Times New Roman" w:hAnsi="Times New Roman" w:cs="Times New Roman"/>
          <w:b/>
          <w:bCs/>
        </w:rPr>
        <w:t>10</w:t>
      </w:r>
      <w:r w:rsidRPr="00313BF6">
        <w:rPr>
          <w:rFonts w:ascii="Times New Roman" w:hAnsi="Times New Roman" w:cs="Times New Roman"/>
          <w:b/>
          <w:bCs/>
        </w:rPr>
        <w:t>.</w:t>
      </w:r>
      <w:r w:rsidRPr="00313BF6">
        <w:rPr>
          <w:rFonts w:ascii="Times New Roman" w:hAnsi="Times New Roman" w:cs="Times New Roman"/>
        </w:rPr>
        <w:t xml:space="preserve"> Stepwise multiple regression for American consumers</w:t>
      </w:r>
    </w:p>
    <w:tbl>
      <w:tblPr>
        <w:tblStyle w:val="ab"/>
        <w:tblW w:w="5000" w:type="pct"/>
        <w:tblBorders>
          <w:insideV w:val="none" w:sz="0" w:space="0" w:color="auto"/>
        </w:tblBorders>
        <w:tblLook w:val="04A0" w:firstRow="1" w:lastRow="0" w:firstColumn="1" w:lastColumn="0" w:noHBand="0" w:noVBand="1"/>
      </w:tblPr>
      <w:tblGrid>
        <w:gridCol w:w="1204"/>
        <w:gridCol w:w="1296"/>
        <w:gridCol w:w="673"/>
        <w:gridCol w:w="673"/>
        <w:gridCol w:w="794"/>
        <w:gridCol w:w="673"/>
        <w:gridCol w:w="673"/>
        <w:gridCol w:w="673"/>
        <w:gridCol w:w="673"/>
        <w:gridCol w:w="975"/>
      </w:tblGrid>
      <w:tr w:rsidR="00AE4867" w:rsidRPr="00313BF6" w14:paraId="24381979" w14:textId="77777777" w:rsidTr="00313BF6">
        <w:tc>
          <w:tcPr>
            <w:tcW w:w="724" w:type="pct"/>
            <w:tcBorders>
              <w:left w:val="nil"/>
              <w:bottom w:val="single" w:sz="4" w:space="0" w:color="auto"/>
            </w:tcBorders>
            <w:vAlign w:val="center"/>
          </w:tcPr>
          <w:p w14:paraId="50A1DC1A" w14:textId="77777777" w:rsidR="00B62A61" w:rsidRPr="00313BF6" w:rsidRDefault="00B62A61" w:rsidP="00313BF6">
            <w:pPr>
              <w:pStyle w:val="Web"/>
              <w:snapToGrid w:val="0"/>
              <w:spacing w:before="0" w:beforeAutospacing="0" w:after="0" w:afterAutospacing="0"/>
              <w:jc w:val="center"/>
              <w:textAlignment w:val="top"/>
              <w:rPr>
                <w:rFonts w:ascii="Times New Roman" w:hAnsi="Times New Roman" w:cs="Times New Roman"/>
              </w:rPr>
            </w:pPr>
          </w:p>
        </w:tc>
        <w:tc>
          <w:tcPr>
            <w:tcW w:w="780" w:type="pct"/>
            <w:tcBorders>
              <w:bottom w:val="single" w:sz="4" w:space="0" w:color="auto"/>
            </w:tcBorders>
            <w:vAlign w:val="center"/>
          </w:tcPr>
          <w:p w14:paraId="6C85BC11" w14:textId="77777777" w:rsidR="00B62A61" w:rsidRPr="00313BF6" w:rsidRDefault="00B62A61" w:rsidP="00313BF6">
            <w:pPr>
              <w:pStyle w:val="Web"/>
              <w:snapToGrid w:val="0"/>
              <w:spacing w:before="0" w:beforeAutospacing="0" w:after="0" w:afterAutospacing="0"/>
              <w:jc w:val="center"/>
              <w:textAlignment w:val="top"/>
              <w:rPr>
                <w:rFonts w:ascii="Times New Roman" w:hAnsi="Times New Roman" w:cs="Times New Roman"/>
              </w:rPr>
            </w:pPr>
            <w:r w:rsidRPr="00313BF6">
              <w:rPr>
                <w:rFonts w:ascii="Times New Roman" w:hAnsi="Times New Roman" w:cs="Times New Roman"/>
              </w:rPr>
              <w:t>Variables</w:t>
            </w:r>
          </w:p>
        </w:tc>
        <w:tc>
          <w:tcPr>
            <w:tcW w:w="405" w:type="pct"/>
            <w:tcBorders>
              <w:bottom w:val="single" w:sz="4" w:space="0" w:color="auto"/>
            </w:tcBorders>
            <w:vAlign w:val="center"/>
          </w:tcPr>
          <w:p w14:paraId="618CC438" w14:textId="77777777" w:rsidR="00B62A61" w:rsidRPr="00313BF6" w:rsidRDefault="00B62A61" w:rsidP="00313BF6">
            <w:pPr>
              <w:pStyle w:val="Web"/>
              <w:snapToGrid w:val="0"/>
              <w:spacing w:before="0" w:beforeAutospacing="0" w:after="0" w:afterAutospacing="0"/>
              <w:jc w:val="center"/>
              <w:textAlignment w:val="top"/>
              <w:rPr>
                <w:rFonts w:ascii="Times New Roman" w:hAnsi="Times New Roman" w:cs="Times New Roman"/>
              </w:rPr>
            </w:pPr>
            <w:r w:rsidRPr="00313BF6">
              <w:rPr>
                <w:rFonts w:ascii="Times New Roman" w:hAnsi="Times New Roman" w:cs="Times New Roman"/>
              </w:rPr>
              <w:t>B</w:t>
            </w:r>
          </w:p>
        </w:tc>
        <w:tc>
          <w:tcPr>
            <w:tcW w:w="405" w:type="pct"/>
            <w:tcBorders>
              <w:bottom w:val="single" w:sz="4" w:space="0" w:color="auto"/>
            </w:tcBorders>
            <w:vAlign w:val="center"/>
          </w:tcPr>
          <w:p w14:paraId="705095D9" w14:textId="77777777" w:rsidR="00B62A61" w:rsidRPr="00313BF6" w:rsidRDefault="00B62A61" w:rsidP="00313BF6">
            <w:pPr>
              <w:pStyle w:val="Web"/>
              <w:snapToGrid w:val="0"/>
              <w:spacing w:before="0" w:beforeAutospacing="0" w:after="0" w:afterAutospacing="0"/>
              <w:jc w:val="center"/>
              <w:textAlignment w:val="top"/>
              <w:rPr>
                <w:rFonts w:ascii="Times New Roman" w:hAnsi="Times New Roman" w:cs="Times New Roman"/>
              </w:rPr>
            </w:pPr>
            <w:r w:rsidRPr="00313BF6">
              <w:rPr>
                <w:rFonts w:ascii="Times New Roman" w:hAnsi="Times New Roman" w:cs="Times New Roman"/>
              </w:rPr>
              <w:t>β</w:t>
            </w:r>
          </w:p>
        </w:tc>
        <w:tc>
          <w:tcPr>
            <w:tcW w:w="478" w:type="pct"/>
            <w:tcBorders>
              <w:bottom w:val="single" w:sz="4" w:space="0" w:color="auto"/>
            </w:tcBorders>
            <w:vAlign w:val="center"/>
          </w:tcPr>
          <w:p w14:paraId="5E91892F" w14:textId="77777777" w:rsidR="00B62A61" w:rsidRPr="00313BF6" w:rsidRDefault="00B62A61" w:rsidP="00313BF6">
            <w:pPr>
              <w:pStyle w:val="Web"/>
              <w:snapToGrid w:val="0"/>
              <w:spacing w:before="0" w:beforeAutospacing="0" w:after="0" w:afterAutospacing="0"/>
              <w:jc w:val="center"/>
              <w:textAlignment w:val="top"/>
              <w:rPr>
                <w:rFonts w:ascii="Times New Roman" w:hAnsi="Times New Roman" w:cs="Times New Roman"/>
              </w:rPr>
            </w:pPr>
            <w:r w:rsidRPr="00313BF6">
              <w:rPr>
                <w:rFonts w:ascii="Times New Roman" w:hAnsi="Times New Roman" w:cs="Times New Roman"/>
              </w:rPr>
              <w:t>t</w:t>
            </w:r>
          </w:p>
        </w:tc>
        <w:tc>
          <w:tcPr>
            <w:tcW w:w="405" w:type="pct"/>
            <w:tcBorders>
              <w:bottom w:val="single" w:sz="4" w:space="0" w:color="auto"/>
            </w:tcBorders>
            <w:vAlign w:val="center"/>
          </w:tcPr>
          <w:p w14:paraId="1048CAE3" w14:textId="77777777" w:rsidR="00B62A61" w:rsidRPr="00313BF6" w:rsidRDefault="00B62A61" w:rsidP="00313BF6">
            <w:pPr>
              <w:pStyle w:val="Web"/>
              <w:snapToGrid w:val="0"/>
              <w:spacing w:before="0" w:beforeAutospacing="0" w:after="0" w:afterAutospacing="0"/>
              <w:jc w:val="center"/>
              <w:textAlignment w:val="top"/>
              <w:rPr>
                <w:rFonts w:ascii="Times New Roman" w:hAnsi="Times New Roman" w:cs="Times New Roman"/>
              </w:rPr>
            </w:pPr>
            <w:r w:rsidRPr="00313BF6">
              <w:rPr>
                <w:rFonts w:ascii="Times New Roman" w:hAnsi="Times New Roman" w:cs="Times New Roman"/>
              </w:rPr>
              <w:t>Sig.</w:t>
            </w:r>
          </w:p>
        </w:tc>
        <w:tc>
          <w:tcPr>
            <w:tcW w:w="405" w:type="pct"/>
            <w:tcBorders>
              <w:bottom w:val="single" w:sz="4" w:space="0" w:color="auto"/>
            </w:tcBorders>
            <w:vAlign w:val="center"/>
          </w:tcPr>
          <w:p w14:paraId="539C0EC7" w14:textId="77777777" w:rsidR="00B62A61" w:rsidRPr="00313BF6" w:rsidRDefault="00B62A61" w:rsidP="00313BF6">
            <w:pPr>
              <w:pStyle w:val="Web"/>
              <w:snapToGrid w:val="0"/>
              <w:spacing w:before="0" w:beforeAutospacing="0" w:after="0" w:afterAutospacing="0"/>
              <w:jc w:val="center"/>
              <w:textAlignment w:val="top"/>
              <w:rPr>
                <w:rFonts w:ascii="Times New Roman" w:hAnsi="Times New Roman" w:cs="Times New Roman"/>
              </w:rPr>
            </w:pPr>
            <w:r w:rsidRPr="00313BF6">
              <w:rPr>
                <w:rFonts w:ascii="Times New Roman" w:hAnsi="Times New Roman" w:cs="Times New Roman"/>
              </w:rPr>
              <w:t>R</w:t>
            </w:r>
          </w:p>
        </w:tc>
        <w:tc>
          <w:tcPr>
            <w:tcW w:w="405" w:type="pct"/>
            <w:tcBorders>
              <w:bottom w:val="single" w:sz="4" w:space="0" w:color="auto"/>
            </w:tcBorders>
            <w:vAlign w:val="center"/>
          </w:tcPr>
          <w:p w14:paraId="24EFB77F" w14:textId="77777777" w:rsidR="00B62A61" w:rsidRPr="00313BF6" w:rsidRDefault="00B62A61" w:rsidP="00313BF6">
            <w:pPr>
              <w:pStyle w:val="Web"/>
              <w:snapToGrid w:val="0"/>
              <w:spacing w:before="0" w:beforeAutospacing="0" w:after="0" w:afterAutospacing="0"/>
              <w:jc w:val="center"/>
              <w:textAlignment w:val="top"/>
              <w:rPr>
                <w:rFonts w:ascii="Times New Roman" w:hAnsi="Times New Roman" w:cs="Times New Roman"/>
              </w:rPr>
            </w:pPr>
            <w:r w:rsidRPr="00313BF6">
              <w:rPr>
                <w:rFonts w:ascii="Times New Roman" w:hAnsi="Times New Roman" w:cs="Times New Roman"/>
              </w:rPr>
              <w:t>R</w:t>
            </w:r>
            <w:r w:rsidRPr="00313BF6">
              <w:rPr>
                <w:rFonts w:ascii="Times New Roman" w:hAnsi="Times New Roman" w:cs="Times New Roman"/>
                <w:vertAlign w:val="superscript"/>
              </w:rPr>
              <w:t>2</w:t>
            </w:r>
          </w:p>
        </w:tc>
        <w:tc>
          <w:tcPr>
            <w:tcW w:w="405" w:type="pct"/>
            <w:tcBorders>
              <w:bottom w:val="single" w:sz="4" w:space="0" w:color="auto"/>
            </w:tcBorders>
            <w:vAlign w:val="center"/>
          </w:tcPr>
          <w:p w14:paraId="1B5F3664" w14:textId="77777777" w:rsidR="00B62A61" w:rsidRPr="00313BF6" w:rsidRDefault="00B62A61" w:rsidP="00313BF6">
            <w:pPr>
              <w:pStyle w:val="Web"/>
              <w:snapToGrid w:val="0"/>
              <w:spacing w:before="0" w:beforeAutospacing="0" w:after="0" w:afterAutospacing="0"/>
              <w:jc w:val="center"/>
              <w:textAlignment w:val="top"/>
              <w:rPr>
                <w:rFonts w:ascii="Times New Roman" w:hAnsi="Times New Roman" w:cs="Times New Roman"/>
              </w:rPr>
            </w:pPr>
            <w:r w:rsidRPr="00313BF6">
              <w:rPr>
                <w:rFonts w:ascii="Times New Roman" w:hAnsi="Times New Roman" w:cs="Times New Roman"/>
              </w:rPr>
              <w:t>Adj. R</w:t>
            </w:r>
            <w:r w:rsidRPr="00313BF6">
              <w:rPr>
                <w:rFonts w:ascii="Times New Roman" w:hAnsi="Times New Roman" w:cs="Times New Roman"/>
                <w:vertAlign w:val="superscript"/>
              </w:rPr>
              <w:t>2</w:t>
            </w:r>
          </w:p>
        </w:tc>
        <w:tc>
          <w:tcPr>
            <w:tcW w:w="587" w:type="pct"/>
            <w:tcBorders>
              <w:bottom w:val="single" w:sz="4" w:space="0" w:color="auto"/>
              <w:right w:val="nil"/>
            </w:tcBorders>
            <w:vAlign w:val="center"/>
          </w:tcPr>
          <w:p w14:paraId="2EB65719" w14:textId="77777777" w:rsidR="00B62A61" w:rsidRPr="00313BF6" w:rsidRDefault="00B62A61" w:rsidP="00313BF6">
            <w:pPr>
              <w:pStyle w:val="Web"/>
              <w:snapToGrid w:val="0"/>
              <w:spacing w:before="0" w:beforeAutospacing="0" w:after="0" w:afterAutospacing="0"/>
              <w:jc w:val="center"/>
              <w:textAlignment w:val="top"/>
              <w:rPr>
                <w:rFonts w:ascii="Times New Roman" w:hAnsi="Times New Roman" w:cs="Times New Roman"/>
              </w:rPr>
            </w:pPr>
            <w:r w:rsidRPr="00313BF6">
              <w:rPr>
                <w:rFonts w:ascii="Times New Roman" w:hAnsi="Times New Roman" w:cs="Times New Roman"/>
              </w:rPr>
              <w:t>Overall F</w:t>
            </w:r>
          </w:p>
        </w:tc>
      </w:tr>
      <w:tr w:rsidR="00AE4867" w:rsidRPr="00313BF6" w14:paraId="55558B3F" w14:textId="77777777" w:rsidTr="00313BF6">
        <w:tc>
          <w:tcPr>
            <w:tcW w:w="724" w:type="pct"/>
            <w:tcBorders>
              <w:left w:val="nil"/>
              <w:bottom w:val="nil"/>
            </w:tcBorders>
            <w:vAlign w:val="center"/>
          </w:tcPr>
          <w:p w14:paraId="17360410" w14:textId="77777777" w:rsidR="00AE4867" w:rsidRPr="00313BF6" w:rsidRDefault="00AE4867" w:rsidP="00313BF6">
            <w:pPr>
              <w:pStyle w:val="Web"/>
              <w:snapToGrid w:val="0"/>
              <w:spacing w:before="0" w:beforeAutospacing="0" w:after="0" w:afterAutospacing="0"/>
              <w:jc w:val="center"/>
              <w:textAlignment w:val="top"/>
              <w:rPr>
                <w:rFonts w:ascii="Times New Roman" w:hAnsi="Times New Roman" w:cs="Times New Roman"/>
              </w:rPr>
            </w:pPr>
            <w:r w:rsidRPr="00313BF6">
              <w:rPr>
                <w:rFonts w:ascii="Times New Roman" w:hAnsi="Times New Roman" w:cs="Times New Roman"/>
              </w:rPr>
              <w:t>Criterion:</w:t>
            </w:r>
          </w:p>
        </w:tc>
        <w:tc>
          <w:tcPr>
            <w:tcW w:w="780" w:type="pct"/>
            <w:tcBorders>
              <w:bottom w:val="nil"/>
            </w:tcBorders>
            <w:vAlign w:val="center"/>
          </w:tcPr>
          <w:p w14:paraId="0E4689C5" w14:textId="7C918232" w:rsidR="00AE4867" w:rsidRPr="00313BF6" w:rsidRDefault="00AE4867" w:rsidP="00313BF6">
            <w:pPr>
              <w:pStyle w:val="Web"/>
              <w:snapToGrid w:val="0"/>
              <w:spacing w:before="0" w:beforeAutospacing="0" w:after="0" w:afterAutospacing="0"/>
              <w:textAlignment w:val="top"/>
              <w:rPr>
                <w:rFonts w:ascii="Times New Roman" w:hAnsi="Times New Roman" w:cs="Times New Roman"/>
              </w:rPr>
            </w:pPr>
            <w:r w:rsidRPr="00313BF6">
              <w:rPr>
                <w:rFonts w:ascii="Times New Roman" w:hAnsi="Times New Roman" w:cs="Times New Roman"/>
              </w:rPr>
              <w:t>Intention to Purchase</w:t>
            </w:r>
          </w:p>
        </w:tc>
        <w:tc>
          <w:tcPr>
            <w:tcW w:w="405" w:type="pct"/>
            <w:tcBorders>
              <w:bottom w:val="nil"/>
            </w:tcBorders>
            <w:vAlign w:val="center"/>
          </w:tcPr>
          <w:p w14:paraId="432007A2" w14:textId="1695612C" w:rsidR="00AE4867" w:rsidRPr="00313BF6" w:rsidRDefault="00AE4867" w:rsidP="00313BF6">
            <w:pPr>
              <w:pStyle w:val="Web"/>
              <w:snapToGrid w:val="0"/>
              <w:spacing w:before="0" w:beforeAutospacing="0" w:after="0" w:afterAutospacing="0"/>
              <w:jc w:val="center"/>
              <w:textAlignment w:val="top"/>
              <w:rPr>
                <w:rFonts w:ascii="Times New Roman" w:hAnsi="Times New Roman" w:cs="Times New Roman"/>
                <w:sz w:val="23"/>
                <w:szCs w:val="23"/>
              </w:rPr>
            </w:pPr>
          </w:p>
        </w:tc>
        <w:tc>
          <w:tcPr>
            <w:tcW w:w="405" w:type="pct"/>
            <w:tcBorders>
              <w:bottom w:val="nil"/>
            </w:tcBorders>
            <w:vAlign w:val="center"/>
          </w:tcPr>
          <w:p w14:paraId="3ED1AD1D" w14:textId="512514A2" w:rsidR="00AE4867" w:rsidRPr="00313BF6" w:rsidRDefault="00AE4867" w:rsidP="00313BF6">
            <w:pPr>
              <w:pStyle w:val="Web"/>
              <w:snapToGrid w:val="0"/>
              <w:spacing w:before="0" w:beforeAutospacing="0" w:after="0" w:afterAutospacing="0"/>
              <w:jc w:val="center"/>
              <w:textAlignment w:val="top"/>
              <w:rPr>
                <w:rFonts w:ascii="Times New Roman" w:hAnsi="Times New Roman" w:cs="Times New Roman"/>
                <w:sz w:val="23"/>
                <w:szCs w:val="23"/>
              </w:rPr>
            </w:pPr>
          </w:p>
        </w:tc>
        <w:tc>
          <w:tcPr>
            <w:tcW w:w="478" w:type="pct"/>
            <w:tcBorders>
              <w:bottom w:val="nil"/>
            </w:tcBorders>
            <w:vAlign w:val="center"/>
          </w:tcPr>
          <w:p w14:paraId="0CEB1485" w14:textId="3184DD28" w:rsidR="00AE4867" w:rsidRPr="00313BF6" w:rsidRDefault="00AE4867" w:rsidP="00313BF6">
            <w:pPr>
              <w:pStyle w:val="Web"/>
              <w:snapToGrid w:val="0"/>
              <w:spacing w:before="0" w:beforeAutospacing="0" w:after="0" w:afterAutospacing="0"/>
              <w:jc w:val="center"/>
              <w:textAlignment w:val="top"/>
              <w:rPr>
                <w:rFonts w:ascii="Times New Roman" w:hAnsi="Times New Roman" w:cs="Times New Roman"/>
                <w:sz w:val="23"/>
                <w:szCs w:val="23"/>
              </w:rPr>
            </w:pPr>
          </w:p>
        </w:tc>
        <w:tc>
          <w:tcPr>
            <w:tcW w:w="405" w:type="pct"/>
            <w:tcBorders>
              <w:bottom w:val="nil"/>
            </w:tcBorders>
            <w:vAlign w:val="center"/>
          </w:tcPr>
          <w:p w14:paraId="317EE3C5" w14:textId="67EAB093" w:rsidR="00AE4867" w:rsidRPr="00313BF6" w:rsidRDefault="00AE4867" w:rsidP="00313BF6">
            <w:pPr>
              <w:pStyle w:val="Web"/>
              <w:snapToGrid w:val="0"/>
              <w:spacing w:before="0" w:beforeAutospacing="0" w:after="0" w:afterAutospacing="0"/>
              <w:jc w:val="center"/>
              <w:textAlignment w:val="top"/>
              <w:rPr>
                <w:rFonts w:ascii="Times New Roman" w:hAnsi="Times New Roman" w:cs="Times New Roman"/>
                <w:sz w:val="23"/>
                <w:szCs w:val="23"/>
              </w:rPr>
            </w:pPr>
          </w:p>
        </w:tc>
        <w:tc>
          <w:tcPr>
            <w:tcW w:w="405" w:type="pct"/>
            <w:tcBorders>
              <w:bottom w:val="nil"/>
            </w:tcBorders>
            <w:vAlign w:val="center"/>
          </w:tcPr>
          <w:p w14:paraId="6BF4D1E8" w14:textId="41B13BD3" w:rsidR="00AE4867" w:rsidRPr="00313BF6" w:rsidRDefault="00AE4867" w:rsidP="00313BF6">
            <w:pPr>
              <w:pStyle w:val="Web"/>
              <w:snapToGrid w:val="0"/>
              <w:spacing w:before="0" w:beforeAutospacing="0" w:after="0" w:afterAutospacing="0"/>
              <w:jc w:val="center"/>
              <w:textAlignment w:val="top"/>
              <w:rPr>
                <w:rFonts w:ascii="Times New Roman" w:hAnsi="Times New Roman" w:cs="Times New Roman"/>
                <w:sz w:val="23"/>
                <w:szCs w:val="23"/>
              </w:rPr>
            </w:pPr>
            <w:r w:rsidRPr="00313BF6">
              <w:rPr>
                <w:rFonts w:ascii="Times New Roman" w:hAnsi="Times New Roman" w:cs="Times New Roman"/>
                <w:sz w:val="23"/>
                <w:szCs w:val="23"/>
              </w:rPr>
              <w:t>.556</w:t>
            </w:r>
          </w:p>
        </w:tc>
        <w:tc>
          <w:tcPr>
            <w:tcW w:w="405" w:type="pct"/>
            <w:tcBorders>
              <w:bottom w:val="nil"/>
            </w:tcBorders>
            <w:vAlign w:val="center"/>
          </w:tcPr>
          <w:p w14:paraId="2A25AD37" w14:textId="4750E1CC" w:rsidR="00AE4867" w:rsidRPr="00313BF6" w:rsidRDefault="00AE4867" w:rsidP="00313BF6">
            <w:pPr>
              <w:pStyle w:val="Web"/>
              <w:snapToGrid w:val="0"/>
              <w:spacing w:before="0" w:beforeAutospacing="0" w:after="0" w:afterAutospacing="0"/>
              <w:jc w:val="center"/>
              <w:textAlignment w:val="top"/>
              <w:rPr>
                <w:rFonts w:ascii="Times New Roman" w:hAnsi="Times New Roman" w:cs="Times New Roman"/>
                <w:sz w:val="23"/>
                <w:szCs w:val="23"/>
              </w:rPr>
            </w:pPr>
            <w:r w:rsidRPr="00313BF6">
              <w:rPr>
                <w:rFonts w:ascii="Times New Roman" w:hAnsi="Times New Roman" w:cs="Times New Roman"/>
                <w:sz w:val="23"/>
                <w:szCs w:val="23"/>
              </w:rPr>
              <w:t>.309</w:t>
            </w:r>
          </w:p>
        </w:tc>
        <w:tc>
          <w:tcPr>
            <w:tcW w:w="405" w:type="pct"/>
            <w:tcBorders>
              <w:bottom w:val="nil"/>
            </w:tcBorders>
            <w:vAlign w:val="center"/>
          </w:tcPr>
          <w:p w14:paraId="0272DB3F" w14:textId="04F32847" w:rsidR="00AE4867" w:rsidRPr="00313BF6" w:rsidRDefault="00AE4867" w:rsidP="00313BF6">
            <w:pPr>
              <w:pStyle w:val="Web"/>
              <w:snapToGrid w:val="0"/>
              <w:spacing w:before="0" w:beforeAutospacing="0" w:after="0" w:afterAutospacing="0"/>
              <w:jc w:val="center"/>
              <w:textAlignment w:val="top"/>
              <w:rPr>
                <w:rFonts w:ascii="Times New Roman" w:hAnsi="Times New Roman" w:cs="Times New Roman"/>
                <w:sz w:val="23"/>
                <w:szCs w:val="23"/>
              </w:rPr>
            </w:pPr>
            <w:r w:rsidRPr="00313BF6">
              <w:rPr>
                <w:rFonts w:ascii="Times New Roman" w:hAnsi="Times New Roman" w:cs="Times New Roman"/>
                <w:sz w:val="23"/>
                <w:szCs w:val="23"/>
              </w:rPr>
              <w:t>.299</w:t>
            </w:r>
          </w:p>
        </w:tc>
        <w:tc>
          <w:tcPr>
            <w:tcW w:w="587" w:type="pct"/>
            <w:tcBorders>
              <w:bottom w:val="nil"/>
              <w:right w:val="nil"/>
            </w:tcBorders>
            <w:vAlign w:val="center"/>
          </w:tcPr>
          <w:p w14:paraId="0B519F36" w14:textId="0A5424F1" w:rsidR="00AE4867" w:rsidRPr="00313BF6" w:rsidRDefault="00AE4867" w:rsidP="00313BF6">
            <w:pPr>
              <w:pStyle w:val="Web"/>
              <w:snapToGrid w:val="0"/>
              <w:spacing w:before="0" w:beforeAutospacing="0" w:after="0" w:afterAutospacing="0"/>
              <w:jc w:val="center"/>
              <w:textAlignment w:val="top"/>
              <w:rPr>
                <w:rFonts w:ascii="Times New Roman" w:hAnsi="Times New Roman" w:cs="Times New Roman"/>
                <w:sz w:val="23"/>
                <w:szCs w:val="23"/>
              </w:rPr>
            </w:pPr>
            <w:r w:rsidRPr="00313BF6">
              <w:rPr>
                <w:rFonts w:ascii="Times New Roman" w:hAnsi="Times New Roman" w:cs="Times New Roman"/>
                <w:sz w:val="23"/>
                <w:szCs w:val="23"/>
              </w:rPr>
              <w:t>29.243</w:t>
            </w:r>
          </w:p>
        </w:tc>
      </w:tr>
      <w:tr w:rsidR="00980126" w:rsidRPr="00313BF6" w14:paraId="6989F7FE" w14:textId="77777777" w:rsidTr="00313BF6">
        <w:tc>
          <w:tcPr>
            <w:tcW w:w="724" w:type="pct"/>
            <w:tcBorders>
              <w:top w:val="nil"/>
              <w:left w:val="nil"/>
              <w:bottom w:val="nil"/>
            </w:tcBorders>
            <w:vAlign w:val="center"/>
          </w:tcPr>
          <w:p w14:paraId="4DCBDC4C" w14:textId="77777777"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rPr>
            </w:pPr>
            <w:r w:rsidRPr="00313BF6">
              <w:rPr>
                <w:rFonts w:ascii="Times New Roman" w:hAnsi="Times New Roman" w:cs="Times New Roman"/>
              </w:rPr>
              <w:t>Predictor:</w:t>
            </w:r>
          </w:p>
        </w:tc>
        <w:tc>
          <w:tcPr>
            <w:tcW w:w="780" w:type="pct"/>
            <w:tcBorders>
              <w:top w:val="nil"/>
              <w:bottom w:val="nil"/>
            </w:tcBorders>
            <w:vAlign w:val="center"/>
          </w:tcPr>
          <w:p w14:paraId="20CF3A29" w14:textId="2E68B0E7" w:rsidR="00980126" w:rsidRPr="00313BF6" w:rsidRDefault="00980126" w:rsidP="00313BF6">
            <w:pPr>
              <w:pStyle w:val="Web"/>
              <w:snapToGrid w:val="0"/>
              <w:spacing w:before="0" w:beforeAutospacing="0" w:after="0" w:afterAutospacing="0"/>
              <w:textAlignment w:val="top"/>
              <w:rPr>
                <w:rFonts w:ascii="Times New Roman" w:hAnsi="Times New Roman" w:cs="Times New Roman"/>
              </w:rPr>
            </w:pPr>
            <w:r w:rsidRPr="00313BF6">
              <w:rPr>
                <w:rFonts w:ascii="Times New Roman" w:hAnsi="Times New Roman" w:cs="Times New Roman"/>
              </w:rPr>
              <w:t>Moral Judgement</w:t>
            </w:r>
          </w:p>
        </w:tc>
        <w:tc>
          <w:tcPr>
            <w:tcW w:w="405" w:type="pct"/>
            <w:tcBorders>
              <w:top w:val="nil"/>
              <w:bottom w:val="nil"/>
            </w:tcBorders>
            <w:vAlign w:val="center"/>
          </w:tcPr>
          <w:p w14:paraId="48F6F59C" w14:textId="01575C99"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r w:rsidRPr="00313BF6">
              <w:rPr>
                <w:rFonts w:ascii="Times New Roman" w:hAnsi="Times New Roman" w:cs="Times New Roman"/>
                <w:sz w:val="23"/>
                <w:szCs w:val="23"/>
              </w:rPr>
              <w:t>.135</w:t>
            </w:r>
          </w:p>
        </w:tc>
        <w:tc>
          <w:tcPr>
            <w:tcW w:w="405" w:type="pct"/>
            <w:tcBorders>
              <w:top w:val="nil"/>
              <w:bottom w:val="nil"/>
            </w:tcBorders>
            <w:vAlign w:val="center"/>
          </w:tcPr>
          <w:p w14:paraId="45393CC9" w14:textId="0F88026C"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r w:rsidRPr="00313BF6">
              <w:rPr>
                <w:rFonts w:ascii="Times New Roman" w:hAnsi="Times New Roman" w:cs="Times New Roman"/>
                <w:sz w:val="23"/>
                <w:szCs w:val="23"/>
              </w:rPr>
              <w:t>.180</w:t>
            </w:r>
          </w:p>
        </w:tc>
        <w:tc>
          <w:tcPr>
            <w:tcW w:w="478" w:type="pct"/>
            <w:tcBorders>
              <w:top w:val="nil"/>
              <w:bottom w:val="nil"/>
            </w:tcBorders>
            <w:vAlign w:val="center"/>
          </w:tcPr>
          <w:p w14:paraId="3FDDC010" w14:textId="6FD19C7C"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r w:rsidRPr="00313BF6">
              <w:rPr>
                <w:rFonts w:ascii="Times New Roman" w:hAnsi="Times New Roman" w:cs="Times New Roman"/>
                <w:sz w:val="23"/>
                <w:szCs w:val="23"/>
              </w:rPr>
              <w:t>2.822</w:t>
            </w:r>
          </w:p>
        </w:tc>
        <w:tc>
          <w:tcPr>
            <w:tcW w:w="405" w:type="pct"/>
            <w:tcBorders>
              <w:top w:val="nil"/>
              <w:bottom w:val="nil"/>
            </w:tcBorders>
            <w:vAlign w:val="center"/>
          </w:tcPr>
          <w:p w14:paraId="391E05DF" w14:textId="576D2FAD"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r w:rsidRPr="00313BF6">
              <w:rPr>
                <w:rFonts w:ascii="Times New Roman" w:hAnsi="Times New Roman" w:cs="Times New Roman"/>
                <w:sz w:val="23"/>
                <w:szCs w:val="23"/>
              </w:rPr>
              <w:t>.005</w:t>
            </w:r>
          </w:p>
        </w:tc>
        <w:tc>
          <w:tcPr>
            <w:tcW w:w="405" w:type="pct"/>
            <w:tcBorders>
              <w:top w:val="nil"/>
              <w:bottom w:val="nil"/>
            </w:tcBorders>
            <w:vAlign w:val="center"/>
          </w:tcPr>
          <w:p w14:paraId="4FD4109B" w14:textId="77777777"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p>
        </w:tc>
        <w:tc>
          <w:tcPr>
            <w:tcW w:w="405" w:type="pct"/>
            <w:tcBorders>
              <w:top w:val="nil"/>
              <w:bottom w:val="nil"/>
            </w:tcBorders>
            <w:vAlign w:val="center"/>
          </w:tcPr>
          <w:p w14:paraId="158DE6EC" w14:textId="77777777"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p>
        </w:tc>
        <w:tc>
          <w:tcPr>
            <w:tcW w:w="405" w:type="pct"/>
            <w:tcBorders>
              <w:top w:val="nil"/>
              <w:bottom w:val="nil"/>
            </w:tcBorders>
            <w:vAlign w:val="center"/>
          </w:tcPr>
          <w:p w14:paraId="7FE0B2B0" w14:textId="77777777"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p>
        </w:tc>
        <w:tc>
          <w:tcPr>
            <w:tcW w:w="587" w:type="pct"/>
            <w:tcBorders>
              <w:top w:val="nil"/>
              <w:bottom w:val="nil"/>
              <w:right w:val="nil"/>
            </w:tcBorders>
            <w:vAlign w:val="center"/>
          </w:tcPr>
          <w:p w14:paraId="6A340AA9" w14:textId="77777777"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p>
        </w:tc>
      </w:tr>
      <w:tr w:rsidR="00980126" w:rsidRPr="00313BF6" w14:paraId="6C920836" w14:textId="77777777" w:rsidTr="00313BF6">
        <w:tc>
          <w:tcPr>
            <w:tcW w:w="724" w:type="pct"/>
            <w:tcBorders>
              <w:top w:val="nil"/>
              <w:left w:val="nil"/>
              <w:bottom w:val="nil"/>
            </w:tcBorders>
          </w:tcPr>
          <w:p w14:paraId="37AFE9BC" w14:textId="77777777" w:rsidR="00980126" w:rsidRPr="00313BF6" w:rsidRDefault="00980126" w:rsidP="00980126">
            <w:pPr>
              <w:pStyle w:val="Web"/>
              <w:snapToGrid w:val="0"/>
              <w:spacing w:before="0" w:beforeAutospacing="0" w:after="0" w:afterAutospacing="0"/>
              <w:textAlignment w:val="top"/>
              <w:rPr>
                <w:rFonts w:ascii="Times New Roman" w:hAnsi="Times New Roman" w:cs="Times New Roman"/>
              </w:rPr>
            </w:pPr>
          </w:p>
        </w:tc>
        <w:tc>
          <w:tcPr>
            <w:tcW w:w="780" w:type="pct"/>
            <w:tcBorders>
              <w:top w:val="nil"/>
              <w:bottom w:val="nil"/>
            </w:tcBorders>
            <w:vAlign w:val="center"/>
          </w:tcPr>
          <w:p w14:paraId="72A6A4FD" w14:textId="5B3156BF" w:rsidR="00980126" w:rsidRPr="00313BF6" w:rsidRDefault="00980126" w:rsidP="00313BF6">
            <w:pPr>
              <w:pStyle w:val="Web"/>
              <w:snapToGrid w:val="0"/>
              <w:spacing w:before="0" w:beforeAutospacing="0" w:after="0" w:afterAutospacing="0"/>
              <w:textAlignment w:val="top"/>
              <w:rPr>
                <w:rFonts w:ascii="Times New Roman" w:hAnsi="Times New Roman" w:cs="Times New Roman"/>
              </w:rPr>
            </w:pPr>
            <w:r w:rsidRPr="00313BF6">
              <w:rPr>
                <w:rFonts w:ascii="Times New Roman" w:hAnsi="Times New Roman" w:cs="Times New Roman"/>
              </w:rPr>
              <w:t>Perceived Behavioral Control</w:t>
            </w:r>
          </w:p>
        </w:tc>
        <w:tc>
          <w:tcPr>
            <w:tcW w:w="405" w:type="pct"/>
            <w:tcBorders>
              <w:top w:val="nil"/>
              <w:bottom w:val="nil"/>
            </w:tcBorders>
            <w:vAlign w:val="center"/>
          </w:tcPr>
          <w:p w14:paraId="7E1479FD" w14:textId="0ED9C7B7"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r w:rsidRPr="00313BF6">
              <w:rPr>
                <w:rFonts w:ascii="Times New Roman" w:hAnsi="Times New Roman" w:cs="Times New Roman"/>
                <w:sz w:val="23"/>
                <w:szCs w:val="23"/>
              </w:rPr>
              <w:t>.417</w:t>
            </w:r>
          </w:p>
        </w:tc>
        <w:tc>
          <w:tcPr>
            <w:tcW w:w="405" w:type="pct"/>
            <w:tcBorders>
              <w:top w:val="nil"/>
              <w:bottom w:val="nil"/>
            </w:tcBorders>
            <w:vAlign w:val="center"/>
          </w:tcPr>
          <w:p w14:paraId="7298D751" w14:textId="53CF614A"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r w:rsidRPr="00313BF6">
              <w:rPr>
                <w:rFonts w:ascii="Times New Roman" w:hAnsi="Times New Roman" w:cs="Times New Roman"/>
                <w:sz w:val="23"/>
                <w:szCs w:val="23"/>
              </w:rPr>
              <w:t>.385</w:t>
            </w:r>
          </w:p>
        </w:tc>
        <w:tc>
          <w:tcPr>
            <w:tcW w:w="478" w:type="pct"/>
            <w:tcBorders>
              <w:top w:val="nil"/>
              <w:bottom w:val="nil"/>
            </w:tcBorders>
            <w:vAlign w:val="center"/>
          </w:tcPr>
          <w:p w14:paraId="6C893ABB" w14:textId="55D43B5C"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r w:rsidRPr="00313BF6">
              <w:rPr>
                <w:rFonts w:ascii="Times New Roman" w:hAnsi="Times New Roman" w:cs="Times New Roman"/>
                <w:sz w:val="23"/>
                <w:szCs w:val="23"/>
              </w:rPr>
              <w:t>5.699</w:t>
            </w:r>
          </w:p>
        </w:tc>
        <w:tc>
          <w:tcPr>
            <w:tcW w:w="405" w:type="pct"/>
            <w:tcBorders>
              <w:top w:val="nil"/>
              <w:bottom w:val="nil"/>
            </w:tcBorders>
            <w:vAlign w:val="center"/>
          </w:tcPr>
          <w:p w14:paraId="679EFEF5" w14:textId="49F60C57"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r w:rsidRPr="00313BF6">
              <w:rPr>
                <w:rFonts w:ascii="Times New Roman" w:hAnsi="Times New Roman" w:cs="Times New Roman"/>
                <w:sz w:val="23"/>
                <w:szCs w:val="23"/>
              </w:rPr>
              <w:t>0</w:t>
            </w:r>
          </w:p>
        </w:tc>
        <w:tc>
          <w:tcPr>
            <w:tcW w:w="405" w:type="pct"/>
            <w:tcBorders>
              <w:top w:val="nil"/>
              <w:bottom w:val="nil"/>
            </w:tcBorders>
            <w:vAlign w:val="center"/>
          </w:tcPr>
          <w:p w14:paraId="59A7F3EA" w14:textId="77777777"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p>
        </w:tc>
        <w:tc>
          <w:tcPr>
            <w:tcW w:w="405" w:type="pct"/>
            <w:tcBorders>
              <w:top w:val="nil"/>
              <w:bottom w:val="nil"/>
            </w:tcBorders>
            <w:vAlign w:val="center"/>
          </w:tcPr>
          <w:p w14:paraId="1B453BF7" w14:textId="77777777"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p>
        </w:tc>
        <w:tc>
          <w:tcPr>
            <w:tcW w:w="405" w:type="pct"/>
            <w:tcBorders>
              <w:top w:val="nil"/>
              <w:bottom w:val="nil"/>
            </w:tcBorders>
            <w:vAlign w:val="center"/>
          </w:tcPr>
          <w:p w14:paraId="4A1A320B" w14:textId="77777777"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p>
        </w:tc>
        <w:tc>
          <w:tcPr>
            <w:tcW w:w="587" w:type="pct"/>
            <w:tcBorders>
              <w:top w:val="nil"/>
              <w:bottom w:val="nil"/>
              <w:right w:val="nil"/>
            </w:tcBorders>
            <w:vAlign w:val="center"/>
          </w:tcPr>
          <w:p w14:paraId="69FEBC7D" w14:textId="77777777"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p>
        </w:tc>
      </w:tr>
      <w:tr w:rsidR="00980126" w:rsidRPr="00313BF6" w14:paraId="4820ED84" w14:textId="77777777" w:rsidTr="00313BF6">
        <w:tc>
          <w:tcPr>
            <w:tcW w:w="724" w:type="pct"/>
            <w:tcBorders>
              <w:top w:val="nil"/>
              <w:left w:val="nil"/>
              <w:bottom w:val="single" w:sz="4" w:space="0" w:color="auto"/>
            </w:tcBorders>
          </w:tcPr>
          <w:p w14:paraId="480AA6E2" w14:textId="77777777" w:rsidR="00980126" w:rsidRPr="00313BF6" w:rsidRDefault="00980126" w:rsidP="00980126">
            <w:pPr>
              <w:pStyle w:val="Web"/>
              <w:snapToGrid w:val="0"/>
              <w:spacing w:before="0" w:beforeAutospacing="0" w:after="0" w:afterAutospacing="0"/>
              <w:textAlignment w:val="top"/>
              <w:rPr>
                <w:rFonts w:ascii="Times New Roman" w:hAnsi="Times New Roman" w:cs="Times New Roman"/>
              </w:rPr>
            </w:pPr>
          </w:p>
        </w:tc>
        <w:tc>
          <w:tcPr>
            <w:tcW w:w="780" w:type="pct"/>
            <w:tcBorders>
              <w:top w:val="nil"/>
              <w:bottom w:val="single" w:sz="4" w:space="0" w:color="auto"/>
            </w:tcBorders>
            <w:vAlign w:val="center"/>
          </w:tcPr>
          <w:p w14:paraId="5BB111A1" w14:textId="5B81CEC4" w:rsidR="00980126" w:rsidRPr="00313BF6" w:rsidRDefault="00980126" w:rsidP="00313BF6">
            <w:pPr>
              <w:pStyle w:val="Web"/>
              <w:snapToGrid w:val="0"/>
              <w:spacing w:before="0" w:beforeAutospacing="0" w:after="0" w:afterAutospacing="0"/>
              <w:textAlignment w:val="top"/>
              <w:rPr>
                <w:rFonts w:ascii="Times New Roman" w:hAnsi="Times New Roman" w:cs="Times New Roman"/>
              </w:rPr>
            </w:pPr>
            <w:r w:rsidRPr="00313BF6">
              <w:rPr>
                <w:rFonts w:ascii="Times New Roman" w:hAnsi="Times New Roman" w:cs="Times New Roman"/>
              </w:rPr>
              <w:t>Attitude towards Behavior</w:t>
            </w:r>
          </w:p>
        </w:tc>
        <w:tc>
          <w:tcPr>
            <w:tcW w:w="405" w:type="pct"/>
            <w:tcBorders>
              <w:top w:val="nil"/>
              <w:bottom w:val="single" w:sz="4" w:space="0" w:color="auto"/>
            </w:tcBorders>
            <w:vAlign w:val="center"/>
          </w:tcPr>
          <w:p w14:paraId="32FE2C0D" w14:textId="5F80B303"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r w:rsidRPr="00313BF6">
              <w:rPr>
                <w:rFonts w:ascii="Times New Roman" w:hAnsi="Times New Roman" w:cs="Times New Roman"/>
                <w:sz w:val="23"/>
                <w:szCs w:val="23"/>
              </w:rPr>
              <w:t>.154</w:t>
            </w:r>
          </w:p>
        </w:tc>
        <w:tc>
          <w:tcPr>
            <w:tcW w:w="405" w:type="pct"/>
            <w:tcBorders>
              <w:top w:val="nil"/>
              <w:bottom w:val="single" w:sz="4" w:space="0" w:color="auto"/>
            </w:tcBorders>
            <w:vAlign w:val="center"/>
          </w:tcPr>
          <w:p w14:paraId="5BECAB0A" w14:textId="0815902D"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r w:rsidRPr="00313BF6">
              <w:rPr>
                <w:rFonts w:ascii="Times New Roman" w:hAnsi="Times New Roman" w:cs="Times New Roman"/>
                <w:sz w:val="23"/>
                <w:szCs w:val="23"/>
              </w:rPr>
              <w:t>.145</w:t>
            </w:r>
          </w:p>
        </w:tc>
        <w:tc>
          <w:tcPr>
            <w:tcW w:w="478" w:type="pct"/>
            <w:tcBorders>
              <w:top w:val="nil"/>
              <w:bottom w:val="single" w:sz="4" w:space="0" w:color="auto"/>
            </w:tcBorders>
            <w:vAlign w:val="center"/>
          </w:tcPr>
          <w:p w14:paraId="216A80F1" w14:textId="6B5E0B42"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r w:rsidRPr="00313BF6">
              <w:rPr>
                <w:rFonts w:ascii="Times New Roman" w:hAnsi="Times New Roman" w:cs="Times New Roman"/>
                <w:sz w:val="23"/>
                <w:szCs w:val="23"/>
              </w:rPr>
              <w:t>2.110</w:t>
            </w:r>
          </w:p>
        </w:tc>
        <w:tc>
          <w:tcPr>
            <w:tcW w:w="405" w:type="pct"/>
            <w:tcBorders>
              <w:top w:val="nil"/>
              <w:bottom w:val="single" w:sz="4" w:space="0" w:color="auto"/>
            </w:tcBorders>
            <w:vAlign w:val="center"/>
          </w:tcPr>
          <w:p w14:paraId="0DE15D05" w14:textId="187213E1"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r w:rsidRPr="00313BF6">
              <w:rPr>
                <w:rFonts w:ascii="Times New Roman" w:hAnsi="Times New Roman" w:cs="Times New Roman"/>
                <w:sz w:val="23"/>
                <w:szCs w:val="23"/>
              </w:rPr>
              <w:t>.036</w:t>
            </w:r>
          </w:p>
        </w:tc>
        <w:tc>
          <w:tcPr>
            <w:tcW w:w="405" w:type="pct"/>
            <w:tcBorders>
              <w:top w:val="nil"/>
              <w:bottom w:val="single" w:sz="4" w:space="0" w:color="auto"/>
            </w:tcBorders>
            <w:vAlign w:val="center"/>
          </w:tcPr>
          <w:p w14:paraId="19BA3686" w14:textId="77777777"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p>
        </w:tc>
        <w:tc>
          <w:tcPr>
            <w:tcW w:w="405" w:type="pct"/>
            <w:tcBorders>
              <w:top w:val="nil"/>
              <w:bottom w:val="single" w:sz="4" w:space="0" w:color="auto"/>
            </w:tcBorders>
            <w:vAlign w:val="center"/>
          </w:tcPr>
          <w:p w14:paraId="17CA84E1" w14:textId="77777777"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p>
        </w:tc>
        <w:tc>
          <w:tcPr>
            <w:tcW w:w="405" w:type="pct"/>
            <w:tcBorders>
              <w:top w:val="nil"/>
              <w:bottom w:val="single" w:sz="4" w:space="0" w:color="auto"/>
            </w:tcBorders>
            <w:vAlign w:val="center"/>
          </w:tcPr>
          <w:p w14:paraId="4F58692E" w14:textId="77777777"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p>
        </w:tc>
        <w:tc>
          <w:tcPr>
            <w:tcW w:w="587" w:type="pct"/>
            <w:tcBorders>
              <w:top w:val="nil"/>
              <w:bottom w:val="single" w:sz="4" w:space="0" w:color="auto"/>
              <w:right w:val="nil"/>
            </w:tcBorders>
            <w:vAlign w:val="center"/>
          </w:tcPr>
          <w:p w14:paraId="0DC7E175" w14:textId="77777777" w:rsidR="00980126" w:rsidRPr="00313BF6" w:rsidRDefault="00980126" w:rsidP="00313BF6">
            <w:pPr>
              <w:pStyle w:val="Web"/>
              <w:snapToGrid w:val="0"/>
              <w:spacing w:before="0" w:beforeAutospacing="0" w:after="0" w:afterAutospacing="0"/>
              <w:jc w:val="center"/>
              <w:textAlignment w:val="top"/>
              <w:rPr>
                <w:rFonts w:ascii="Times New Roman" w:hAnsi="Times New Roman" w:cs="Times New Roman"/>
                <w:sz w:val="23"/>
                <w:szCs w:val="23"/>
              </w:rPr>
            </w:pPr>
          </w:p>
        </w:tc>
      </w:tr>
    </w:tbl>
    <w:p w14:paraId="4F817531" w14:textId="77777777" w:rsidR="00313BF6" w:rsidRDefault="00313BF6" w:rsidP="005640A6">
      <w:pPr>
        <w:pStyle w:val="aff0"/>
      </w:pPr>
    </w:p>
    <w:p w14:paraId="1E5041A1" w14:textId="1C2E8C2E" w:rsidR="00A17958" w:rsidRPr="005640A6" w:rsidRDefault="00D13E5E" w:rsidP="005640A6">
      <w:pPr>
        <w:pStyle w:val="aff0"/>
      </w:pPr>
      <w:r>
        <w:rPr>
          <w:noProof/>
        </w:rPr>
        <mc:AlternateContent>
          <mc:Choice Requires="wps">
            <w:drawing>
              <wp:anchor distT="0" distB="0" distL="114300" distR="114300" simplePos="0" relativeHeight="251711488" behindDoc="0" locked="0" layoutInCell="1" allowOverlap="1" wp14:anchorId="62017C2F" wp14:editId="01F7C5D0">
                <wp:simplePos x="0" y="0"/>
                <wp:positionH relativeFrom="column">
                  <wp:posOffset>2338705</wp:posOffset>
                </wp:positionH>
                <wp:positionV relativeFrom="paragraph">
                  <wp:posOffset>445366</wp:posOffset>
                </wp:positionV>
                <wp:extent cx="451485" cy="31115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451485" cy="311150"/>
                        </a:xfrm>
                        <a:prstGeom prst="rect">
                          <a:avLst/>
                        </a:prstGeom>
                        <a:noFill/>
                        <a:ln w="6350">
                          <a:noFill/>
                        </a:ln>
                      </wps:spPr>
                      <wps:txbx>
                        <w:txbxContent>
                          <w:p w14:paraId="0486D679" w14:textId="022CF5BE" w:rsidR="0059360E" w:rsidRPr="000971F4" w:rsidRDefault="0059360E" w:rsidP="000971F4">
                            <w:pPr>
                              <w:rPr>
                                <w:sz w:val="22"/>
                                <w:szCs w:val="22"/>
                              </w:rPr>
                            </w:pPr>
                            <w:r w:rsidRPr="000971F4">
                              <w:rPr>
                                <w:sz w:val="22"/>
                                <w:szCs w:val="22"/>
                              </w:rPr>
                              <w:t>H1a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17C2F" id="Text Box 25" o:spid="_x0000_s1037" type="#_x0000_t202" style="position:absolute;left:0;text-align:left;margin-left:184.15pt;margin-top:35.05pt;width:35.55pt;height:24.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" filled="f" stroked="f" strokeweight=".5pt">
                <v:textbox>
                  <w:txbxContent>
                    <w:p w14:paraId="0486D679" w14:textId="022CF5BE" w:rsidR="0059360E" w:rsidRPr="000971F4" w:rsidRDefault="0059360E" w:rsidP="000971F4">
                      <w:pPr>
                        <w:rPr>
                          <w:sz w:val="22"/>
                          <w:szCs w:val="22"/>
                        </w:rPr>
                      </w:pPr>
                      <w:r w:rsidRPr="000971F4">
                        <w:rPr>
                          <w:sz w:val="22"/>
                          <w:szCs w:val="22"/>
                        </w:rPr>
                        <w:t>H1a</w:t>
                      </w:r>
                    </w:p>
                  </w:txbxContent>
                </v:textbox>
              </v:shape>
            </w:pict>
          </mc:Fallback>
        </mc:AlternateContent>
      </w:r>
      <w:r w:rsidRPr="005640A6">
        <w:rPr>
          <w:noProof/>
        </w:rPr>
        <mc:AlternateContent>
          <mc:Choice Requires="wps">
            <w:drawing>
              <wp:anchor distT="0" distB="0" distL="114300" distR="114300" simplePos="0" relativeHeight="251713536" behindDoc="0" locked="0" layoutInCell="1" allowOverlap="1" wp14:anchorId="08F883A4" wp14:editId="475CCED3">
                <wp:simplePos x="0" y="0"/>
                <wp:positionH relativeFrom="column">
                  <wp:posOffset>2336165</wp:posOffset>
                </wp:positionH>
                <wp:positionV relativeFrom="paragraph">
                  <wp:posOffset>844492</wp:posOffset>
                </wp:positionV>
                <wp:extent cx="451485" cy="31115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451485" cy="311150"/>
                        </a:xfrm>
                        <a:prstGeom prst="rect">
                          <a:avLst/>
                        </a:prstGeom>
                        <a:noFill/>
                        <a:ln w="6350">
                          <a:noFill/>
                        </a:ln>
                      </wps:spPr>
                      <wps:txbx>
                        <w:txbxContent>
                          <w:p w14:paraId="35344976" w14:textId="78B6CEC8" w:rsidR="0059360E" w:rsidRPr="000971F4" w:rsidRDefault="0059360E" w:rsidP="000971F4">
                            <w:pPr>
                              <w:rPr>
                                <w:sz w:val="22"/>
                                <w:szCs w:val="22"/>
                              </w:rPr>
                            </w:pPr>
                            <w:r w:rsidRPr="000971F4">
                              <w:rPr>
                                <w:sz w:val="22"/>
                                <w:szCs w:val="22"/>
                              </w:rPr>
                              <w:t>H</w:t>
                            </w:r>
                            <w:r>
                              <w:rPr>
                                <w:sz w:val="22"/>
                                <w:szCs w:val="22"/>
                              </w:rPr>
                              <w:t>2</w:t>
                            </w:r>
                            <w:r w:rsidRPr="000971F4">
                              <w:rPr>
                                <w:sz w:val="22"/>
                                <w:szCs w:val="2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883A4" id="Text Box 26" o:spid="_x0000_s1038" type="#_x0000_t202" style="position:absolute;left:0;text-align:left;margin-left:183.95pt;margin-top:66.5pt;width:35.55pt;height:2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" filled="f" stroked="f" strokeweight=".5pt">
                <v:textbox>
                  <w:txbxContent>
                    <w:p w14:paraId="35344976" w14:textId="78B6CEC8" w:rsidR="0059360E" w:rsidRPr="000971F4" w:rsidRDefault="0059360E" w:rsidP="000971F4">
                      <w:pPr>
                        <w:rPr>
                          <w:sz w:val="22"/>
                          <w:szCs w:val="22"/>
                        </w:rPr>
                      </w:pPr>
                      <w:r w:rsidRPr="000971F4">
                        <w:rPr>
                          <w:sz w:val="22"/>
                          <w:szCs w:val="22"/>
                        </w:rPr>
                        <w:t>H</w:t>
                      </w:r>
                      <w:r>
                        <w:rPr>
                          <w:sz w:val="22"/>
                          <w:szCs w:val="22"/>
                        </w:rPr>
                        <w:t>2</w:t>
                      </w:r>
                      <w:r w:rsidRPr="000971F4">
                        <w:rPr>
                          <w:sz w:val="22"/>
                          <w:szCs w:val="22"/>
                        </w:rPr>
                        <w:t>a</w:t>
                      </w:r>
                    </w:p>
                  </w:txbxContent>
                </v:textbox>
              </v:shape>
            </w:pict>
          </mc:Fallback>
        </mc:AlternateContent>
      </w:r>
    </w:p>
    <w:tbl>
      <w:tblPr>
        <w:tblStyle w:val="ab"/>
        <w:tblW w:w="0" w:type="auto"/>
        <w:tblLayout w:type="fixed"/>
        <w:tblLook w:val="04A0" w:firstRow="1" w:lastRow="0" w:firstColumn="1" w:lastColumn="0" w:noHBand="0" w:noVBand="1"/>
      </w:tblPr>
      <w:tblGrid>
        <w:gridCol w:w="3420"/>
      </w:tblGrid>
      <w:tr w:rsidR="00895CF3" w:rsidRPr="0015326E" w14:paraId="10622349" w14:textId="77777777" w:rsidTr="009A1F45">
        <w:tc>
          <w:tcPr>
            <w:tcW w:w="3420" w:type="dxa"/>
            <w:tcBorders>
              <w:top w:val="nil"/>
              <w:left w:val="nil"/>
              <w:bottom w:val="single" w:sz="4" w:space="0" w:color="auto"/>
              <w:right w:val="nil"/>
            </w:tcBorders>
          </w:tcPr>
          <w:p w14:paraId="19B7A494" w14:textId="3AC2150A" w:rsidR="008B37B0" w:rsidRPr="0015326E" w:rsidRDefault="005640A6" w:rsidP="005640A6">
            <w:pPr>
              <w:pStyle w:val="aff0"/>
              <w:rPr>
                <w:szCs w:val="20"/>
              </w:rPr>
            </w:pPr>
            <w:r>
              <w:t xml:space="preserve">    </w:t>
            </w:r>
            <w:r w:rsidR="008B37B0" w:rsidRPr="0015326E">
              <w:t>(β = 0.211, p = 0.001)</w:t>
            </w:r>
          </w:p>
          <w:p w14:paraId="00AEFD36" w14:textId="48B140B0" w:rsidR="00895CF3" w:rsidRPr="0015326E" w:rsidRDefault="00D97BEE" w:rsidP="005640A6">
            <w:pPr>
              <w:pStyle w:val="aff0"/>
              <w:rPr>
                <w:szCs w:val="20"/>
              </w:rPr>
            </w:pPr>
            <w:r>
              <w:rPr>
                <w:noProof/>
                <w:szCs w:val="20"/>
              </w:rPr>
              <mc:AlternateContent>
                <mc:Choice Requires="wps">
                  <w:drawing>
                    <wp:anchor distT="0" distB="0" distL="114300" distR="114300" simplePos="0" relativeHeight="251708416" behindDoc="0" locked="0" layoutInCell="1" allowOverlap="1" wp14:anchorId="32332AAD" wp14:editId="71DE49E4">
                      <wp:simplePos x="0" y="0"/>
                      <wp:positionH relativeFrom="column">
                        <wp:posOffset>2051165</wp:posOffset>
                      </wp:positionH>
                      <wp:positionV relativeFrom="paragraph">
                        <wp:posOffset>162906</wp:posOffset>
                      </wp:positionV>
                      <wp:extent cx="996893" cy="561109"/>
                      <wp:effectExtent l="0" t="0" r="70485" b="48895"/>
                      <wp:wrapNone/>
                      <wp:docPr id="21" name="Straight Arrow Connector 21"/>
                      <wp:cNvGraphicFramePr/>
                      <a:graphic xmlns:a="http://schemas.openxmlformats.org/drawingml/2006/main">
                        <a:graphicData uri="http://schemas.microsoft.com/office/word/2010/wordprocessingShape">
                          <wps:wsp>
                            <wps:cNvCnPr/>
                            <wps:spPr>
                              <a:xfrm>
                                <a:off x="0" y="0"/>
                                <a:ext cx="996893" cy="56110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FD241E" id="Straight Arrow Connector 21" o:spid="_x0000_s1026" type="#_x0000_t32" style="position:absolute;margin-left:161.5pt;margin-top:12.85pt;width:78.5pt;height:4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" strokecolor="black [3040]">
                      <v:stroke endarrow="block"/>
                    </v:shape>
                  </w:pict>
                </mc:Fallback>
              </mc:AlternateContent>
            </w:r>
            <w:r w:rsidR="00895CF3" w:rsidRPr="0015326E">
              <w:rPr>
                <w:noProof/>
                <w:szCs w:val="20"/>
              </w:rPr>
              <mc:AlternateContent>
                <mc:Choice Requires="wps">
                  <w:drawing>
                    <wp:inline distT="0" distB="0" distL="0" distR="0" wp14:anchorId="11BEB6AE" wp14:editId="3A32F03F">
                      <wp:extent cx="2050473" cy="311727"/>
                      <wp:effectExtent l="0" t="0" r="26035" b="12700"/>
                      <wp:docPr id="46" name="Text Box 46"/>
                      <wp:cNvGraphicFramePr/>
                      <a:graphic xmlns:a="http://schemas.openxmlformats.org/drawingml/2006/main">
                        <a:graphicData uri="http://schemas.microsoft.com/office/word/2010/wordprocessingShape">
                          <wps:wsp>
                            <wps:cNvSpPr txBox="1"/>
                            <wps:spPr>
                              <a:xfrm>
                                <a:off x="0" y="0"/>
                                <a:ext cx="2050473" cy="311727"/>
                              </a:xfrm>
                              <a:prstGeom prst="rect">
                                <a:avLst/>
                              </a:prstGeom>
                              <a:solidFill>
                                <a:schemeClr val="lt1"/>
                              </a:solidFill>
                              <a:ln w="6350">
                                <a:solidFill>
                                  <a:prstClr val="black"/>
                                </a:solidFill>
                              </a:ln>
                            </wps:spPr>
                            <wps:txbx>
                              <w:txbxContent>
                                <w:p w14:paraId="3839DB8F" w14:textId="3ABAB806" w:rsidR="0059360E" w:rsidRDefault="0059360E" w:rsidP="00895CF3">
                                  <w:pPr>
                                    <w:jc w:val="center"/>
                                  </w:pPr>
                                  <w:r w:rsidRPr="008E386E">
                                    <w:rPr>
                                      <w:szCs w:val="20"/>
                                    </w:rPr>
                                    <w:t>Product/Service Attributes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1BEB6AE" id="Text Box 46" o:spid="_x0000_s1039" type="#_x0000_t202" style="width:161.45pt;height:2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" fillcolor="white [3201]" strokeweight=".5pt">
                      <v:textbox>
                        <w:txbxContent>
                          <w:p w14:paraId="3839DB8F" w14:textId="3ABAB806" w:rsidR="0059360E" w:rsidRDefault="0059360E" w:rsidP="00895CF3">
                            <w:pPr>
                              <w:jc w:val="center"/>
                            </w:pPr>
                            <w:r w:rsidRPr="008E386E">
                              <w:rPr>
                                <w:szCs w:val="20"/>
                              </w:rPr>
                              <w:t>Product/Service Attributes</w:t>
                            </w:r>
                          </w:p>
                        </w:txbxContent>
                      </v:textbox>
                      <w10:anchorlock/>
                    </v:shape>
                  </w:pict>
                </mc:Fallback>
              </mc:AlternateContent>
            </w:r>
          </w:p>
          <w:p w14:paraId="5E6F0DBD" w14:textId="6739B6C2" w:rsidR="008B37B0" w:rsidRPr="0015326E" w:rsidRDefault="005640A6" w:rsidP="005640A6">
            <w:pPr>
              <w:pStyle w:val="aff0"/>
              <w:rPr>
                <w:szCs w:val="20"/>
              </w:rPr>
            </w:pPr>
            <w:r>
              <w:t xml:space="preserve">    </w:t>
            </w:r>
            <w:r w:rsidR="008B37B0" w:rsidRPr="0015326E">
              <w:t>(β = 0.538, p = 0.000)</w:t>
            </w:r>
            <w:r w:rsidR="000971F4">
              <w:rPr>
                <w:noProof/>
              </w:rPr>
              <w:t xml:space="preserve"> </w:t>
            </w:r>
          </w:p>
          <w:p w14:paraId="5434A69B" w14:textId="40C47DA1" w:rsidR="00895CF3" w:rsidRPr="0015326E" w:rsidRDefault="00313BF6" w:rsidP="005640A6">
            <w:pPr>
              <w:pStyle w:val="aff0"/>
              <w:rPr>
                <w:szCs w:val="20"/>
              </w:rPr>
            </w:pPr>
            <w:r w:rsidRPr="0015326E">
              <w:rPr>
                <w:noProof/>
                <w:szCs w:val="20"/>
              </w:rPr>
              <mc:AlternateContent>
                <mc:Choice Requires="wps">
                  <w:drawing>
                    <wp:anchor distT="0" distB="0" distL="114300" distR="114300" simplePos="0" relativeHeight="251743232" behindDoc="0" locked="0" layoutInCell="1" allowOverlap="1" wp14:anchorId="5E825415" wp14:editId="6CA07A60">
                      <wp:simplePos x="0" y="0"/>
                      <wp:positionH relativeFrom="column">
                        <wp:posOffset>3114675</wp:posOffset>
                      </wp:positionH>
                      <wp:positionV relativeFrom="paragraph">
                        <wp:posOffset>145415</wp:posOffset>
                      </wp:positionV>
                      <wp:extent cx="2257425" cy="810260"/>
                      <wp:effectExtent l="0" t="0" r="28575" b="27940"/>
                      <wp:wrapNone/>
                      <wp:docPr id="56" name="Text Box 56"/>
                      <wp:cNvGraphicFramePr/>
                      <a:graphic xmlns:a="http://schemas.openxmlformats.org/drawingml/2006/main">
                        <a:graphicData uri="http://schemas.microsoft.com/office/word/2010/wordprocessingShape">
                          <wps:wsp>
                            <wps:cNvSpPr txBox="1"/>
                            <wps:spPr>
                              <a:xfrm>
                                <a:off x="0" y="0"/>
                                <a:ext cx="2257425" cy="810260"/>
                              </a:xfrm>
                              <a:prstGeom prst="rect">
                                <a:avLst/>
                              </a:prstGeom>
                              <a:solidFill>
                                <a:schemeClr val="lt1"/>
                              </a:solidFill>
                              <a:ln w="6350">
                                <a:solidFill>
                                  <a:prstClr val="black"/>
                                </a:solidFill>
                              </a:ln>
                            </wps:spPr>
                            <wps:txbx>
                              <w:txbxContent>
                                <w:p w14:paraId="63B5C2EF" w14:textId="77777777" w:rsidR="0059360E" w:rsidRDefault="0059360E" w:rsidP="00032B29">
                                  <w:pPr>
                                    <w:ind w:left="-180" w:right="-202"/>
                                    <w:jc w:val="center"/>
                                    <w:rPr>
                                      <w:szCs w:val="20"/>
                                    </w:rPr>
                                  </w:pPr>
                                </w:p>
                                <w:p w14:paraId="4F04250A" w14:textId="77777777" w:rsidR="0059360E" w:rsidRDefault="0059360E" w:rsidP="00032B29">
                                  <w:pPr>
                                    <w:ind w:left="-180" w:right="-202"/>
                                    <w:jc w:val="center"/>
                                    <w:rPr>
                                      <w:szCs w:val="20"/>
                                    </w:rPr>
                                  </w:pPr>
                                  <w:r w:rsidRPr="008E386E">
                                    <w:rPr>
                                      <w:szCs w:val="20"/>
                                    </w:rPr>
                                    <w:t>Intention to Purchase</w:t>
                                  </w:r>
                                </w:p>
                                <w:p w14:paraId="6D0DBEC8" w14:textId="77777777" w:rsidR="0059360E" w:rsidRDefault="0059360E" w:rsidP="00032B29">
                                  <w:pPr>
                                    <w:ind w:left="-180" w:right="-202"/>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25415" id="Text Box 56" o:spid="_x0000_s1040" type="#_x0000_t202" style="position:absolute;left:0;text-align:left;margin-left:245.25pt;margin-top:11.45pt;width:177.75pt;height:63.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" fillcolor="white [3201]" strokeweight=".5pt">
                      <v:textbox>
                        <w:txbxContent>
                          <w:p w14:paraId="63B5C2EF" w14:textId="77777777" w:rsidR="0059360E" w:rsidRDefault="0059360E" w:rsidP="00032B29">
                            <w:pPr>
                              <w:ind w:left="-180" w:right="-202"/>
                              <w:jc w:val="center"/>
                              <w:rPr>
                                <w:szCs w:val="20"/>
                              </w:rPr>
                            </w:pPr>
                          </w:p>
                          <w:p w14:paraId="4F04250A" w14:textId="77777777" w:rsidR="0059360E" w:rsidRDefault="0059360E" w:rsidP="00032B29">
                            <w:pPr>
                              <w:ind w:left="-180" w:right="-202"/>
                              <w:jc w:val="center"/>
                              <w:rPr>
                                <w:szCs w:val="20"/>
                              </w:rPr>
                            </w:pPr>
                            <w:r w:rsidRPr="008E386E">
                              <w:rPr>
                                <w:szCs w:val="20"/>
                              </w:rPr>
                              <w:t>Intention to Purchase</w:t>
                            </w:r>
                          </w:p>
                          <w:p w14:paraId="6D0DBEC8" w14:textId="77777777" w:rsidR="0059360E" w:rsidRDefault="0059360E" w:rsidP="00032B29">
                            <w:pPr>
                              <w:ind w:left="-180" w:right="-202"/>
                              <w:jc w:val="center"/>
                            </w:pPr>
                          </w:p>
                        </w:txbxContent>
                      </v:textbox>
                    </v:shape>
                  </w:pict>
                </mc:Fallback>
              </mc:AlternateContent>
            </w:r>
            <w:r w:rsidR="00D97BEE">
              <w:rPr>
                <w:noProof/>
                <w:szCs w:val="20"/>
              </w:rPr>
              <mc:AlternateContent>
                <mc:Choice Requires="wps">
                  <w:drawing>
                    <wp:anchor distT="0" distB="0" distL="114300" distR="114300" simplePos="0" relativeHeight="251707392" behindDoc="0" locked="0" layoutInCell="1" allowOverlap="1" wp14:anchorId="2488F368" wp14:editId="2D178BDE">
                      <wp:simplePos x="0" y="0"/>
                      <wp:positionH relativeFrom="column">
                        <wp:posOffset>2051165</wp:posOffset>
                      </wp:positionH>
                      <wp:positionV relativeFrom="paragraph">
                        <wp:posOffset>148705</wp:posOffset>
                      </wp:positionV>
                      <wp:extent cx="997528" cy="297873"/>
                      <wp:effectExtent l="0" t="0" r="69850" b="64135"/>
                      <wp:wrapNone/>
                      <wp:docPr id="18" name="Straight Arrow Connector 18"/>
                      <wp:cNvGraphicFramePr/>
                      <a:graphic xmlns:a="http://schemas.openxmlformats.org/drawingml/2006/main">
                        <a:graphicData uri="http://schemas.microsoft.com/office/word/2010/wordprocessingShape">
                          <wps:wsp>
                            <wps:cNvCnPr/>
                            <wps:spPr>
                              <a:xfrm>
                                <a:off x="0" y="0"/>
                                <a:ext cx="997528" cy="29787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B777F6" id="Straight Arrow Connector 18" o:spid="_x0000_s1026" type="#_x0000_t32" style="position:absolute;margin-left:161.5pt;margin-top:11.7pt;width:78.55pt;height:23.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" strokecolor="black [3040]">
                      <v:stroke endarrow="block"/>
                    </v:shape>
                  </w:pict>
                </mc:Fallback>
              </mc:AlternateContent>
            </w:r>
            <w:r w:rsidR="00895CF3" w:rsidRPr="0015326E">
              <w:rPr>
                <w:noProof/>
                <w:szCs w:val="20"/>
              </w:rPr>
              <mc:AlternateContent>
                <mc:Choice Requires="wps">
                  <w:drawing>
                    <wp:inline distT="0" distB="0" distL="0" distR="0" wp14:anchorId="1CC12210" wp14:editId="4C267971">
                      <wp:extent cx="2050473" cy="311727"/>
                      <wp:effectExtent l="0" t="0" r="26035" b="12700"/>
                      <wp:docPr id="48" name="Text Box 48"/>
                      <wp:cNvGraphicFramePr/>
                      <a:graphic xmlns:a="http://schemas.openxmlformats.org/drawingml/2006/main">
                        <a:graphicData uri="http://schemas.microsoft.com/office/word/2010/wordprocessingShape">
                          <wps:wsp>
                            <wps:cNvSpPr txBox="1"/>
                            <wps:spPr>
                              <a:xfrm>
                                <a:off x="0" y="0"/>
                                <a:ext cx="2050473" cy="311727"/>
                              </a:xfrm>
                              <a:prstGeom prst="rect">
                                <a:avLst/>
                              </a:prstGeom>
                              <a:solidFill>
                                <a:schemeClr val="lt1"/>
                              </a:solidFill>
                              <a:ln w="6350">
                                <a:solidFill>
                                  <a:prstClr val="black"/>
                                </a:solidFill>
                              </a:ln>
                            </wps:spPr>
                            <wps:txbx>
                              <w:txbxContent>
                                <w:p w14:paraId="1EA8D90A" w14:textId="65CA3271" w:rsidR="0059360E" w:rsidRDefault="0059360E" w:rsidP="00895CF3">
                                  <w:pPr>
                                    <w:jc w:val="center"/>
                                  </w:pPr>
                                  <w:r w:rsidRPr="008E386E">
                                    <w:rPr>
                                      <w:szCs w:val="20"/>
                                    </w:rPr>
                                    <w:t>Moral Judgment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CC12210" id="Text Box 48" o:spid="_x0000_s1041" type="#_x0000_t202" style="width:161.45pt;height:2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" fillcolor="white [3201]" strokeweight=".5pt">
                      <v:textbox>
                        <w:txbxContent>
                          <w:p w14:paraId="1EA8D90A" w14:textId="65CA3271" w:rsidR="0059360E" w:rsidRDefault="0059360E" w:rsidP="00895CF3">
                            <w:pPr>
                              <w:jc w:val="center"/>
                            </w:pPr>
                            <w:r w:rsidRPr="008E386E">
                              <w:rPr>
                                <w:szCs w:val="20"/>
                              </w:rPr>
                              <w:t>Moral Judgment</w:t>
                            </w:r>
                          </w:p>
                        </w:txbxContent>
                      </v:textbox>
                      <w10:anchorlock/>
                    </v:shape>
                  </w:pict>
                </mc:Fallback>
              </mc:AlternateContent>
            </w:r>
          </w:p>
          <w:p w14:paraId="3BC85B44" w14:textId="024E887D" w:rsidR="00895CF3" w:rsidRPr="0015326E" w:rsidRDefault="00313BF6" w:rsidP="005640A6">
            <w:pPr>
              <w:pStyle w:val="aff0"/>
              <w:rPr>
                <w:szCs w:val="20"/>
              </w:rPr>
            </w:pPr>
            <w:r w:rsidRPr="005640A6">
              <w:rPr>
                <w:noProof/>
              </w:rPr>
              <mc:AlternateContent>
                <mc:Choice Requires="wps">
                  <w:drawing>
                    <wp:anchor distT="0" distB="0" distL="114300" distR="114300" simplePos="0" relativeHeight="251715584" behindDoc="0" locked="0" layoutInCell="1" allowOverlap="1" wp14:anchorId="0117ACFD" wp14:editId="54FD6175">
                      <wp:simplePos x="0" y="0"/>
                      <wp:positionH relativeFrom="column">
                        <wp:posOffset>2360295</wp:posOffset>
                      </wp:positionH>
                      <wp:positionV relativeFrom="paragraph">
                        <wp:posOffset>148590</wp:posOffset>
                      </wp:positionV>
                      <wp:extent cx="451485" cy="31115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451485" cy="311150"/>
                              </a:xfrm>
                              <a:prstGeom prst="rect">
                                <a:avLst/>
                              </a:prstGeom>
                              <a:noFill/>
                              <a:ln w="6350">
                                <a:noFill/>
                              </a:ln>
                            </wps:spPr>
                            <wps:txbx>
                              <w:txbxContent>
                                <w:p w14:paraId="1827D9A7" w14:textId="1A72DF58" w:rsidR="0059360E" w:rsidRPr="000971F4" w:rsidRDefault="0059360E" w:rsidP="000971F4">
                                  <w:pPr>
                                    <w:rPr>
                                      <w:sz w:val="22"/>
                                      <w:szCs w:val="22"/>
                                    </w:rPr>
                                  </w:pPr>
                                  <w:r w:rsidRPr="000971F4">
                                    <w:rPr>
                                      <w:sz w:val="22"/>
                                      <w:szCs w:val="22"/>
                                    </w:rPr>
                                    <w:t>H</w:t>
                                  </w:r>
                                  <w:r>
                                    <w:rPr>
                                      <w:sz w:val="22"/>
                                      <w:szCs w:val="22"/>
                                    </w:rPr>
                                    <w:t>3</w:t>
                                  </w:r>
                                  <w:r w:rsidRPr="000971F4">
                                    <w:rPr>
                                      <w:sz w:val="22"/>
                                      <w:szCs w:val="2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7ACFD" id="Text Box 27" o:spid="_x0000_s1042" type="#_x0000_t202" style="position:absolute;left:0;text-align:left;margin-left:185.85pt;margin-top:11.7pt;width:35.55pt;height:2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" filled="f" stroked="f" strokeweight=".5pt">
                      <v:textbox>
                        <w:txbxContent>
                          <w:p w14:paraId="1827D9A7" w14:textId="1A72DF58" w:rsidR="0059360E" w:rsidRPr="000971F4" w:rsidRDefault="0059360E" w:rsidP="000971F4">
                            <w:pPr>
                              <w:rPr>
                                <w:sz w:val="22"/>
                                <w:szCs w:val="22"/>
                              </w:rPr>
                            </w:pPr>
                            <w:r w:rsidRPr="000971F4">
                              <w:rPr>
                                <w:sz w:val="22"/>
                                <w:szCs w:val="22"/>
                              </w:rPr>
                              <w:t>H</w:t>
                            </w:r>
                            <w:r>
                              <w:rPr>
                                <w:sz w:val="22"/>
                                <w:szCs w:val="22"/>
                              </w:rPr>
                              <w:t>3</w:t>
                            </w:r>
                            <w:r w:rsidRPr="000971F4">
                              <w:rPr>
                                <w:sz w:val="22"/>
                                <w:szCs w:val="22"/>
                              </w:rPr>
                              <w:t>a</w:t>
                            </w:r>
                          </w:p>
                        </w:txbxContent>
                      </v:textbox>
                    </v:shape>
                  </w:pict>
                </mc:Fallback>
              </mc:AlternateContent>
            </w:r>
          </w:p>
        </w:tc>
      </w:tr>
      <w:tr w:rsidR="00032B29" w:rsidRPr="0015326E" w14:paraId="079390D3" w14:textId="77777777" w:rsidTr="009A1F45">
        <w:tc>
          <w:tcPr>
            <w:tcW w:w="3420" w:type="dxa"/>
            <w:tcBorders>
              <w:top w:val="single" w:sz="4" w:space="0" w:color="auto"/>
            </w:tcBorders>
          </w:tcPr>
          <w:p w14:paraId="4A98EDD5" w14:textId="2C24293B" w:rsidR="00032B29" w:rsidRDefault="00D13E5E" w:rsidP="005640A6">
            <w:pPr>
              <w:pStyle w:val="aff0"/>
            </w:pPr>
            <w:r>
              <w:rPr>
                <w:noProof/>
                <w:szCs w:val="20"/>
              </w:rPr>
              <mc:AlternateContent>
                <mc:Choice Requires="wps">
                  <w:drawing>
                    <wp:anchor distT="0" distB="0" distL="114300" distR="114300" simplePos="0" relativeHeight="251706368" behindDoc="0" locked="0" layoutInCell="1" allowOverlap="1" wp14:anchorId="3C3D7A8D" wp14:editId="50E0DAE0">
                      <wp:simplePos x="0" y="0"/>
                      <wp:positionH relativeFrom="column">
                        <wp:posOffset>1981893</wp:posOffset>
                      </wp:positionH>
                      <wp:positionV relativeFrom="paragraph">
                        <wp:posOffset>114935</wp:posOffset>
                      </wp:positionV>
                      <wp:extent cx="1066165" cy="246957"/>
                      <wp:effectExtent l="0" t="57150" r="635" b="20320"/>
                      <wp:wrapNone/>
                      <wp:docPr id="17" name="Straight Arrow Connector 17"/>
                      <wp:cNvGraphicFramePr/>
                      <a:graphic xmlns:a="http://schemas.openxmlformats.org/drawingml/2006/main">
                        <a:graphicData uri="http://schemas.microsoft.com/office/word/2010/wordprocessingShape">
                          <wps:wsp>
                            <wps:cNvCnPr/>
                            <wps:spPr>
                              <a:xfrm flipV="1">
                                <a:off x="0" y="0"/>
                                <a:ext cx="1066165" cy="24695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DFCC57" id="Straight Arrow Connector 17" o:spid="_x0000_s1026" type="#_x0000_t32" style="position:absolute;margin-left:156.05pt;margin-top:9.05pt;width:83.95pt;height:19.45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" strokecolor="black [3040]">
                      <v:stroke endarrow="block"/>
                    </v:shape>
                  </w:pict>
                </mc:Fallback>
              </mc:AlternateContent>
            </w:r>
            <w:r w:rsidR="005640A6">
              <w:t xml:space="preserve">    </w:t>
            </w:r>
            <w:r w:rsidR="00032B29" w:rsidRPr="0015326E">
              <w:t>(β = 0.293, p = 0.000)</w:t>
            </w:r>
          </w:p>
          <w:p w14:paraId="76F6F28A" w14:textId="0B20BCCD" w:rsidR="00032B29" w:rsidRDefault="00313BF6" w:rsidP="005640A6">
            <w:pPr>
              <w:pStyle w:val="aff0"/>
            </w:pPr>
            <w:r w:rsidRPr="005640A6">
              <w:rPr>
                <w:noProof/>
              </w:rPr>
              <mc:AlternateContent>
                <mc:Choice Requires="wps">
                  <w:drawing>
                    <wp:anchor distT="0" distB="0" distL="114300" distR="114300" simplePos="0" relativeHeight="251717632" behindDoc="0" locked="0" layoutInCell="1" allowOverlap="1" wp14:anchorId="0258429D" wp14:editId="52374686">
                      <wp:simplePos x="0" y="0"/>
                      <wp:positionH relativeFrom="column">
                        <wp:posOffset>2360295</wp:posOffset>
                      </wp:positionH>
                      <wp:positionV relativeFrom="paragraph">
                        <wp:posOffset>100330</wp:posOffset>
                      </wp:positionV>
                      <wp:extent cx="451485" cy="31115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451485" cy="311150"/>
                              </a:xfrm>
                              <a:prstGeom prst="rect">
                                <a:avLst/>
                              </a:prstGeom>
                              <a:noFill/>
                              <a:ln w="6350">
                                <a:noFill/>
                              </a:ln>
                            </wps:spPr>
                            <wps:txbx>
                              <w:txbxContent>
                                <w:p w14:paraId="5DD13E69" w14:textId="406CD221" w:rsidR="0059360E" w:rsidRPr="000971F4" w:rsidRDefault="0059360E" w:rsidP="000971F4">
                                  <w:pPr>
                                    <w:rPr>
                                      <w:sz w:val="22"/>
                                      <w:szCs w:val="22"/>
                                    </w:rPr>
                                  </w:pPr>
                                  <w:r w:rsidRPr="000971F4">
                                    <w:rPr>
                                      <w:sz w:val="22"/>
                                      <w:szCs w:val="22"/>
                                    </w:rPr>
                                    <w:t>H</w:t>
                                  </w:r>
                                  <w:r>
                                    <w:rPr>
                                      <w:sz w:val="22"/>
                                      <w:szCs w:val="22"/>
                                    </w:rPr>
                                    <w:t>4</w:t>
                                  </w:r>
                                  <w:r w:rsidRPr="000971F4">
                                    <w:rPr>
                                      <w:sz w:val="22"/>
                                      <w:szCs w:val="2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58429D" id="Text Box 28" o:spid="_x0000_s1043" type="#_x0000_t202" style="position:absolute;left:0;text-align:left;margin-left:185.85pt;margin-top:7.9pt;width:35.55pt;height:2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" filled="f" stroked="f" strokeweight=".5pt">
                      <v:textbox>
                        <w:txbxContent>
                          <w:p w14:paraId="5DD13E69" w14:textId="406CD221" w:rsidR="0059360E" w:rsidRPr="000971F4" w:rsidRDefault="0059360E" w:rsidP="000971F4">
                            <w:pPr>
                              <w:rPr>
                                <w:sz w:val="22"/>
                                <w:szCs w:val="22"/>
                              </w:rPr>
                            </w:pPr>
                            <w:r w:rsidRPr="000971F4">
                              <w:rPr>
                                <w:sz w:val="22"/>
                                <w:szCs w:val="22"/>
                              </w:rPr>
                              <w:t>H</w:t>
                            </w:r>
                            <w:r>
                              <w:rPr>
                                <w:sz w:val="22"/>
                                <w:szCs w:val="22"/>
                              </w:rPr>
                              <w:t>4</w:t>
                            </w:r>
                            <w:r w:rsidRPr="000971F4">
                              <w:rPr>
                                <w:sz w:val="22"/>
                                <w:szCs w:val="22"/>
                              </w:rPr>
                              <w:t>a</w:t>
                            </w:r>
                          </w:p>
                        </w:txbxContent>
                      </v:textbox>
                    </v:shape>
                  </w:pict>
                </mc:Fallback>
              </mc:AlternateContent>
            </w:r>
            <w:r w:rsidR="00D13E5E">
              <w:rPr>
                <w:noProof/>
                <w:szCs w:val="20"/>
              </w:rPr>
              <mc:AlternateContent>
                <mc:Choice Requires="wps">
                  <w:drawing>
                    <wp:anchor distT="0" distB="0" distL="114300" distR="114300" simplePos="0" relativeHeight="251709440" behindDoc="0" locked="0" layoutInCell="1" allowOverlap="1" wp14:anchorId="06965135" wp14:editId="0B89D604">
                      <wp:simplePos x="0" y="0"/>
                      <wp:positionH relativeFrom="column">
                        <wp:posOffset>1981893</wp:posOffset>
                      </wp:positionH>
                      <wp:positionV relativeFrom="paragraph">
                        <wp:posOffset>153843</wp:posOffset>
                      </wp:positionV>
                      <wp:extent cx="1066165" cy="563822"/>
                      <wp:effectExtent l="0" t="38100" r="57785" b="27305"/>
                      <wp:wrapNone/>
                      <wp:docPr id="23" name="Straight Arrow Connector 23"/>
                      <wp:cNvGraphicFramePr/>
                      <a:graphic xmlns:a="http://schemas.openxmlformats.org/drawingml/2006/main">
                        <a:graphicData uri="http://schemas.microsoft.com/office/word/2010/wordprocessingShape">
                          <wps:wsp>
                            <wps:cNvCnPr/>
                            <wps:spPr>
                              <a:xfrm flipV="1">
                                <a:off x="0" y="0"/>
                                <a:ext cx="1066165" cy="56382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EDAA8F" id="Straight Arrow Connector 23" o:spid="_x0000_s1026" type="#_x0000_t32" style="position:absolute;margin-left:156.05pt;margin-top:12.1pt;width:83.95pt;height:44.4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" strokecolor="black [3040]">
                      <v:stroke endarrow="block"/>
                    </v:shape>
                  </w:pict>
                </mc:Fallback>
              </mc:AlternateContent>
            </w:r>
            <w:r w:rsidR="00032B29" w:rsidRPr="0015326E">
              <w:rPr>
                <w:noProof/>
                <w:szCs w:val="20"/>
              </w:rPr>
              <mc:AlternateContent>
                <mc:Choice Requires="wps">
                  <w:drawing>
                    <wp:inline distT="0" distB="0" distL="0" distR="0" wp14:anchorId="64B0B7F2" wp14:editId="16E9B8AC">
                      <wp:extent cx="1981200" cy="311727"/>
                      <wp:effectExtent l="0" t="0" r="19050" b="12700"/>
                      <wp:docPr id="50" name="Text Box 50"/>
                      <wp:cNvGraphicFramePr/>
                      <a:graphic xmlns:a="http://schemas.openxmlformats.org/drawingml/2006/main">
                        <a:graphicData uri="http://schemas.microsoft.com/office/word/2010/wordprocessingShape">
                          <wps:wsp>
                            <wps:cNvSpPr txBox="1"/>
                            <wps:spPr>
                              <a:xfrm>
                                <a:off x="0" y="0"/>
                                <a:ext cx="1981200" cy="311727"/>
                              </a:xfrm>
                              <a:prstGeom prst="rect">
                                <a:avLst/>
                              </a:prstGeom>
                              <a:solidFill>
                                <a:schemeClr val="lt1"/>
                              </a:solidFill>
                              <a:ln w="6350">
                                <a:solidFill>
                                  <a:prstClr val="black"/>
                                </a:solidFill>
                              </a:ln>
                            </wps:spPr>
                            <wps:txbx>
                              <w:txbxContent>
                                <w:p w14:paraId="67E8DA3F" w14:textId="77777777" w:rsidR="0059360E" w:rsidRDefault="0059360E" w:rsidP="00032B29">
                                  <w:pPr>
                                    <w:ind w:left="-180" w:right="-142"/>
                                    <w:jc w:val="center"/>
                                  </w:pPr>
                                  <w:r w:rsidRPr="008E386E">
                                    <w:rPr>
                                      <w:szCs w:val="20"/>
                                    </w:rPr>
                                    <w:t>Perceived Behavioral Control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4B0B7F2" id="Text Box 50" o:spid="_x0000_s1044" type="#_x0000_t202" style="width:156pt;height:2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" fillcolor="white [3201]" strokeweight=".5pt">
                      <v:textbox>
                        <w:txbxContent>
                          <w:p w14:paraId="67E8DA3F" w14:textId="77777777" w:rsidR="0059360E" w:rsidRDefault="0059360E" w:rsidP="00032B29">
                            <w:pPr>
                              <w:ind w:left="-180" w:right="-142"/>
                              <w:jc w:val="center"/>
                            </w:pPr>
                            <w:r w:rsidRPr="008E386E">
                              <w:rPr>
                                <w:szCs w:val="20"/>
                              </w:rPr>
                              <w:t>Perceived Behavioral Control</w:t>
                            </w:r>
                          </w:p>
                        </w:txbxContent>
                      </v:textbox>
                      <w10:anchorlock/>
                    </v:shape>
                  </w:pict>
                </mc:Fallback>
              </mc:AlternateContent>
            </w:r>
          </w:p>
          <w:p w14:paraId="7AC393FC" w14:textId="3A818E6F" w:rsidR="00032B29" w:rsidRPr="0015326E" w:rsidRDefault="005640A6" w:rsidP="005640A6">
            <w:pPr>
              <w:pStyle w:val="aff0"/>
              <w:rPr>
                <w:szCs w:val="20"/>
              </w:rPr>
            </w:pPr>
            <w:r>
              <w:t xml:space="preserve">    </w:t>
            </w:r>
            <w:r w:rsidR="00032B29" w:rsidRPr="0015326E">
              <w:t>(β = -0.183, p = 0.004)</w:t>
            </w:r>
          </w:p>
          <w:p w14:paraId="352C8268" w14:textId="67777CE6" w:rsidR="00032B29" w:rsidRPr="0015326E" w:rsidRDefault="00032B29" w:rsidP="005640A6">
            <w:pPr>
              <w:pStyle w:val="aff0"/>
            </w:pPr>
            <w:r w:rsidRPr="0015326E">
              <w:rPr>
                <w:noProof/>
                <w:szCs w:val="20"/>
              </w:rPr>
              <mc:AlternateContent>
                <mc:Choice Requires="wps">
                  <w:drawing>
                    <wp:inline distT="0" distB="0" distL="0" distR="0" wp14:anchorId="6DFF754B" wp14:editId="29D3956B">
                      <wp:extent cx="1981200" cy="311727"/>
                      <wp:effectExtent l="0" t="0" r="19050" b="12700"/>
                      <wp:docPr id="51" name="Text Box 51"/>
                      <wp:cNvGraphicFramePr/>
                      <a:graphic xmlns:a="http://schemas.openxmlformats.org/drawingml/2006/main">
                        <a:graphicData uri="http://schemas.microsoft.com/office/word/2010/wordprocessingShape">
                          <wps:wsp>
                            <wps:cNvSpPr txBox="1"/>
                            <wps:spPr>
                              <a:xfrm>
                                <a:off x="0" y="0"/>
                                <a:ext cx="1981200" cy="311727"/>
                              </a:xfrm>
                              <a:prstGeom prst="rect">
                                <a:avLst/>
                              </a:prstGeom>
                              <a:solidFill>
                                <a:schemeClr val="lt1"/>
                              </a:solidFill>
                              <a:ln w="6350">
                                <a:solidFill>
                                  <a:prstClr val="black"/>
                                </a:solidFill>
                              </a:ln>
                            </wps:spPr>
                            <wps:txbx>
                              <w:txbxContent>
                                <w:p w14:paraId="77E505E3" w14:textId="77777777" w:rsidR="0059360E" w:rsidRDefault="0059360E" w:rsidP="00032B29">
                                  <w:pPr>
                                    <w:jc w:val="center"/>
                                  </w:pPr>
                                  <w:r w:rsidRPr="00ED61F1">
                                    <w:rPr>
                                      <w:szCs w:val="20"/>
                                    </w:rPr>
                                    <w:t>Subjective Norms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DFF754B" id="Text Box 51" o:spid="_x0000_s1045" type="#_x0000_t202" style="width:156pt;height:2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" fillcolor="white [3201]" strokeweight=".5pt">
                      <v:textbox>
                        <w:txbxContent>
                          <w:p w14:paraId="77E505E3" w14:textId="77777777" w:rsidR="0059360E" w:rsidRDefault="0059360E" w:rsidP="00032B29">
                            <w:pPr>
                              <w:jc w:val="center"/>
                            </w:pPr>
                            <w:r w:rsidRPr="00ED61F1">
                              <w:rPr>
                                <w:szCs w:val="20"/>
                              </w:rPr>
                              <w:t>Subjective Norms</w:t>
                            </w:r>
                          </w:p>
                        </w:txbxContent>
                      </v:textbox>
                      <w10:anchorlock/>
                    </v:shape>
                  </w:pict>
                </mc:Fallback>
              </mc:AlternateContent>
            </w:r>
          </w:p>
        </w:tc>
      </w:tr>
    </w:tbl>
    <w:p w14:paraId="11E1BAAA" w14:textId="77777777" w:rsidR="005413B8" w:rsidRDefault="005413B8" w:rsidP="005413B8">
      <w:pPr>
        <w:pStyle w:val="aff0"/>
      </w:pPr>
    </w:p>
    <w:p w14:paraId="5EC9423F" w14:textId="11BE6724" w:rsidR="00895CF3" w:rsidRDefault="00895CF3" w:rsidP="006802C1">
      <w:pPr>
        <w:pStyle w:val="Web"/>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b/>
          <w:bCs/>
        </w:rPr>
        <w:t>Figure 2.</w:t>
      </w:r>
      <w:r w:rsidRPr="0015326E">
        <w:rPr>
          <w:rFonts w:ascii="Times New Roman" w:hAnsi="Times New Roman" w:cs="Times New Roman"/>
        </w:rPr>
        <w:t xml:space="preserve"> Multiple regression for Thai consumers</w:t>
      </w:r>
    </w:p>
    <w:p w14:paraId="00367ED3" w14:textId="77777777" w:rsidR="00313BF6" w:rsidRDefault="00313BF6" w:rsidP="000514D7">
      <w:pPr>
        <w:pStyle w:val="Web"/>
        <w:snapToGrid w:val="0"/>
        <w:spacing w:before="0" w:beforeAutospacing="0" w:after="0" w:afterAutospacing="0"/>
        <w:jc w:val="both"/>
        <w:textAlignment w:val="top"/>
        <w:rPr>
          <w:rFonts w:ascii="Times New Roman" w:hAnsi="Times New Roman" w:cs="Times New Roman"/>
        </w:rPr>
      </w:pPr>
    </w:p>
    <w:p w14:paraId="45AC167B" w14:textId="77777777" w:rsidR="00313BF6" w:rsidRDefault="00313BF6" w:rsidP="000514D7">
      <w:pPr>
        <w:pStyle w:val="Web"/>
        <w:snapToGrid w:val="0"/>
        <w:spacing w:before="0" w:beforeAutospacing="0" w:after="0" w:afterAutospacing="0"/>
        <w:jc w:val="both"/>
        <w:textAlignment w:val="top"/>
        <w:rPr>
          <w:rFonts w:ascii="Times New Roman" w:hAnsi="Times New Roman" w:cs="Times New Roman"/>
        </w:rPr>
      </w:pPr>
    </w:p>
    <w:p w14:paraId="75E73E81" w14:textId="77777777" w:rsidR="00313BF6" w:rsidRDefault="00313BF6" w:rsidP="000514D7">
      <w:pPr>
        <w:pStyle w:val="Web"/>
        <w:snapToGrid w:val="0"/>
        <w:spacing w:before="0" w:beforeAutospacing="0" w:after="0" w:afterAutospacing="0"/>
        <w:jc w:val="both"/>
        <w:textAlignment w:val="top"/>
        <w:rPr>
          <w:rFonts w:ascii="Times New Roman" w:hAnsi="Times New Roman" w:cs="Times New Roman"/>
        </w:rPr>
      </w:pPr>
    </w:p>
    <w:p w14:paraId="4355D093" w14:textId="77777777" w:rsidR="00313BF6" w:rsidRDefault="00313BF6" w:rsidP="000514D7">
      <w:pPr>
        <w:pStyle w:val="Web"/>
        <w:snapToGrid w:val="0"/>
        <w:spacing w:before="0" w:beforeAutospacing="0" w:after="0" w:afterAutospacing="0"/>
        <w:jc w:val="both"/>
        <w:textAlignment w:val="top"/>
        <w:rPr>
          <w:rFonts w:ascii="Times New Roman" w:hAnsi="Times New Roman" w:cs="Times New Roman"/>
        </w:rPr>
      </w:pPr>
    </w:p>
    <w:p w14:paraId="4E2F7F07" w14:textId="77777777" w:rsidR="00313BF6" w:rsidRDefault="00313BF6" w:rsidP="000514D7">
      <w:pPr>
        <w:pStyle w:val="Web"/>
        <w:snapToGrid w:val="0"/>
        <w:spacing w:before="0" w:beforeAutospacing="0" w:after="0" w:afterAutospacing="0"/>
        <w:jc w:val="both"/>
        <w:textAlignment w:val="top"/>
        <w:rPr>
          <w:rFonts w:ascii="Times New Roman" w:hAnsi="Times New Roman" w:cs="Times New Roman"/>
        </w:rPr>
      </w:pPr>
    </w:p>
    <w:p w14:paraId="02A2F23C" w14:textId="47A9B457" w:rsidR="00895CF3" w:rsidRPr="0015326E" w:rsidRDefault="00D13E5E" w:rsidP="000514D7">
      <w:pPr>
        <w:pStyle w:val="Web"/>
        <w:snapToGrid w:val="0"/>
        <w:spacing w:before="0" w:beforeAutospacing="0" w:after="0" w:afterAutospacing="0"/>
        <w:jc w:val="both"/>
        <w:textAlignment w:val="top"/>
        <w:rPr>
          <w:rFonts w:ascii="Times New Roman" w:hAnsi="Times New Roman" w:cs="Times New Roman"/>
        </w:rPr>
      </w:pPr>
      <w:r>
        <w:rPr>
          <w:noProof/>
        </w:rPr>
        <mc:AlternateContent>
          <mc:Choice Requires="wps">
            <w:drawing>
              <wp:anchor distT="0" distB="0" distL="114300" distR="114300" simplePos="0" relativeHeight="251724800" behindDoc="0" locked="0" layoutInCell="1" allowOverlap="1" wp14:anchorId="585F7EAB" wp14:editId="75792594">
                <wp:simplePos x="0" y="0"/>
                <wp:positionH relativeFrom="column">
                  <wp:posOffset>2365375</wp:posOffset>
                </wp:positionH>
                <wp:positionV relativeFrom="paragraph">
                  <wp:posOffset>880687</wp:posOffset>
                </wp:positionV>
                <wp:extent cx="451485" cy="31115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451485" cy="311150"/>
                        </a:xfrm>
                        <a:prstGeom prst="rect">
                          <a:avLst/>
                        </a:prstGeom>
                        <a:noFill/>
                        <a:ln w="6350">
                          <a:noFill/>
                        </a:ln>
                      </wps:spPr>
                      <wps:txbx>
                        <w:txbxContent>
                          <w:p w14:paraId="55D1FF0B" w14:textId="05CDDF3A" w:rsidR="0059360E" w:rsidRPr="000971F4" w:rsidRDefault="0059360E" w:rsidP="00F1329C">
                            <w:pPr>
                              <w:rPr>
                                <w:sz w:val="22"/>
                                <w:szCs w:val="22"/>
                              </w:rPr>
                            </w:pPr>
                            <w:r w:rsidRPr="000971F4">
                              <w:rPr>
                                <w:sz w:val="22"/>
                                <w:szCs w:val="22"/>
                              </w:rPr>
                              <w:t>H</w:t>
                            </w:r>
                            <w:r>
                              <w:rPr>
                                <w:sz w:val="22"/>
                                <w:szCs w:val="22"/>
                              </w:rPr>
                              <w:t>3b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F7EAB" id="Text Box 35" o:spid="_x0000_s1046" type="#_x0000_t202" style="position:absolute;left:0;text-align:left;margin-left:186.25pt;margin-top:69.35pt;width:35.55pt;height:2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" filled="f" stroked="f" strokeweight=".5pt">
                <v:textbox>
                  <w:txbxContent>
                    <w:p w14:paraId="55D1FF0B" w14:textId="05CDDF3A" w:rsidR="0059360E" w:rsidRPr="000971F4" w:rsidRDefault="0059360E" w:rsidP="00F1329C">
                      <w:pPr>
                        <w:rPr>
                          <w:sz w:val="22"/>
                          <w:szCs w:val="22"/>
                        </w:rPr>
                      </w:pPr>
                      <w:r w:rsidRPr="000971F4">
                        <w:rPr>
                          <w:sz w:val="22"/>
                          <w:szCs w:val="22"/>
                        </w:rPr>
                        <w:t>H</w:t>
                      </w:r>
                      <w:r>
                        <w:rPr>
                          <w:sz w:val="22"/>
                          <w:szCs w:val="22"/>
                        </w:rPr>
                        <w:t>3b</w:t>
                      </w:r>
                    </w:p>
                  </w:txbxContent>
                </v:textbox>
              </v:shape>
            </w:pict>
          </mc:Fallback>
        </mc:AlternateContent>
      </w:r>
      <w:r>
        <w:rPr>
          <w:noProof/>
        </w:rPr>
        <mc:AlternateContent>
          <mc:Choice Requires="wps">
            <w:drawing>
              <wp:anchor distT="0" distB="0" distL="114300" distR="114300" simplePos="0" relativeHeight="251726848" behindDoc="0" locked="0" layoutInCell="1" allowOverlap="1" wp14:anchorId="31CD4F80" wp14:editId="6AF67B0A">
                <wp:simplePos x="0" y="0"/>
                <wp:positionH relativeFrom="column">
                  <wp:posOffset>2360064</wp:posOffset>
                </wp:positionH>
                <wp:positionV relativeFrom="paragraph">
                  <wp:posOffset>1224280</wp:posOffset>
                </wp:positionV>
                <wp:extent cx="451485" cy="31115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451485" cy="311150"/>
                        </a:xfrm>
                        <a:prstGeom prst="rect">
                          <a:avLst/>
                        </a:prstGeom>
                        <a:noFill/>
                        <a:ln w="6350">
                          <a:noFill/>
                        </a:ln>
                      </wps:spPr>
                      <wps:txbx>
                        <w:txbxContent>
                          <w:p w14:paraId="77CFAB3D" w14:textId="53F7F321" w:rsidR="0059360E" w:rsidRPr="000971F4" w:rsidRDefault="0059360E" w:rsidP="00F1329C">
                            <w:pPr>
                              <w:rPr>
                                <w:sz w:val="22"/>
                                <w:szCs w:val="22"/>
                              </w:rPr>
                            </w:pPr>
                            <w:r w:rsidRPr="000971F4">
                              <w:rPr>
                                <w:sz w:val="22"/>
                                <w:szCs w:val="22"/>
                              </w:rPr>
                              <w:t>H</w:t>
                            </w:r>
                            <w:r>
                              <w:rPr>
                                <w:sz w:val="22"/>
                                <w:szCs w:val="22"/>
                              </w:rPr>
                              <w:t>5b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D4F80" id="Text Box 37" o:spid="_x0000_s1047" type="#_x0000_t202" style="position:absolute;left:0;text-align:left;margin-left:185.85pt;margin-top:96.4pt;width:35.55pt;height:24.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" filled="f" stroked="f" strokeweight=".5pt">
                <v:textbox>
                  <w:txbxContent>
                    <w:p w14:paraId="77CFAB3D" w14:textId="53F7F321" w:rsidR="0059360E" w:rsidRPr="000971F4" w:rsidRDefault="0059360E" w:rsidP="00F1329C">
                      <w:pPr>
                        <w:rPr>
                          <w:sz w:val="22"/>
                          <w:szCs w:val="22"/>
                        </w:rPr>
                      </w:pPr>
                      <w:r w:rsidRPr="000971F4">
                        <w:rPr>
                          <w:sz w:val="22"/>
                          <w:szCs w:val="22"/>
                        </w:rPr>
                        <w:t>H</w:t>
                      </w:r>
                      <w:r>
                        <w:rPr>
                          <w:sz w:val="22"/>
                          <w:szCs w:val="22"/>
                        </w:rPr>
                        <w:t>5b</w:t>
                      </w:r>
                    </w:p>
                  </w:txbxContent>
                </v:textbox>
              </v:shape>
            </w:pict>
          </mc:Fallback>
        </mc:AlternateContent>
      </w:r>
      <w:r>
        <w:rPr>
          <w:noProof/>
        </w:rPr>
        <mc:AlternateContent>
          <mc:Choice Requires="wps">
            <w:drawing>
              <wp:anchor distT="0" distB="0" distL="114300" distR="114300" simplePos="0" relativeHeight="251722752" behindDoc="0" locked="0" layoutInCell="1" allowOverlap="1" wp14:anchorId="3BB3F951" wp14:editId="6E9E8121">
                <wp:simplePos x="0" y="0"/>
                <wp:positionH relativeFrom="column">
                  <wp:posOffset>2360468</wp:posOffset>
                </wp:positionH>
                <wp:positionV relativeFrom="paragraph">
                  <wp:posOffset>394970</wp:posOffset>
                </wp:positionV>
                <wp:extent cx="451485" cy="31115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451485" cy="311150"/>
                        </a:xfrm>
                        <a:prstGeom prst="rect">
                          <a:avLst/>
                        </a:prstGeom>
                        <a:noFill/>
                        <a:ln w="6350">
                          <a:noFill/>
                        </a:ln>
                      </wps:spPr>
                      <wps:txbx>
                        <w:txbxContent>
                          <w:p w14:paraId="2730D8E8" w14:textId="647B9F3B" w:rsidR="0059360E" w:rsidRPr="009A1F45" w:rsidRDefault="0059360E" w:rsidP="00F1329C">
                            <w:pPr>
                              <w:rPr>
                                <w:rFonts w:cs="Angsana New"/>
                                <w:sz w:val="22"/>
                                <w:szCs w:val="28"/>
                                <w:lang w:bidi="th-TH"/>
                              </w:rPr>
                            </w:pPr>
                            <w:r w:rsidRPr="000971F4">
                              <w:rPr>
                                <w:sz w:val="22"/>
                                <w:szCs w:val="22"/>
                              </w:rPr>
                              <w:t>H</w:t>
                            </w:r>
                            <w:r>
                              <w:rPr>
                                <w:sz w:val="22"/>
                                <w:szCs w:val="22"/>
                              </w:rPr>
                              <w:t>2</w:t>
                            </w:r>
                            <w:r>
                              <w:rPr>
                                <w:rFonts w:cs="Angsana New"/>
                                <w:sz w:val="22"/>
                                <w:szCs w:val="28"/>
                                <w:lang w:bidi="th-TH"/>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3F951" id="Text Box 34" o:spid="_x0000_s1048" type="#_x0000_t202" style="position:absolute;left:0;text-align:left;margin-left:185.85pt;margin-top:31.1pt;width:35.55pt;height:24.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" filled="f" stroked="f" strokeweight=".5pt">
                <v:textbox>
                  <w:txbxContent>
                    <w:p w14:paraId="2730D8E8" w14:textId="647B9F3B" w:rsidR="0059360E" w:rsidRPr="009A1F45" w:rsidRDefault="0059360E" w:rsidP="00F1329C">
                      <w:pPr>
                        <w:rPr>
                          <w:rFonts w:cs="Angsana New"/>
                          <w:sz w:val="22"/>
                          <w:szCs w:val="28"/>
                          <w:lang w:bidi="th-TH"/>
                        </w:rPr>
                      </w:pPr>
                      <w:r w:rsidRPr="000971F4">
                        <w:rPr>
                          <w:sz w:val="22"/>
                          <w:szCs w:val="22"/>
                        </w:rPr>
                        <w:t>H</w:t>
                      </w:r>
                      <w:r>
                        <w:rPr>
                          <w:sz w:val="22"/>
                          <w:szCs w:val="22"/>
                        </w:rPr>
                        <w:t>2</w:t>
                      </w:r>
                      <w:r>
                        <w:rPr>
                          <w:rFonts w:cs="Angsana New"/>
                          <w:sz w:val="22"/>
                          <w:szCs w:val="28"/>
                          <w:lang w:bidi="th-TH"/>
                        </w:rPr>
                        <w:t>b</w:t>
                      </w:r>
                    </w:p>
                  </w:txbxContent>
                </v:textbox>
              </v:shape>
            </w:pict>
          </mc:Fallback>
        </mc:AlternateContent>
      </w:r>
    </w:p>
    <w:tbl>
      <w:tblPr>
        <w:tblStyle w:val="ab"/>
        <w:tblW w:w="0" w:type="auto"/>
        <w:tblLayout w:type="fixed"/>
        <w:tblLook w:val="04A0" w:firstRow="1" w:lastRow="0" w:firstColumn="1" w:lastColumn="0" w:noHBand="0" w:noVBand="1"/>
      </w:tblPr>
      <w:tblGrid>
        <w:gridCol w:w="3325"/>
      </w:tblGrid>
      <w:tr w:rsidR="006B6ED9" w:rsidRPr="0015326E" w14:paraId="6277E141" w14:textId="77777777" w:rsidTr="009A1F45">
        <w:tc>
          <w:tcPr>
            <w:tcW w:w="3325" w:type="dxa"/>
            <w:tcBorders>
              <w:top w:val="nil"/>
              <w:left w:val="nil"/>
              <w:bottom w:val="single" w:sz="4" w:space="0" w:color="auto"/>
              <w:right w:val="nil"/>
            </w:tcBorders>
          </w:tcPr>
          <w:p w14:paraId="3C49D225" w14:textId="01587CDA" w:rsidR="006B6ED9" w:rsidRPr="0015326E" w:rsidRDefault="005640A6" w:rsidP="005640A6">
            <w:pPr>
              <w:pStyle w:val="aff0"/>
              <w:rPr>
                <w:szCs w:val="20"/>
              </w:rPr>
            </w:pPr>
            <w:r>
              <w:t xml:space="preserve">    </w:t>
            </w:r>
            <w:r w:rsidR="00643086" w:rsidRPr="0015326E">
              <w:t>(β = 0.180, p = 0.005)</w:t>
            </w:r>
          </w:p>
          <w:p w14:paraId="770FB186" w14:textId="37CF8E08" w:rsidR="006B6ED9" w:rsidRPr="0015326E" w:rsidRDefault="00D97BEE" w:rsidP="005640A6">
            <w:pPr>
              <w:pStyle w:val="aff0"/>
              <w:rPr>
                <w:szCs w:val="20"/>
              </w:rPr>
            </w:pPr>
            <w:r>
              <w:rPr>
                <w:noProof/>
                <w:szCs w:val="20"/>
              </w:rPr>
              <mc:AlternateContent>
                <mc:Choice Requires="wps">
                  <w:drawing>
                    <wp:anchor distT="0" distB="0" distL="114300" distR="114300" simplePos="0" relativeHeight="251719680" behindDoc="0" locked="0" layoutInCell="1" allowOverlap="1" wp14:anchorId="3A3F88D0" wp14:editId="09221856">
                      <wp:simplePos x="0" y="0"/>
                      <wp:positionH relativeFrom="column">
                        <wp:posOffset>2002675</wp:posOffset>
                      </wp:positionH>
                      <wp:positionV relativeFrom="paragraph">
                        <wp:posOffset>168852</wp:posOffset>
                      </wp:positionV>
                      <wp:extent cx="1044805" cy="325582"/>
                      <wp:effectExtent l="0" t="0" r="60325" b="74930"/>
                      <wp:wrapNone/>
                      <wp:docPr id="32" name="Straight Arrow Connector 32"/>
                      <wp:cNvGraphicFramePr/>
                      <a:graphic xmlns:a="http://schemas.openxmlformats.org/drawingml/2006/main">
                        <a:graphicData uri="http://schemas.microsoft.com/office/word/2010/wordprocessingShape">
                          <wps:wsp>
                            <wps:cNvCnPr/>
                            <wps:spPr>
                              <a:xfrm>
                                <a:off x="0" y="0"/>
                                <a:ext cx="1044805" cy="32558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452284" id="Straight Arrow Connector 32" o:spid="_x0000_s1026" type="#_x0000_t32" style="position:absolute;margin-left:157.7pt;margin-top:13.3pt;width:82.25pt;height:25.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" strokecolor="black [3040]">
                      <v:stroke endarrow="block"/>
                    </v:shape>
                  </w:pict>
                </mc:Fallback>
              </mc:AlternateContent>
            </w:r>
            <w:r w:rsidR="006B6ED9" w:rsidRPr="0015326E">
              <w:rPr>
                <w:noProof/>
                <w:szCs w:val="20"/>
              </w:rPr>
              <mc:AlternateContent>
                <mc:Choice Requires="wps">
                  <w:drawing>
                    <wp:inline distT="0" distB="0" distL="0" distR="0" wp14:anchorId="73164CC7" wp14:editId="74F3A3DF">
                      <wp:extent cx="2001982" cy="311727"/>
                      <wp:effectExtent l="0" t="0" r="17780" b="12700"/>
                      <wp:docPr id="69" name="Text Box 69"/>
                      <wp:cNvGraphicFramePr/>
                      <a:graphic xmlns:a="http://schemas.openxmlformats.org/drawingml/2006/main">
                        <a:graphicData uri="http://schemas.microsoft.com/office/word/2010/wordprocessingShape">
                          <wps:wsp>
                            <wps:cNvSpPr txBox="1"/>
                            <wps:spPr>
                              <a:xfrm>
                                <a:off x="0" y="0"/>
                                <a:ext cx="2001982" cy="311727"/>
                              </a:xfrm>
                              <a:prstGeom prst="rect">
                                <a:avLst/>
                              </a:prstGeom>
                              <a:solidFill>
                                <a:schemeClr val="lt1"/>
                              </a:solidFill>
                              <a:ln w="6350">
                                <a:solidFill>
                                  <a:prstClr val="black"/>
                                </a:solidFill>
                              </a:ln>
                            </wps:spPr>
                            <wps:txbx>
                              <w:txbxContent>
                                <w:p w14:paraId="570D7F71" w14:textId="4F9A9F7D" w:rsidR="0059360E" w:rsidRDefault="0059360E" w:rsidP="006B6ED9">
                                  <w:pPr>
                                    <w:jc w:val="center"/>
                                  </w:pPr>
                                  <w:r w:rsidRPr="008E386E">
                                    <w:rPr>
                                      <w:szCs w:val="20"/>
                                    </w:rPr>
                                    <w:t>Moral Judgment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3164CC7" id="Text Box 69" o:spid="_x0000_s1049" type="#_x0000_t202" style="width:157.65pt;height:2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" fillcolor="white [3201]" strokeweight=".5pt">
                      <v:textbox>
                        <w:txbxContent>
                          <w:p w14:paraId="570D7F71" w14:textId="4F9A9F7D" w:rsidR="0059360E" w:rsidRDefault="0059360E" w:rsidP="006B6ED9">
                            <w:pPr>
                              <w:jc w:val="center"/>
                            </w:pPr>
                            <w:r w:rsidRPr="008E386E">
                              <w:rPr>
                                <w:szCs w:val="20"/>
                              </w:rPr>
                              <w:t>Moral Judgment</w:t>
                            </w:r>
                          </w:p>
                        </w:txbxContent>
                      </v:textbox>
                      <w10:anchorlock/>
                    </v:shape>
                  </w:pict>
                </mc:Fallback>
              </mc:AlternateContent>
            </w:r>
          </w:p>
          <w:p w14:paraId="3B345A45" w14:textId="54783E74" w:rsidR="006B6ED9" w:rsidRPr="0015326E" w:rsidRDefault="00313BF6" w:rsidP="005640A6">
            <w:pPr>
              <w:pStyle w:val="aff0"/>
            </w:pPr>
            <w:r w:rsidRPr="0015326E">
              <w:rPr>
                <w:noProof/>
                <w:szCs w:val="20"/>
              </w:rPr>
              <mc:AlternateContent>
                <mc:Choice Requires="wps">
                  <w:drawing>
                    <wp:anchor distT="0" distB="0" distL="114300" distR="114300" simplePos="0" relativeHeight="251745280" behindDoc="0" locked="0" layoutInCell="1" allowOverlap="1" wp14:anchorId="50D72C40" wp14:editId="37208C7D">
                      <wp:simplePos x="0" y="0"/>
                      <wp:positionH relativeFrom="column">
                        <wp:posOffset>3114675</wp:posOffset>
                      </wp:positionH>
                      <wp:positionV relativeFrom="paragraph">
                        <wp:posOffset>45720</wp:posOffset>
                      </wp:positionV>
                      <wp:extent cx="2143125" cy="810260"/>
                      <wp:effectExtent l="0" t="0" r="28575" b="27940"/>
                      <wp:wrapNone/>
                      <wp:docPr id="59" name="Text Box 59"/>
                      <wp:cNvGraphicFramePr/>
                      <a:graphic xmlns:a="http://schemas.openxmlformats.org/drawingml/2006/main">
                        <a:graphicData uri="http://schemas.microsoft.com/office/word/2010/wordprocessingShape">
                          <wps:wsp>
                            <wps:cNvSpPr txBox="1"/>
                            <wps:spPr>
                              <a:xfrm>
                                <a:off x="0" y="0"/>
                                <a:ext cx="2143125" cy="810260"/>
                              </a:xfrm>
                              <a:prstGeom prst="rect">
                                <a:avLst/>
                              </a:prstGeom>
                              <a:solidFill>
                                <a:schemeClr val="lt1"/>
                              </a:solidFill>
                              <a:ln w="6350">
                                <a:solidFill>
                                  <a:prstClr val="black"/>
                                </a:solidFill>
                              </a:ln>
                            </wps:spPr>
                            <wps:txbx>
                              <w:txbxContent>
                                <w:p w14:paraId="0B54D2FD" w14:textId="77777777" w:rsidR="0059360E" w:rsidRDefault="0059360E" w:rsidP="00D97BEE">
                                  <w:pPr>
                                    <w:ind w:left="-180" w:right="-202"/>
                                    <w:jc w:val="center"/>
                                    <w:rPr>
                                      <w:szCs w:val="20"/>
                                    </w:rPr>
                                  </w:pPr>
                                </w:p>
                                <w:p w14:paraId="502EEA28" w14:textId="77777777" w:rsidR="0059360E" w:rsidRDefault="0059360E" w:rsidP="00D97BEE">
                                  <w:pPr>
                                    <w:ind w:left="-180" w:right="-202"/>
                                    <w:jc w:val="center"/>
                                    <w:rPr>
                                      <w:szCs w:val="20"/>
                                    </w:rPr>
                                  </w:pPr>
                                  <w:r w:rsidRPr="008E386E">
                                    <w:rPr>
                                      <w:szCs w:val="20"/>
                                    </w:rPr>
                                    <w:t>Intention to Purchase</w:t>
                                  </w:r>
                                </w:p>
                                <w:p w14:paraId="32D9EDDA" w14:textId="77777777" w:rsidR="0059360E" w:rsidRDefault="0059360E" w:rsidP="00D97BEE">
                                  <w:pPr>
                                    <w:ind w:left="-180" w:right="-202"/>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D72C40" id="Text Box 59" o:spid="_x0000_s1050" type="#_x0000_t202" style="position:absolute;left:0;text-align:left;margin-left:245.25pt;margin-top:3.6pt;width:168.75pt;height:63.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" fillcolor="white [3201]" strokeweight=".5pt">
                      <v:textbox>
                        <w:txbxContent>
                          <w:p w14:paraId="0B54D2FD" w14:textId="77777777" w:rsidR="0059360E" w:rsidRDefault="0059360E" w:rsidP="00D97BEE">
                            <w:pPr>
                              <w:ind w:left="-180" w:right="-202"/>
                              <w:jc w:val="center"/>
                              <w:rPr>
                                <w:szCs w:val="20"/>
                              </w:rPr>
                            </w:pPr>
                          </w:p>
                          <w:p w14:paraId="502EEA28" w14:textId="77777777" w:rsidR="0059360E" w:rsidRDefault="0059360E" w:rsidP="00D97BEE">
                            <w:pPr>
                              <w:ind w:left="-180" w:right="-202"/>
                              <w:jc w:val="center"/>
                              <w:rPr>
                                <w:szCs w:val="20"/>
                              </w:rPr>
                            </w:pPr>
                            <w:r w:rsidRPr="008E386E">
                              <w:rPr>
                                <w:szCs w:val="20"/>
                              </w:rPr>
                              <w:t>Intention to Purchase</w:t>
                            </w:r>
                          </w:p>
                          <w:p w14:paraId="32D9EDDA" w14:textId="77777777" w:rsidR="0059360E" w:rsidRDefault="0059360E" w:rsidP="00D97BEE">
                            <w:pPr>
                              <w:ind w:left="-180" w:right="-202"/>
                              <w:jc w:val="center"/>
                            </w:pPr>
                          </w:p>
                        </w:txbxContent>
                      </v:textbox>
                    </v:shape>
                  </w:pict>
                </mc:Fallback>
              </mc:AlternateContent>
            </w:r>
          </w:p>
        </w:tc>
      </w:tr>
      <w:tr w:rsidR="00D97BEE" w:rsidRPr="0015326E" w14:paraId="36A94999" w14:textId="77777777" w:rsidTr="009A1F45">
        <w:tc>
          <w:tcPr>
            <w:tcW w:w="3325" w:type="dxa"/>
            <w:tcBorders>
              <w:top w:val="single" w:sz="4" w:space="0" w:color="auto"/>
            </w:tcBorders>
          </w:tcPr>
          <w:p w14:paraId="772C96BB" w14:textId="31BA3389" w:rsidR="00D97BEE" w:rsidRDefault="005640A6" w:rsidP="005640A6">
            <w:pPr>
              <w:pStyle w:val="aff0"/>
            </w:pPr>
            <w:r>
              <w:t xml:space="preserve">    </w:t>
            </w:r>
            <w:r w:rsidR="00D97BEE" w:rsidRPr="0015326E">
              <w:t>(β = 0.385, p = 0.000)</w:t>
            </w:r>
          </w:p>
          <w:p w14:paraId="27AAE368" w14:textId="633827C6" w:rsidR="00D97BEE" w:rsidRDefault="00D13E5E" w:rsidP="005640A6">
            <w:pPr>
              <w:pStyle w:val="aff0"/>
            </w:pPr>
            <w:r>
              <w:rPr>
                <w:noProof/>
                <w:szCs w:val="20"/>
              </w:rPr>
              <mc:AlternateContent>
                <mc:Choice Requires="wps">
                  <w:drawing>
                    <wp:anchor distT="0" distB="0" distL="114300" distR="114300" simplePos="0" relativeHeight="251720704" behindDoc="0" locked="0" layoutInCell="1" allowOverlap="1" wp14:anchorId="135F4A85" wp14:editId="4D4CA8F2">
                      <wp:simplePos x="0" y="0"/>
                      <wp:positionH relativeFrom="column">
                        <wp:posOffset>1933403</wp:posOffset>
                      </wp:positionH>
                      <wp:positionV relativeFrom="paragraph">
                        <wp:posOffset>311899</wp:posOffset>
                      </wp:positionV>
                      <wp:extent cx="1113790" cy="375459"/>
                      <wp:effectExtent l="0" t="38100" r="48260" b="24765"/>
                      <wp:wrapNone/>
                      <wp:docPr id="33" name="Straight Arrow Connector 33"/>
                      <wp:cNvGraphicFramePr/>
                      <a:graphic xmlns:a="http://schemas.openxmlformats.org/drawingml/2006/main">
                        <a:graphicData uri="http://schemas.microsoft.com/office/word/2010/wordprocessingShape">
                          <wps:wsp>
                            <wps:cNvCnPr/>
                            <wps:spPr>
                              <a:xfrm flipV="1">
                                <a:off x="0" y="0"/>
                                <a:ext cx="1113790" cy="37545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1E0D10" id="Straight Arrow Connector 33" o:spid="_x0000_s1026" type="#_x0000_t32" style="position:absolute;margin-left:152.25pt;margin-top:24.55pt;width:87.7pt;height:29.55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" strokecolor="black [3040]">
                      <v:stroke endarrow="block"/>
                    </v:shape>
                  </w:pict>
                </mc:Fallback>
              </mc:AlternateContent>
            </w:r>
            <w:r>
              <w:rPr>
                <w:noProof/>
                <w:szCs w:val="20"/>
              </w:rPr>
              <mc:AlternateContent>
                <mc:Choice Requires="wps">
                  <w:drawing>
                    <wp:anchor distT="0" distB="0" distL="114300" distR="114300" simplePos="0" relativeHeight="251718656" behindDoc="0" locked="0" layoutInCell="1" allowOverlap="1" wp14:anchorId="718D5660" wp14:editId="4B883776">
                      <wp:simplePos x="0" y="0"/>
                      <wp:positionH relativeFrom="column">
                        <wp:posOffset>1933402</wp:posOffset>
                      </wp:positionH>
                      <wp:positionV relativeFrom="paragraph">
                        <wp:posOffset>76950</wp:posOffset>
                      </wp:positionV>
                      <wp:extent cx="1113848" cy="49184"/>
                      <wp:effectExtent l="0" t="76200" r="10160" b="46355"/>
                      <wp:wrapNone/>
                      <wp:docPr id="29" name="Straight Arrow Connector 29"/>
                      <wp:cNvGraphicFramePr/>
                      <a:graphic xmlns:a="http://schemas.openxmlformats.org/drawingml/2006/main">
                        <a:graphicData uri="http://schemas.microsoft.com/office/word/2010/wordprocessingShape">
                          <wps:wsp>
                            <wps:cNvCnPr/>
                            <wps:spPr>
                              <a:xfrm flipV="1">
                                <a:off x="0" y="0"/>
                                <a:ext cx="1113848" cy="4918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E90375" id="Straight Arrow Connector 29" o:spid="_x0000_s1026" type="#_x0000_t32" style="position:absolute;margin-left:152.25pt;margin-top:6.05pt;width:87.7pt;height:3.85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" strokecolor="black [3040]">
                      <v:stroke endarrow="block"/>
                    </v:shape>
                  </w:pict>
                </mc:Fallback>
              </mc:AlternateContent>
            </w:r>
            <w:r w:rsidR="00D97BEE" w:rsidRPr="0015326E">
              <w:rPr>
                <w:noProof/>
                <w:szCs w:val="20"/>
              </w:rPr>
              <mc:AlternateContent>
                <mc:Choice Requires="wps">
                  <w:drawing>
                    <wp:inline distT="0" distB="0" distL="0" distR="0" wp14:anchorId="5BA2FBA9" wp14:editId="4C399591">
                      <wp:extent cx="1932247" cy="311727"/>
                      <wp:effectExtent l="0" t="0" r="11430" b="12700"/>
                      <wp:docPr id="57" name="Text Box 57"/>
                      <wp:cNvGraphicFramePr/>
                      <a:graphic xmlns:a="http://schemas.openxmlformats.org/drawingml/2006/main">
                        <a:graphicData uri="http://schemas.microsoft.com/office/word/2010/wordprocessingShape">
                          <wps:wsp>
                            <wps:cNvSpPr txBox="1"/>
                            <wps:spPr>
                              <a:xfrm>
                                <a:off x="0" y="0"/>
                                <a:ext cx="1932247" cy="311727"/>
                              </a:xfrm>
                              <a:prstGeom prst="rect">
                                <a:avLst/>
                              </a:prstGeom>
                              <a:solidFill>
                                <a:schemeClr val="lt1"/>
                              </a:solidFill>
                              <a:ln w="6350">
                                <a:solidFill>
                                  <a:prstClr val="black"/>
                                </a:solidFill>
                              </a:ln>
                            </wps:spPr>
                            <wps:txbx>
                              <w:txbxContent>
                                <w:p w14:paraId="2B8A3551" w14:textId="77777777" w:rsidR="0059360E" w:rsidRDefault="0059360E" w:rsidP="00D97BEE">
                                  <w:pPr>
                                    <w:ind w:left="-180" w:right="-142"/>
                                    <w:jc w:val="center"/>
                                  </w:pPr>
                                  <w:r w:rsidRPr="008E386E">
                                    <w:rPr>
                                      <w:szCs w:val="20"/>
                                    </w:rPr>
                                    <w:t>Perceived Behavioral Control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BA2FBA9" id="Text Box 57" o:spid="_x0000_s1051" type="#_x0000_t202" style="width:152.15pt;height:2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" fillcolor="white [3201]" strokeweight=".5pt">
                      <v:textbox>
                        <w:txbxContent>
                          <w:p w14:paraId="2B8A3551" w14:textId="77777777" w:rsidR="0059360E" w:rsidRDefault="0059360E" w:rsidP="00D97BEE">
                            <w:pPr>
                              <w:ind w:left="-180" w:right="-142"/>
                              <w:jc w:val="center"/>
                            </w:pPr>
                            <w:r w:rsidRPr="008E386E">
                              <w:rPr>
                                <w:szCs w:val="20"/>
                              </w:rPr>
                              <w:t>Perceived Behavioral Control</w:t>
                            </w:r>
                          </w:p>
                        </w:txbxContent>
                      </v:textbox>
                      <w10:anchorlock/>
                    </v:shape>
                  </w:pict>
                </mc:Fallback>
              </mc:AlternateContent>
            </w:r>
          </w:p>
          <w:p w14:paraId="13B9CB6E" w14:textId="070FDF70" w:rsidR="00D97BEE" w:rsidRDefault="005640A6" w:rsidP="005640A6">
            <w:pPr>
              <w:pStyle w:val="aff0"/>
            </w:pPr>
            <w:r>
              <w:t xml:space="preserve">    </w:t>
            </w:r>
            <w:r w:rsidR="00D97BEE" w:rsidRPr="0015326E">
              <w:t>(β = 0.145, p = 0.036)</w:t>
            </w:r>
          </w:p>
          <w:p w14:paraId="7F63E731" w14:textId="3D650D7F" w:rsidR="00D97BEE" w:rsidRPr="0015326E" w:rsidRDefault="00D97BEE" w:rsidP="005640A6">
            <w:pPr>
              <w:pStyle w:val="aff0"/>
            </w:pPr>
            <w:r w:rsidRPr="0015326E">
              <w:rPr>
                <w:noProof/>
                <w:szCs w:val="20"/>
              </w:rPr>
              <mc:AlternateContent>
                <mc:Choice Requires="wps">
                  <w:drawing>
                    <wp:inline distT="0" distB="0" distL="0" distR="0" wp14:anchorId="68C39547" wp14:editId="6CBFB079">
                      <wp:extent cx="1932247" cy="311727"/>
                      <wp:effectExtent l="0" t="0" r="11430" b="12700"/>
                      <wp:docPr id="58" name="Text Box 58"/>
                      <wp:cNvGraphicFramePr/>
                      <a:graphic xmlns:a="http://schemas.openxmlformats.org/drawingml/2006/main">
                        <a:graphicData uri="http://schemas.microsoft.com/office/word/2010/wordprocessingShape">
                          <wps:wsp>
                            <wps:cNvSpPr txBox="1"/>
                            <wps:spPr>
                              <a:xfrm>
                                <a:off x="0" y="0"/>
                                <a:ext cx="1932247" cy="311727"/>
                              </a:xfrm>
                              <a:prstGeom prst="rect">
                                <a:avLst/>
                              </a:prstGeom>
                              <a:solidFill>
                                <a:schemeClr val="lt1"/>
                              </a:solidFill>
                              <a:ln w="6350">
                                <a:solidFill>
                                  <a:prstClr val="black"/>
                                </a:solidFill>
                              </a:ln>
                            </wps:spPr>
                            <wps:txbx>
                              <w:txbxContent>
                                <w:p w14:paraId="59BE06A3" w14:textId="77777777" w:rsidR="0059360E" w:rsidRDefault="0059360E" w:rsidP="00D97BEE">
                                  <w:pPr>
                                    <w:jc w:val="center"/>
                                  </w:pPr>
                                  <w:r w:rsidRPr="00AE4867">
                                    <w:t>Attitude towards Behavior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8C39547" id="Text Box 58" o:spid="_x0000_s1052" type="#_x0000_t202" style="width:152.15pt;height:2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" fillcolor="white [3201]" strokeweight=".5pt">
                      <v:textbox>
                        <w:txbxContent>
                          <w:p w14:paraId="59BE06A3" w14:textId="77777777" w:rsidR="0059360E" w:rsidRDefault="0059360E" w:rsidP="00D97BEE">
                            <w:pPr>
                              <w:jc w:val="center"/>
                            </w:pPr>
                            <w:r w:rsidRPr="00AE4867">
                              <w:t>Attitude towards Behavior</w:t>
                            </w:r>
                          </w:p>
                        </w:txbxContent>
                      </v:textbox>
                      <w10:anchorlock/>
                    </v:shape>
                  </w:pict>
                </mc:Fallback>
              </mc:AlternateContent>
            </w:r>
          </w:p>
        </w:tc>
      </w:tr>
    </w:tbl>
    <w:p w14:paraId="42362E28" w14:textId="77777777" w:rsidR="005413B8" w:rsidRDefault="005413B8" w:rsidP="005413B8">
      <w:pPr>
        <w:pStyle w:val="aff0"/>
      </w:pPr>
    </w:p>
    <w:p w14:paraId="084CCE70" w14:textId="1770172F" w:rsidR="006B6ED9" w:rsidRPr="0015326E" w:rsidRDefault="006B6ED9" w:rsidP="006802C1">
      <w:pPr>
        <w:pStyle w:val="Web"/>
        <w:snapToGrid w:val="0"/>
        <w:spacing w:before="0" w:beforeAutospacing="0" w:after="0" w:afterAutospacing="0"/>
        <w:jc w:val="center"/>
        <w:textAlignment w:val="top"/>
        <w:rPr>
          <w:rFonts w:ascii="Times New Roman" w:hAnsi="Times New Roman" w:cs="Times New Roman"/>
        </w:rPr>
      </w:pPr>
      <w:r w:rsidRPr="0015326E">
        <w:rPr>
          <w:rFonts w:ascii="Times New Roman" w:hAnsi="Times New Roman" w:cs="Times New Roman"/>
          <w:b/>
          <w:bCs/>
        </w:rPr>
        <w:t>Figure 3.</w:t>
      </w:r>
      <w:r w:rsidRPr="0015326E">
        <w:rPr>
          <w:rFonts w:ascii="Times New Roman" w:hAnsi="Times New Roman" w:cs="Times New Roman"/>
        </w:rPr>
        <w:t xml:space="preserve"> Multiple regression for American consumers</w:t>
      </w:r>
    </w:p>
    <w:p w14:paraId="4243E805" w14:textId="77777777" w:rsidR="006B6ED9" w:rsidRDefault="006B6ED9" w:rsidP="000514D7">
      <w:pPr>
        <w:pStyle w:val="Web"/>
        <w:snapToGrid w:val="0"/>
        <w:spacing w:before="0" w:beforeAutospacing="0" w:after="0" w:afterAutospacing="0"/>
        <w:jc w:val="both"/>
        <w:textAlignment w:val="top"/>
        <w:rPr>
          <w:rFonts w:ascii="Times New Roman" w:hAnsi="Times New Roman" w:cs="Times New Roman"/>
        </w:rPr>
      </w:pPr>
    </w:p>
    <w:p w14:paraId="76BA74C5" w14:textId="77777777" w:rsidR="00313BF6" w:rsidRPr="0015326E" w:rsidRDefault="00313BF6" w:rsidP="000514D7">
      <w:pPr>
        <w:pStyle w:val="Web"/>
        <w:snapToGrid w:val="0"/>
        <w:spacing w:before="0" w:beforeAutospacing="0" w:after="0" w:afterAutospacing="0"/>
        <w:jc w:val="both"/>
        <w:textAlignment w:val="top"/>
        <w:rPr>
          <w:rFonts w:ascii="Times New Roman" w:hAnsi="Times New Roman" w:cs="Times New Roman"/>
        </w:rPr>
      </w:pPr>
    </w:p>
    <w:p w14:paraId="35B91F0C" w14:textId="1BE2DD82" w:rsidR="0012654F" w:rsidRPr="0015326E" w:rsidRDefault="0012654F" w:rsidP="00476FFD">
      <w:pPr>
        <w:pStyle w:val="Web"/>
        <w:snapToGrid w:val="0"/>
        <w:spacing w:before="0" w:beforeAutospacing="0" w:after="0" w:afterAutospacing="0"/>
        <w:jc w:val="center"/>
        <w:textAlignment w:val="top"/>
      </w:pPr>
      <w:r w:rsidRPr="00476FFD">
        <w:rPr>
          <w:rFonts w:ascii="Arial" w:eastAsia="新細明體" w:hAnsi="Arial" w:cs="Arial"/>
          <w:b/>
          <w:bCs/>
          <w:sz w:val="28"/>
          <w:szCs w:val="28"/>
        </w:rPr>
        <w:t>6. CONCLUSIONS</w:t>
      </w:r>
    </w:p>
    <w:p w14:paraId="6FB84DDC" w14:textId="53FA617B" w:rsidR="00167C5C" w:rsidRPr="00476FFD" w:rsidRDefault="00167C5C"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76FFD">
        <w:rPr>
          <w:rFonts w:ascii="Times New Roman" w:hAnsi="Times New Roman" w:cs="Times New Roman"/>
          <w:szCs w:val="20"/>
        </w:rPr>
        <w:t xml:space="preserve">The results show </w:t>
      </w:r>
      <w:r w:rsidR="00AB4433" w:rsidRPr="00476FFD">
        <w:rPr>
          <w:rFonts w:ascii="Times New Roman" w:hAnsi="Times New Roman" w:cs="Times New Roman"/>
          <w:szCs w:val="20"/>
        </w:rPr>
        <w:t xml:space="preserve">that </w:t>
      </w:r>
      <w:r w:rsidR="007C5AD1" w:rsidRPr="00476FFD">
        <w:rPr>
          <w:rFonts w:ascii="Times New Roman" w:hAnsi="Times New Roman" w:cs="Times New Roman"/>
          <w:szCs w:val="20"/>
        </w:rPr>
        <w:t>p</w:t>
      </w:r>
      <w:r w:rsidR="00DE17BD" w:rsidRPr="00476FFD">
        <w:rPr>
          <w:rFonts w:ascii="Times New Roman" w:hAnsi="Times New Roman" w:cs="Times New Roman"/>
          <w:szCs w:val="20"/>
        </w:rPr>
        <w:t>roduct/</w:t>
      </w:r>
      <w:r w:rsidR="007C5AD1" w:rsidRPr="00476FFD">
        <w:rPr>
          <w:rFonts w:ascii="Times New Roman" w:hAnsi="Times New Roman" w:cs="Times New Roman"/>
          <w:szCs w:val="20"/>
        </w:rPr>
        <w:t>s</w:t>
      </w:r>
      <w:r w:rsidR="00DE17BD" w:rsidRPr="00476FFD">
        <w:rPr>
          <w:rFonts w:ascii="Times New Roman" w:hAnsi="Times New Roman" w:cs="Times New Roman"/>
          <w:szCs w:val="20"/>
        </w:rPr>
        <w:t xml:space="preserve">ervice </w:t>
      </w:r>
      <w:r w:rsidR="007C5AD1" w:rsidRPr="00476FFD">
        <w:rPr>
          <w:rFonts w:ascii="Times New Roman" w:hAnsi="Times New Roman" w:cs="Times New Roman"/>
          <w:szCs w:val="20"/>
        </w:rPr>
        <w:t>a</w:t>
      </w:r>
      <w:r w:rsidR="00DE17BD" w:rsidRPr="00476FFD">
        <w:rPr>
          <w:rFonts w:ascii="Times New Roman" w:hAnsi="Times New Roman" w:cs="Times New Roman"/>
          <w:szCs w:val="20"/>
        </w:rPr>
        <w:t xml:space="preserve">ttributes have </w:t>
      </w:r>
      <w:r w:rsidR="007C5AD1" w:rsidRPr="00476FFD">
        <w:rPr>
          <w:rFonts w:ascii="Times New Roman" w:hAnsi="Times New Roman" w:cs="Times New Roman"/>
          <w:szCs w:val="20"/>
        </w:rPr>
        <w:t xml:space="preserve">an </w:t>
      </w:r>
      <w:r w:rsidR="00DE17BD" w:rsidRPr="00476FFD">
        <w:rPr>
          <w:rFonts w:ascii="Times New Roman" w:hAnsi="Times New Roman" w:cs="Times New Roman"/>
          <w:szCs w:val="20"/>
        </w:rPr>
        <w:t xml:space="preserve">influence on Thai customers because Thai customers appreciate </w:t>
      </w:r>
      <w:r w:rsidR="007C5AD1" w:rsidRPr="00476FFD">
        <w:rPr>
          <w:rFonts w:ascii="Times New Roman" w:hAnsi="Times New Roman" w:cs="Times New Roman"/>
          <w:szCs w:val="20"/>
        </w:rPr>
        <w:t xml:space="preserve">the </w:t>
      </w:r>
      <w:r w:rsidR="00DE17BD" w:rsidRPr="00476FFD">
        <w:rPr>
          <w:rFonts w:ascii="Times New Roman" w:hAnsi="Times New Roman" w:cs="Times New Roman"/>
          <w:szCs w:val="20"/>
        </w:rPr>
        <w:t xml:space="preserve">quality of the product and its value for money. This also reflects </w:t>
      </w:r>
      <w:r w:rsidR="007C5AD1" w:rsidRPr="00476FFD">
        <w:rPr>
          <w:rFonts w:ascii="Times New Roman" w:hAnsi="Times New Roman" w:cs="Times New Roman"/>
          <w:szCs w:val="20"/>
        </w:rPr>
        <w:t xml:space="preserve">that </w:t>
      </w:r>
      <w:r w:rsidR="00DE17BD" w:rsidRPr="00476FFD">
        <w:rPr>
          <w:rFonts w:ascii="Times New Roman" w:hAnsi="Times New Roman" w:cs="Times New Roman"/>
          <w:szCs w:val="20"/>
        </w:rPr>
        <w:t xml:space="preserve">service providers in Thailand tend to offer mainstream, well-known </w:t>
      </w:r>
      <w:proofErr w:type="gramStart"/>
      <w:r w:rsidR="00DE17BD" w:rsidRPr="00476FFD">
        <w:rPr>
          <w:rFonts w:ascii="Times New Roman" w:hAnsi="Times New Roman" w:cs="Times New Roman"/>
          <w:szCs w:val="20"/>
        </w:rPr>
        <w:t>movies</w:t>
      </w:r>
      <w:proofErr w:type="gramEnd"/>
      <w:r w:rsidR="00DE17BD" w:rsidRPr="00476FFD">
        <w:rPr>
          <w:rFonts w:ascii="Times New Roman" w:hAnsi="Times New Roman" w:cs="Times New Roman"/>
          <w:szCs w:val="20"/>
        </w:rPr>
        <w:t xml:space="preserve"> or TV series rather than promoting unique and original content like providers in the United </w:t>
      </w:r>
      <w:r w:rsidR="003813CA" w:rsidRPr="00476FFD">
        <w:rPr>
          <w:rFonts w:ascii="Times New Roman" w:hAnsi="Times New Roman" w:cs="Times New Roman"/>
          <w:szCs w:val="20"/>
        </w:rPr>
        <w:t>States</w:t>
      </w:r>
      <w:r w:rsidR="00DE17BD" w:rsidRPr="00476FFD">
        <w:rPr>
          <w:rFonts w:ascii="Times New Roman" w:hAnsi="Times New Roman" w:cs="Times New Roman"/>
          <w:szCs w:val="20"/>
        </w:rPr>
        <w:t xml:space="preserve">. This result could </w:t>
      </w:r>
      <w:r w:rsidR="00AB4433" w:rsidRPr="00476FFD">
        <w:rPr>
          <w:rFonts w:ascii="Times New Roman" w:hAnsi="Times New Roman" w:cs="Times New Roman"/>
          <w:szCs w:val="20"/>
        </w:rPr>
        <w:t>be interpreted</w:t>
      </w:r>
      <w:r w:rsidR="00DE17BD" w:rsidRPr="00476FFD">
        <w:rPr>
          <w:rFonts w:ascii="Times New Roman" w:hAnsi="Times New Roman" w:cs="Times New Roman"/>
          <w:szCs w:val="20"/>
        </w:rPr>
        <w:t xml:space="preserve"> that </w:t>
      </w:r>
      <w:r w:rsidR="007C5AD1" w:rsidRPr="00476FFD">
        <w:rPr>
          <w:rFonts w:ascii="Times New Roman" w:hAnsi="Times New Roman" w:cs="Times New Roman"/>
          <w:szCs w:val="20"/>
        </w:rPr>
        <w:t>a</w:t>
      </w:r>
      <w:r w:rsidR="00DE17BD" w:rsidRPr="00476FFD">
        <w:rPr>
          <w:rFonts w:ascii="Times New Roman" w:hAnsi="Times New Roman" w:cs="Times New Roman"/>
          <w:szCs w:val="20"/>
        </w:rPr>
        <w:t xml:space="preserve">ttitude </w:t>
      </w:r>
      <w:r w:rsidR="007C5AD1" w:rsidRPr="00476FFD">
        <w:rPr>
          <w:rFonts w:ascii="Times New Roman" w:hAnsi="Times New Roman" w:cs="Times New Roman"/>
          <w:szCs w:val="20"/>
        </w:rPr>
        <w:t>t</w:t>
      </w:r>
      <w:r w:rsidR="00DE17BD" w:rsidRPr="00476FFD">
        <w:rPr>
          <w:rFonts w:ascii="Times New Roman" w:hAnsi="Times New Roman" w:cs="Times New Roman"/>
          <w:szCs w:val="20"/>
        </w:rPr>
        <w:t xml:space="preserve">owards </w:t>
      </w:r>
      <w:r w:rsidR="007C5AD1" w:rsidRPr="00476FFD">
        <w:rPr>
          <w:rFonts w:ascii="Times New Roman" w:hAnsi="Times New Roman" w:cs="Times New Roman"/>
          <w:szCs w:val="20"/>
        </w:rPr>
        <w:t>b</w:t>
      </w:r>
      <w:r w:rsidR="00DE17BD" w:rsidRPr="00476FFD">
        <w:rPr>
          <w:rFonts w:ascii="Times New Roman" w:hAnsi="Times New Roman" w:cs="Times New Roman"/>
          <w:szCs w:val="20"/>
        </w:rPr>
        <w:t xml:space="preserve">ehavior has </w:t>
      </w:r>
      <w:r w:rsidR="007C5AD1" w:rsidRPr="00476FFD">
        <w:rPr>
          <w:rFonts w:ascii="Times New Roman" w:hAnsi="Times New Roman" w:cs="Times New Roman"/>
          <w:szCs w:val="20"/>
        </w:rPr>
        <w:t xml:space="preserve">an </w:t>
      </w:r>
      <w:r w:rsidR="00DE17BD" w:rsidRPr="00476FFD">
        <w:rPr>
          <w:rFonts w:ascii="Times New Roman" w:hAnsi="Times New Roman" w:cs="Times New Roman"/>
          <w:szCs w:val="20"/>
        </w:rPr>
        <w:t>influence on American customers because</w:t>
      </w:r>
      <w:r w:rsidR="00AB4433" w:rsidRPr="00476FFD">
        <w:rPr>
          <w:rFonts w:ascii="Times New Roman" w:hAnsi="Times New Roman" w:cs="Times New Roman"/>
          <w:szCs w:val="20"/>
        </w:rPr>
        <w:t xml:space="preserve"> </w:t>
      </w:r>
      <w:r w:rsidR="00DE17BD" w:rsidRPr="00476FFD">
        <w:rPr>
          <w:rFonts w:ascii="Times New Roman" w:hAnsi="Times New Roman" w:cs="Times New Roman"/>
          <w:szCs w:val="20"/>
        </w:rPr>
        <w:t xml:space="preserve">American customers tend to appreciate </w:t>
      </w:r>
      <w:r w:rsidR="007C5AD1" w:rsidRPr="00476FFD">
        <w:rPr>
          <w:rFonts w:ascii="Times New Roman" w:hAnsi="Times New Roman" w:cs="Times New Roman"/>
          <w:szCs w:val="20"/>
        </w:rPr>
        <w:t xml:space="preserve">the user </w:t>
      </w:r>
      <w:r w:rsidR="00DE17BD" w:rsidRPr="00476FFD">
        <w:rPr>
          <w:rFonts w:ascii="Times New Roman" w:hAnsi="Times New Roman" w:cs="Times New Roman"/>
          <w:szCs w:val="20"/>
        </w:rPr>
        <w:t>experience more</w:t>
      </w:r>
      <w:r w:rsidR="00AB4433" w:rsidRPr="00476FFD">
        <w:rPr>
          <w:rFonts w:ascii="Times New Roman" w:hAnsi="Times New Roman" w:cs="Times New Roman"/>
          <w:szCs w:val="20"/>
        </w:rPr>
        <w:t xml:space="preserve"> than product quality and value; e</w:t>
      </w:r>
      <w:r w:rsidR="00DE17BD" w:rsidRPr="00476FFD">
        <w:rPr>
          <w:rFonts w:ascii="Times New Roman" w:hAnsi="Times New Roman" w:cs="Times New Roman"/>
          <w:szCs w:val="20"/>
        </w:rPr>
        <w:t xml:space="preserve">xamples </w:t>
      </w:r>
      <w:r w:rsidR="00AB4433" w:rsidRPr="00476FFD">
        <w:rPr>
          <w:rFonts w:ascii="Times New Roman" w:hAnsi="Times New Roman" w:cs="Times New Roman"/>
          <w:szCs w:val="20"/>
        </w:rPr>
        <w:t xml:space="preserve">can </w:t>
      </w:r>
      <w:r w:rsidR="00DE17BD" w:rsidRPr="00476FFD">
        <w:rPr>
          <w:rFonts w:ascii="Times New Roman" w:hAnsi="Times New Roman" w:cs="Times New Roman"/>
          <w:szCs w:val="20"/>
        </w:rPr>
        <w:t xml:space="preserve">be seen in </w:t>
      </w:r>
      <w:r w:rsidR="00AB4433" w:rsidRPr="00476FFD">
        <w:rPr>
          <w:rFonts w:ascii="Times New Roman" w:hAnsi="Times New Roman" w:cs="Times New Roman"/>
          <w:szCs w:val="20"/>
        </w:rPr>
        <w:t xml:space="preserve">the </w:t>
      </w:r>
      <w:r w:rsidR="00DE17BD" w:rsidRPr="00476FFD">
        <w:rPr>
          <w:rFonts w:ascii="Times New Roman" w:hAnsi="Times New Roman" w:cs="Times New Roman"/>
          <w:szCs w:val="20"/>
        </w:rPr>
        <w:t>features that each provider offers in their platform. Most providers in the United States use technique</w:t>
      </w:r>
      <w:r w:rsidR="007C5AD1" w:rsidRPr="00476FFD">
        <w:rPr>
          <w:rFonts w:ascii="Times New Roman" w:hAnsi="Times New Roman" w:cs="Times New Roman"/>
          <w:szCs w:val="20"/>
        </w:rPr>
        <w:t>s</w:t>
      </w:r>
      <w:r w:rsidR="00DE17BD" w:rsidRPr="00476FFD">
        <w:rPr>
          <w:rFonts w:ascii="Times New Roman" w:hAnsi="Times New Roman" w:cs="Times New Roman"/>
          <w:szCs w:val="20"/>
        </w:rPr>
        <w:t xml:space="preserve"> like efficient browsing capabilities, consumer-friendly user interfaces powered by </w:t>
      </w:r>
      <w:r w:rsidR="003813CA" w:rsidRPr="00476FFD">
        <w:rPr>
          <w:rFonts w:ascii="Times New Roman" w:hAnsi="Times New Roman" w:cs="Times New Roman"/>
          <w:szCs w:val="20"/>
        </w:rPr>
        <w:t xml:space="preserve">personalization </w:t>
      </w:r>
      <w:r w:rsidR="00DE17BD" w:rsidRPr="00476FFD">
        <w:rPr>
          <w:rFonts w:ascii="Times New Roman" w:hAnsi="Times New Roman" w:cs="Times New Roman"/>
          <w:szCs w:val="20"/>
        </w:rPr>
        <w:t xml:space="preserve">and live support chat to promote </w:t>
      </w:r>
      <w:r w:rsidR="00AB4433" w:rsidRPr="00476FFD">
        <w:rPr>
          <w:rFonts w:ascii="Times New Roman" w:hAnsi="Times New Roman" w:cs="Times New Roman"/>
          <w:szCs w:val="20"/>
        </w:rPr>
        <w:t xml:space="preserve">the </w:t>
      </w:r>
      <w:r w:rsidR="00DE17BD" w:rsidRPr="00476FFD">
        <w:rPr>
          <w:rFonts w:ascii="Times New Roman" w:hAnsi="Times New Roman" w:cs="Times New Roman"/>
          <w:szCs w:val="20"/>
        </w:rPr>
        <w:t>user experience</w:t>
      </w:r>
      <w:r w:rsidR="009F1C95" w:rsidRPr="00476FFD">
        <w:rPr>
          <w:rFonts w:ascii="Times New Roman" w:hAnsi="Times New Roman" w:cs="Times New Roman"/>
          <w:szCs w:val="20"/>
        </w:rPr>
        <w:t>,</w:t>
      </w:r>
      <w:r w:rsidR="00DE17BD" w:rsidRPr="00476FFD">
        <w:rPr>
          <w:rFonts w:ascii="Times New Roman" w:hAnsi="Times New Roman" w:cs="Times New Roman"/>
          <w:szCs w:val="20"/>
        </w:rPr>
        <w:t xml:space="preserve"> unlike providers in Thailand that </w:t>
      </w:r>
      <w:r w:rsidR="007C5AD1" w:rsidRPr="00476FFD">
        <w:rPr>
          <w:rFonts w:ascii="Times New Roman" w:hAnsi="Times New Roman" w:cs="Times New Roman"/>
          <w:szCs w:val="20"/>
        </w:rPr>
        <w:t xml:space="preserve">are </w:t>
      </w:r>
      <w:r w:rsidR="00DE17BD" w:rsidRPr="00476FFD">
        <w:rPr>
          <w:rFonts w:ascii="Times New Roman" w:hAnsi="Times New Roman" w:cs="Times New Roman"/>
          <w:szCs w:val="20"/>
        </w:rPr>
        <w:t>less concern</w:t>
      </w:r>
      <w:r w:rsidR="007C5AD1" w:rsidRPr="00476FFD">
        <w:rPr>
          <w:rFonts w:ascii="Times New Roman" w:hAnsi="Times New Roman" w:cs="Times New Roman"/>
          <w:szCs w:val="20"/>
        </w:rPr>
        <w:t>ed</w:t>
      </w:r>
      <w:r w:rsidR="00DE17BD" w:rsidRPr="00476FFD">
        <w:rPr>
          <w:rFonts w:ascii="Times New Roman" w:hAnsi="Times New Roman" w:cs="Times New Roman"/>
          <w:szCs w:val="20"/>
        </w:rPr>
        <w:t xml:space="preserve"> </w:t>
      </w:r>
      <w:r w:rsidR="007C5AD1" w:rsidRPr="00476FFD">
        <w:rPr>
          <w:rFonts w:ascii="Times New Roman" w:hAnsi="Times New Roman" w:cs="Times New Roman"/>
          <w:szCs w:val="20"/>
        </w:rPr>
        <w:t xml:space="preserve">with </w:t>
      </w:r>
      <w:r w:rsidR="00DE17BD" w:rsidRPr="00476FFD">
        <w:rPr>
          <w:rFonts w:ascii="Times New Roman" w:hAnsi="Times New Roman" w:cs="Times New Roman"/>
          <w:szCs w:val="20"/>
        </w:rPr>
        <w:t xml:space="preserve">the </w:t>
      </w:r>
      <w:proofErr w:type="gramStart"/>
      <w:r w:rsidR="00DE17BD" w:rsidRPr="00476FFD">
        <w:rPr>
          <w:rFonts w:ascii="Times New Roman" w:hAnsi="Times New Roman" w:cs="Times New Roman"/>
          <w:szCs w:val="20"/>
        </w:rPr>
        <w:t>aforementioned features</w:t>
      </w:r>
      <w:proofErr w:type="gramEnd"/>
      <w:r w:rsidR="00DE17BD" w:rsidRPr="00476FFD">
        <w:rPr>
          <w:rFonts w:ascii="Times New Roman" w:hAnsi="Times New Roman" w:cs="Times New Roman"/>
          <w:szCs w:val="20"/>
        </w:rPr>
        <w:t xml:space="preserve">. Subjective </w:t>
      </w:r>
      <w:r w:rsidR="007C5AD1" w:rsidRPr="00476FFD">
        <w:rPr>
          <w:rFonts w:ascii="Times New Roman" w:hAnsi="Times New Roman" w:cs="Times New Roman"/>
          <w:szCs w:val="20"/>
        </w:rPr>
        <w:t>n</w:t>
      </w:r>
      <w:r w:rsidR="00DE17BD" w:rsidRPr="00476FFD">
        <w:rPr>
          <w:rFonts w:ascii="Times New Roman" w:hAnsi="Times New Roman" w:cs="Times New Roman"/>
          <w:szCs w:val="20"/>
        </w:rPr>
        <w:t>orms</w:t>
      </w:r>
      <w:r w:rsidR="007C5AD1" w:rsidRPr="00476FFD">
        <w:rPr>
          <w:rFonts w:ascii="Times New Roman" w:hAnsi="Times New Roman" w:cs="Times New Roman"/>
          <w:szCs w:val="20"/>
        </w:rPr>
        <w:t>'</w:t>
      </w:r>
      <w:r w:rsidR="00DE17BD" w:rsidRPr="00476FFD">
        <w:rPr>
          <w:rFonts w:ascii="Times New Roman" w:hAnsi="Times New Roman" w:cs="Times New Roman"/>
          <w:szCs w:val="20"/>
        </w:rPr>
        <w:t xml:space="preserve"> influence on Thai customers could be evidence of </w:t>
      </w:r>
      <w:r w:rsidR="007C5AD1" w:rsidRPr="00476FFD">
        <w:rPr>
          <w:rFonts w:ascii="Times New Roman" w:hAnsi="Times New Roman" w:cs="Times New Roman"/>
          <w:szCs w:val="20"/>
        </w:rPr>
        <w:t xml:space="preserve">Thailand's culture of </w:t>
      </w:r>
      <w:r w:rsidR="00DE17BD" w:rsidRPr="00476FFD">
        <w:rPr>
          <w:rFonts w:ascii="Times New Roman" w:hAnsi="Times New Roman" w:cs="Times New Roman"/>
          <w:szCs w:val="20"/>
        </w:rPr>
        <w:t>restraint. Referring to Hofstede’s cultural dimensional theory, people in restrain</w:t>
      </w:r>
      <w:r w:rsidR="007C5AD1" w:rsidRPr="00476FFD">
        <w:rPr>
          <w:rFonts w:ascii="Times New Roman" w:hAnsi="Times New Roman" w:cs="Times New Roman"/>
          <w:szCs w:val="20"/>
        </w:rPr>
        <w:t xml:space="preserve">t </w:t>
      </w:r>
      <w:r w:rsidR="00DE17BD" w:rsidRPr="00476FFD">
        <w:rPr>
          <w:rFonts w:ascii="Times New Roman" w:hAnsi="Times New Roman" w:cs="Times New Roman"/>
          <w:szCs w:val="20"/>
        </w:rPr>
        <w:t>culture</w:t>
      </w:r>
      <w:r w:rsidR="007C5AD1" w:rsidRPr="00476FFD">
        <w:rPr>
          <w:rFonts w:ascii="Times New Roman" w:hAnsi="Times New Roman" w:cs="Times New Roman"/>
          <w:szCs w:val="20"/>
        </w:rPr>
        <w:t>s</w:t>
      </w:r>
      <w:r w:rsidR="00DE17BD" w:rsidRPr="00476FFD">
        <w:rPr>
          <w:rFonts w:ascii="Times New Roman" w:hAnsi="Times New Roman" w:cs="Times New Roman"/>
          <w:szCs w:val="20"/>
        </w:rPr>
        <w:t xml:space="preserve"> tend to </w:t>
      </w:r>
      <w:r w:rsidR="007C5AD1" w:rsidRPr="00476FFD">
        <w:rPr>
          <w:rFonts w:ascii="Times New Roman" w:hAnsi="Times New Roman" w:cs="Times New Roman"/>
          <w:szCs w:val="20"/>
        </w:rPr>
        <w:t xml:space="preserve">be </w:t>
      </w:r>
      <w:r w:rsidR="00DE17BD" w:rsidRPr="00476FFD">
        <w:rPr>
          <w:rFonts w:ascii="Times New Roman" w:hAnsi="Times New Roman" w:cs="Times New Roman"/>
          <w:szCs w:val="20"/>
        </w:rPr>
        <w:t xml:space="preserve">influenced by social pressure </w:t>
      </w:r>
      <w:r w:rsidR="007C5AD1" w:rsidRPr="00476FFD">
        <w:rPr>
          <w:rFonts w:ascii="Times New Roman" w:hAnsi="Times New Roman" w:cs="Times New Roman"/>
          <w:szCs w:val="20"/>
        </w:rPr>
        <w:t>over</w:t>
      </w:r>
      <w:r w:rsidR="00DE17BD" w:rsidRPr="00476FFD">
        <w:rPr>
          <w:rFonts w:ascii="Times New Roman" w:hAnsi="Times New Roman" w:cs="Times New Roman"/>
          <w:szCs w:val="20"/>
        </w:rPr>
        <w:t xml:space="preserve"> individual desire</w:t>
      </w:r>
      <w:r w:rsidR="007C5AD1" w:rsidRPr="00476FFD">
        <w:rPr>
          <w:rFonts w:ascii="Times New Roman" w:hAnsi="Times New Roman" w:cs="Times New Roman"/>
          <w:szCs w:val="20"/>
        </w:rPr>
        <w:t>s; this</w:t>
      </w:r>
      <w:r w:rsidR="00DE17BD" w:rsidRPr="00476FFD">
        <w:rPr>
          <w:rFonts w:ascii="Times New Roman" w:hAnsi="Times New Roman" w:cs="Times New Roman"/>
          <w:szCs w:val="20"/>
        </w:rPr>
        <w:t xml:space="preserve"> </w:t>
      </w:r>
      <w:r w:rsidR="009F1C95" w:rsidRPr="00476FFD">
        <w:rPr>
          <w:rFonts w:ascii="Times New Roman" w:hAnsi="Times New Roman" w:cs="Times New Roman"/>
          <w:szCs w:val="20"/>
        </w:rPr>
        <w:t>contrasts</w:t>
      </w:r>
      <w:r w:rsidR="00DE17BD" w:rsidRPr="00476FFD">
        <w:rPr>
          <w:rFonts w:ascii="Times New Roman" w:hAnsi="Times New Roman" w:cs="Times New Roman"/>
          <w:szCs w:val="20"/>
        </w:rPr>
        <w:t xml:space="preserve"> </w:t>
      </w:r>
      <w:r w:rsidR="009F1C95" w:rsidRPr="00476FFD">
        <w:rPr>
          <w:rFonts w:ascii="Times New Roman" w:hAnsi="Times New Roman" w:cs="Times New Roman"/>
          <w:szCs w:val="20"/>
        </w:rPr>
        <w:t>with</w:t>
      </w:r>
      <w:r w:rsidR="007C5AD1" w:rsidRPr="00476FFD">
        <w:rPr>
          <w:rFonts w:ascii="Times New Roman" w:hAnsi="Times New Roman" w:cs="Times New Roman"/>
          <w:szCs w:val="20"/>
        </w:rPr>
        <w:t xml:space="preserve"> an </w:t>
      </w:r>
      <w:r w:rsidR="00DE17BD" w:rsidRPr="00476FFD">
        <w:rPr>
          <w:rFonts w:ascii="Times New Roman" w:hAnsi="Times New Roman" w:cs="Times New Roman"/>
          <w:szCs w:val="20"/>
        </w:rPr>
        <w:t>indulgence culture</w:t>
      </w:r>
      <w:r w:rsidR="009F1C95" w:rsidRPr="00476FFD">
        <w:rPr>
          <w:rFonts w:ascii="Times New Roman" w:hAnsi="Times New Roman" w:cs="Times New Roman"/>
          <w:szCs w:val="20"/>
        </w:rPr>
        <w:t>,</w:t>
      </w:r>
      <w:r w:rsidR="00DE17BD" w:rsidRPr="00476FFD">
        <w:rPr>
          <w:rFonts w:ascii="Times New Roman" w:hAnsi="Times New Roman" w:cs="Times New Roman"/>
          <w:szCs w:val="20"/>
        </w:rPr>
        <w:t xml:space="preserve"> </w:t>
      </w:r>
      <w:r w:rsidR="007C5AD1" w:rsidRPr="00476FFD">
        <w:rPr>
          <w:rFonts w:ascii="Times New Roman" w:hAnsi="Times New Roman" w:cs="Times New Roman"/>
          <w:szCs w:val="20"/>
        </w:rPr>
        <w:t xml:space="preserve">like </w:t>
      </w:r>
      <w:r w:rsidR="00DE17BD" w:rsidRPr="00476FFD">
        <w:rPr>
          <w:rFonts w:ascii="Times New Roman" w:hAnsi="Times New Roman" w:cs="Times New Roman"/>
          <w:szCs w:val="20"/>
        </w:rPr>
        <w:t>the United States</w:t>
      </w:r>
      <w:r w:rsidR="007C5AD1" w:rsidRPr="00476FFD">
        <w:rPr>
          <w:rFonts w:ascii="Times New Roman" w:hAnsi="Times New Roman" w:cs="Times New Roman"/>
          <w:szCs w:val="20"/>
        </w:rPr>
        <w:t>,</w:t>
      </w:r>
      <w:r w:rsidR="00DE17BD" w:rsidRPr="00476FFD">
        <w:rPr>
          <w:rFonts w:ascii="Times New Roman" w:hAnsi="Times New Roman" w:cs="Times New Roman"/>
          <w:szCs w:val="20"/>
        </w:rPr>
        <w:t xml:space="preserve"> where people have more freedom over the way </w:t>
      </w:r>
      <w:r w:rsidR="007C5AD1" w:rsidRPr="00476FFD">
        <w:rPr>
          <w:rFonts w:ascii="Times New Roman" w:hAnsi="Times New Roman" w:cs="Times New Roman"/>
          <w:szCs w:val="20"/>
        </w:rPr>
        <w:t xml:space="preserve">an </w:t>
      </w:r>
      <w:r w:rsidR="00DE17BD" w:rsidRPr="00476FFD">
        <w:rPr>
          <w:rFonts w:ascii="Times New Roman" w:hAnsi="Times New Roman" w:cs="Times New Roman"/>
          <w:szCs w:val="20"/>
        </w:rPr>
        <w:t>individual achieve</w:t>
      </w:r>
      <w:r w:rsidR="007C5AD1" w:rsidRPr="00476FFD">
        <w:rPr>
          <w:rFonts w:ascii="Times New Roman" w:hAnsi="Times New Roman" w:cs="Times New Roman"/>
          <w:szCs w:val="20"/>
        </w:rPr>
        <w:t>s</w:t>
      </w:r>
      <w:r w:rsidR="00DE17BD" w:rsidRPr="00476FFD">
        <w:rPr>
          <w:rFonts w:ascii="Times New Roman" w:hAnsi="Times New Roman" w:cs="Times New Roman"/>
          <w:szCs w:val="20"/>
        </w:rPr>
        <w:t xml:space="preserve"> </w:t>
      </w:r>
      <w:r w:rsidR="009F1C95" w:rsidRPr="00476FFD">
        <w:rPr>
          <w:rFonts w:ascii="Times New Roman" w:hAnsi="Times New Roman" w:cs="Times New Roman"/>
          <w:szCs w:val="20"/>
        </w:rPr>
        <w:t xml:space="preserve">its </w:t>
      </w:r>
      <w:r w:rsidR="007C5AD1" w:rsidRPr="00476FFD">
        <w:rPr>
          <w:rFonts w:ascii="Times New Roman" w:hAnsi="Times New Roman" w:cs="Times New Roman"/>
          <w:szCs w:val="20"/>
        </w:rPr>
        <w:t xml:space="preserve">individual </w:t>
      </w:r>
      <w:r w:rsidR="00DE17BD" w:rsidRPr="00476FFD">
        <w:rPr>
          <w:rFonts w:ascii="Times New Roman" w:hAnsi="Times New Roman" w:cs="Times New Roman"/>
          <w:szCs w:val="20"/>
        </w:rPr>
        <w:t>desire</w:t>
      </w:r>
      <w:r w:rsidR="007C5AD1" w:rsidRPr="00476FFD">
        <w:rPr>
          <w:rFonts w:ascii="Times New Roman" w:hAnsi="Times New Roman" w:cs="Times New Roman"/>
          <w:szCs w:val="20"/>
        </w:rPr>
        <w:t>s.</w:t>
      </w:r>
    </w:p>
    <w:p w14:paraId="10A9001F" w14:textId="0F58CB52" w:rsidR="00167C5C" w:rsidRPr="00476FFD" w:rsidRDefault="00D10BAF"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76FFD">
        <w:rPr>
          <w:rFonts w:ascii="Times New Roman" w:hAnsi="Times New Roman" w:cs="Times New Roman"/>
          <w:szCs w:val="20"/>
        </w:rPr>
        <w:t>In the study, m</w:t>
      </w:r>
      <w:r w:rsidR="007C5AD1" w:rsidRPr="00476FFD">
        <w:rPr>
          <w:rFonts w:ascii="Times New Roman" w:hAnsi="Times New Roman" w:cs="Times New Roman"/>
          <w:szCs w:val="20"/>
        </w:rPr>
        <w:t xml:space="preserve">oral judgment and perceived behavioral control </w:t>
      </w:r>
      <w:r w:rsidRPr="00476FFD">
        <w:rPr>
          <w:rFonts w:ascii="Times New Roman" w:hAnsi="Times New Roman" w:cs="Times New Roman"/>
          <w:szCs w:val="20"/>
        </w:rPr>
        <w:t>influenced</w:t>
      </w:r>
      <w:r w:rsidR="00167C5C" w:rsidRPr="00476FFD">
        <w:rPr>
          <w:rFonts w:ascii="Times New Roman" w:hAnsi="Times New Roman" w:cs="Times New Roman"/>
          <w:szCs w:val="20"/>
        </w:rPr>
        <w:t xml:space="preserve"> both </w:t>
      </w:r>
      <w:r w:rsidR="00387C01" w:rsidRPr="00476FFD">
        <w:rPr>
          <w:rFonts w:ascii="Times New Roman" w:hAnsi="Times New Roman" w:cs="Times New Roman"/>
          <w:szCs w:val="20"/>
        </w:rPr>
        <w:t xml:space="preserve">Thai </w:t>
      </w:r>
      <w:r w:rsidR="00167C5C" w:rsidRPr="00476FFD">
        <w:rPr>
          <w:rFonts w:ascii="Times New Roman" w:hAnsi="Times New Roman" w:cs="Times New Roman"/>
          <w:szCs w:val="20"/>
        </w:rPr>
        <w:t xml:space="preserve">and </w:t>
      </w:r>
      <w:r w:rsidR="00387C01" w:rsidRPr="00476FFD">
        <w:rPr>
          <w:rFonts w:ascii="Times New Roman" w:hAnsi="Times New Roman" w:cs="Times New Roman"/>
          <w:szCs w:val="20"/>
        </w:rPr>
        <w:t>American consumers</w:t>
      </w:r>
      <w:r w:rsidRPr="00476FFD">
        <w:rPr>
          <w:rFonts w:ascii="Times New Roman" w:hAnsi="Times New Roman" w:cs="Times New Roman"/>
          <w:szCs w:val="20"/>
        </w:rPr>
        <w:t xml:space="preserve"> to a similar extent</w:t>
      </w:r>
      <w:r w:rsidR="00167C5C" w:rsidRPr="00476FFD">
        <w:rPr>
          <w:rFonts w:ascii="Times New Roman" w:hAnsi="Times New Roman" w:cs="Times New Roman"/>
          <w:szCs w:val="20"/>
        </w:rPr>
        <w:t xml:space="preserve">, </w:t>
      </w:r>
      <w:r w:rsidR="003B03ED" w:rsidRPr="00476FFD">
        <w:rPr>
          <w:rFonts w:ascii="Times New Roman" w:hAnsi="Times New Roman" w:cs="Times New Roman"/>
          <w:szCs w:val="20"/>
        </w:rPr>
        <w:t xml:space="preserve">which </w:t>
      </w:r>
      <w:r w:rsidR="006E25EA" w:rsidRPr="00476FFD">
        <w:rPr>
          <w:rFonts w:ascii="Times New Roman" w:hAnsi="Times New Roman" w:cs="Times New Roman"/>
          <w:szCs w:val="20"/>
        </w:rPr>
        <w:t xml:space="preserve">could </w:t>
      </w:r>
      <w:r w:rsidR="003B03ED" w:rsidRPr="00476FFD">
        <w:rPr>
          <w:rFonts w:ascii="Times New Roman" w:hAnsi="Times New Roman" w:cs="Times New Roman"/>
          <w:szCs w:val="20"/>
        </w:rPr>
        <w:t xml:space="preserve">suggest that consumers </w:t>
      </w:r>
      <w:r w:rsidR="00411F98" w:rsidRPr="00476FFD">
        <w:rPr>
          <w:rFonts w:ascii="Times New Roman" w:hAnsi="Times New Roman" w:cs="Times New Roman"/>
          <w:szCs w:val="20"/>
        </w:rPr>
        <w:t>tend to</w:t>
      </w:r>
      <w:r w:rsidR="003B03ED" w:rsidRPr="00476FFD">
        <w:rPr>
          <w:rFonts w:ascii="Times New Roman" w:hAnsi="Times New Roman" w:cs="Times New Roman"/>
          <w:szCs w:val="20"/>
        </w:rPr>
        <w:t xml:space="preserve"> purchas</w:t>
      </w:r>
      <w:r w:rsidR="00411F98" w:rsidRPr="00476FFD">
        <w:rPr>
          <w:rFonts w:ascii="Times New Roman" w:hAnsi="Times New Roman" w:cs="Times New Roman"/>
          <w:szCs w:val="20"/>
        </w:rPr>
        <w:t>e</w:t>
      </w:r>
      <w:r w:rsidR="003B03ED" w:rsidRPr="00476FFD">
        <w:rPr>
          <w:rFonts w:ascii="Times New Roman" w:hAnsi="Times New Roman" w:cs="Times New Roman"/>
          <w:szCs w:val="20"/>
        </w:rPr>
        <w:t xml:space="preserve"> </w:t>
      </w:r>
      <w:r w:rsidR="007C5AD1" w:rsidRPr="00476FFD">
        <w:rPr>
          <w:rFonts w:ascii="Times New Roman" w:hAnsi="Times New Roman" w:cs="Times New Roman"/>
          <w:szCs w:val="20"/>
        </w:rPr>
        <w:t xml:space="preserve">a </w:t>
      </w:r>
      <w:r w:rsidR="003B03ED" w:rsidRPr="00476FFD">
        <w:rPr>
          <w:rFonts w:ascii="Times New Roman" w:hAnsi="Times New Roman" w:cs="Times New Roman"/>
          <w:szCs w:val="20"/>
        </w:rPr>
        <w:t xml:space="preserve">legal video streaming service </w:t>
      </w:r>
      <w:r w:rsidR="00411F98" w:rsidRPr="00476FFD">
        <w:rPr>
          <w:rFonts w:ascii="Times New Roman" w:hAnsi="Times New Roman" w:cs="Times New Roman"/>
          <w:szCs w:val="20"/>
        </w:rPr>
        <w:t xml:space="preserve">based on an individual’s cognitive judgment </w:t>
      </w:r>
      <w:r w:rsidRPr="00476FFD">
        <w:rPr>
          <w:rFonts w:ascii="Times New Roman" w:hAnsi="Times New Roman" w:cs="Times New Roman"/>
          <w:szCs w:val="20"/>
        </w:rPr>
        <w:t xml:space="preserve">on what </w:t>
      </w:r>
      <w:proofErr w:type="gramStart"/>
      <w:r w:rsidRPr="00476FFD">
        <w:rPr>
          <w:rFonts w:ascii="Times New Roman" w:hAnsi="Times New Roman" w:cs="Times New Roman"/>
          <w:szCs w:val="20"/>
        </w:rPr>
        <w:t>particular behaviors</w:t>
      </w:r>
      <w:proofErr w:type="gramEnd"/>
      <w:r w:rsidRPr="00476FFD">
        <w:rPr>
          <w:rFonts w:ascii="Times New Roman" w:hAnsi="Times New Roman" w:cs="Times New Roman"/>
          <w:szCs w:val="20"/>
        </w:rPr>
        <w:t xml:space="preserve"> the individual</w:t>
      </w:r>
      <w:r w:rsidR="00411F98" w:rsidRPr="00476FFD">
        <w:rPr>
          <w:rFonts w:ascii="Times New Roman" w:hAnsi="Times New Roman" w:cs="Times New Roman"/>
          <w:szCs w:val="20"/>
        </w:rPr>
        <w:t xml:space="preserve"> considers </w:t>
      </w:r>
      <w:r w:rsidRPr="00476FFD">
        <w:rPr>
          <w:rFonts w:ascii="Times New Roman" w:hAnsi="Times New Roman" w:cs="Times New Roman"/>
          <w:szCs w:val="20"/>
        </w:rPr>
        <w:t>as</w:t>
      </w:r>
      <w:r w:rsidR="00411F98" w:rsidRPr="00476FFD">
        <w:rPr>
          <w:rFonts w:ascii="Times New Roman" w:hAnsi="Times New Roman" w:cs="Times New Roman"/>
          <w:szCs w:val="20"/>
        </w:rPr>
        <w:t xml:space="preserve"> acceptable and favorable.</w:t>
      </w:r>
    </w:p>
    <w:p w14:paraId="15477239" w14:textId="38AB4A3D" w:rsidR="0012654F" w:rsidRPr="00476FFD" w:rsidRDefault="00167C5C"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76FFD">
        <w:rPr>
          <w:rFonts w:ascii="Times New Roman" w:hAnsi="Times New Roman" w:cs="Times New Roman"/>
          <w:szCs w:val="20"/>
        </w:rPr>
        <w:t xml:space="preserve">However, </w:t>
      </w:r>
      <w:r w:rsidR="00517533" w:rsidRPr="00476FFD">
        <w:rPr>
          <w:rFonts w:ascii="Times New Roman" w:hAnsi="Times New Roman" w:cs="Times New Roman"/>
          <w:szCs w:val="20"/>
        </w:rPr>
        <w:t>one significant difference between</w:t>
      </w:r>
      <w:r w:rsidRPr="00476FFD">
        <w:rPr>
          <w:rFonts w:ascii="Times New Roman" w:hAnsi="Times New Roman" w:cs="Times New Roman"/>
          <w:szCs w:val="20"/>
        </w:rPr>
        <w:t xml:space="preserve"> </w:t>
      </w:r>
      <w:r w:rsidR="00387C01" w:rsidRPr="00476FFD">
        <w:rPr>
          <w:rFonts w:ascii="Times New Roman" w:hAnsi="Times New Roman" w:cs="Times New Roman"/>
          <w:szCs w:val="20"/>
        </w:rPr>
        <w:t xml:space="preserve">Thai consumers </w:t>
      </w:r>
      <w:r w:rsidRPr="00476FFD">
        <w:rPr>
          <w:rFonts w:ascii="Times New Roman" w:hAnsi="Times New Roman" w:cs="Times New Roman"/>
          <w:szCs w:val="20"/>
        </w:rPr>
        <w:t xml:space="preserve">and </w:t>
      </w:r>
      <w:r w:rsidR="00387C01" w:rsidRPr="00476FFD">
        <w:rPr>
          <w:rFonts w:ascii="Times New Roman" w:hAnsi="Times New Roman" w:cs="Times New Roman"/>
          <w:szCs w:val="20"/>
        </w:rPr>
        <w:t>American consumers</w:t>
      </w:r>
      <w:r w:rsidRPr="00476FFD">
        <w:rPr>
          <w:rFonts w:ascii="Times New Roman" w:hAnsi="Times New Roman" w:cs="Times New Roman"/>
          <w:szCs w:val="20"/>
        </w:rPr>
        <w:t xml:space="preserve"> is that </w:t>
      </w:r>
      <w:r w:rsidR="00314E41" w:rsidRPr="00476FFD">
        <w:rPr>
          <w:rFonts w:ascii="Times New Roman" w:hAnsi="Times New Roman" w:cs="Times New Roman"/>
          <w:szCs w:val="20"/>
        </w:rPr>
        <w:t>product/service attributes</w:t>
      </w:r>
      <w:r w:rsidRPr="00476FFD">
        <w:rPr>
          <w:rFonts w:ascii="Times New Roman" w:hAnsi="Times New Roman" w:cs="Times New Roman"/>
          <w:szCs w:val="20"/>
        </w:rPr>
        <w:t xml:space="preserve"> </w:t>
      </w:r>
      <w:r w:rsidR="00314E41" w:rsidRPr="00476FFD">
        <w:rPr>
          <w:rFonts w:ascii="Times New Roman" w:hAnsi="Times New Roman" w:cs="Times New Roman"/>
          <w:szCs w:val="20"/>
        </w:rPr>
        <w:t>and subjective norms</w:t>
      </w:r>
      <w:r w:rsidRPr="00476FFD">
        <w:rPr>
          <w:rFonts w:ascii="Times New Roman" w:hAnsi="Times New Roman" w:cs="Times New Roman"/>
          <w:szCs w:val="20"/>
        </w:rPr>
        <w:t xml:space="preserve"> </w:t>
      </w:r>
      <w:r w:rsidR="00314E41" w:rsidRPr="00476FFD">
        <w:rPr>
          <w:rFonts w:ascii="Times New Roman" w:hAnsi="Times New Roman" w:cs="Times New Roman"/>
          <w:szCs w:val="20"/>
        </w:rPr>
        <w:t>are</w:t>
      </w:r>
      <w:r w:rsidRPr="00476FFD">
        <w:rPr>
          <w:rFonts w:ascii="Times New Roman" w:hAnsi="Times New Roman" w:cs="Times New Roman"/>
          <w:szCs w:val="20"/>
        </w:rPr>
        <w:t xml:space="preserve"> significant factor</w:t>
      </w:r>
      <w:r w:rsidR="00314E41" w:rsidRPr="00476FFD">
        <w:rPr>
          <w:rFonts w:ascii="Times New Roman" w:hAnsi="Times New Roman" w:cs="Times New Roman"/>
          <w:szCs w:val="20"/>
        </w:rPr>
        <w:t>s</w:t>
      </w:r>
      <w:r w:rsidRPr="00476FFD">
        <w:rPr>
          <w:rFonts w:ascii="Times New Roman" w:hAnsi="Times New Roman" w:cs="Times New Roman"/>
          <w:szCs w:val="20"/>
        </w:rPr>
        <w:t xml:space="preserve"> for </w:t>
      </w:r>
      <w:r w:rsidR="00387C01" w:rsidRPr="00476FFD">
        <w:rPr>
          <w:rFonts w:ascii="Times New Roman" w:hAnsi="Times New Roman" w:cs="Times New Roman"/>
          <w:szCs w:val="20"/>
        </w:rPr>
        <w:t>Thai consumers</w:t>
      </w:r>
      <w:r w:rsidR="00517533" w:rsidRPr="00476FFD">
        <w:rPr>
          <w:rFonts w:ascii="Times New Roman" w:hAnsi="Times New Roman" w:cs="Times New Roman"/>
          <w:szCs w:val="20"/>
        </w:rPr>
        <w:t>,</w:t>
      </w:r>
      <w:r w:rsidRPr="00476FFD">
        <w:rPr>
          <w:rFonts w:ascii="Times New Roman" w:hAnsi="Times New Roman" w:cs="Times New Roman"/>
          <w:szCs w:val="20"/>
        </w:rPr>
        <w:t xml:space="preserve"> while </w:t>
      </w:r>
      <w:r w:rsidR="00314E41" w:rsidRPr="00476FFD">
        <w:rPr>
          <w:rFonts w:ascii="Times New Roman" w:hAnsi="Times New Roman" w:cs="Times New Roman"/>
          <w:szCs w:val="20"/>
        </w:rPr>
        <w:t>attitude towards behavior</w:t>
      </w:r>
      <w:r w:rsidRPr="00476FFD">
        <w:rPr>
          <w:rFonts w:ascii="Times New Roman" w:hAnsi="Times New Roman" w:cs="Times New Roman"/>
          <w:szCs w:val="20"/>
        </w:rPr>
        <w:t xml:space="preserve"> is a significant factor for </w:t>
      </w:r>
      <w:r w:rsidR="00387C01" w:rsidRPr="00476FFD">
        <w:rPr>
          <w:rFonts w:ascii="Times New Roman" w:hAnsi="Times New Roman" w:cs="Times New Roman"/>
          <w:szCs w:val="20"/>
        </w:rPr>
        <w:t>American consumers</w:t>
      </w:r>
      <w:r w:rsidRPr="00476FFD">
        <w:rPr>
          <w:rFonts w:ascii="Times New Roman" w:hAnsi="Times New Roman" w:cs="Times New Roman"/>
          <w:szCs w:val="20"/>
        </w:rPr>
        <w:t xml:space="preserve">. This could </w:t>
      </w:r>
      <w:r w:rsidR="008A1EF0" w:rsidRPr="00476FFD">
        <w:rPr>
          <w:rFonts w:ascii="Times New Roman" w:hAnsi="Times New Roman" w:cs="Times New Roman"/>
          <w:szCs w:val="20"/>
        </w:rPr>
        <w:t xml:space="preserve">reveal </w:t>
      </w:r>
      <w:r w:rsidRPr="00476FFD">
        <w:rPr>
          <w:rFonts w:ascii="Times New Roman" w:hAnsi="Times New Roman" w:cs="Times New Roman"/>
          <w:szCs w:val="20"/>
        </w:rPr>
        <w:t xml:space="preserve">that </w:t>
      </w:r>
      <w:r w:rsidR="00387C01" w:rsidRPr="00476FFD">
        <w:rPr>
          <w:rFonts w:ascii="Times New Roman" w:hAnsi="Times New Roman" w:cs="Times New Roman"/>
          <w:szCs w:val="20"/>
        </w:rPr>
        <w:t>Thai consumers</w:t>
      </w:r>
      <w:r w:rsidRPr="00476FFD">
        <w:rPr>
          <w:rFonts w:ascii="Times New Roman" w:hAnsi="Times New Roman" w:cs="Times New Roman"/>
          <w:szCs w:val="20"/>
        </w:rPr>
        <w:t xml:space="preserve"> </w:t>
      </w:r>
      <w:r w:rsidR="00517533" w:rsidRPr="00476FFD">
        <w:rPr>
          <w:rFonts w:ascii="Times New Roman" w:hAnsi="Times New Roman" w:cs="Times New Roman"/>
          <w:szCs w:val="20"/>
        </w:rPr>
        <w:t xml:space="preserve">are </w:t>
      </w:r>
      <w:r w:rsidRPr="00476FFD">
        <w:rPr>
          <w:rFonts w:ascii="Times New Roman" w:hAnsi="Times New Roman" w:cs="Times New Roman"/>
          <w:szCs w:val="20"/>
        </w:rPr>
        <w:t xml:space="preserve">pragmatic, seek flexibility and prefer products that </w:t>
      </w:r>
      <w:r w:rsidR="00411F98" w:rsidRPr="00476FFD">
        <w:rPr>
          <w:rFonts w:ascii="Times New Roman" w:hAnsi="Times New Roman" w:cs="Times New Roman"/>
          <w:szCs w:val="20"/>
        </w:rPr>
        <w:t xml:space="preserve">are </w:t>
      </w:r>
      <w:r w:rsidR="00517533" w:rsidRPr="00476FFD">
        <w:rPr>
          <w:rFonts w:ascii="Times New Roman" w:hAnsi="Times New Roman" w:cs="Times New Roman"/>
          <w:szCs w:val="20"/>
        </w:rPr>
        <w:t>socially accepted</w:t>
      </w:r>
      <w:r w:rsidR="00411F98" w:rsidRPr="00476FFD">
        <w:rPr>
          <w:rFonts w:ascii="Times New Roman" w:hAnsi="Times New Roman" w:cs="Times New Roman"/>
          <w:szCs w:val="20"/>
        </w:rPr>
        <w:t xml:space="preserve"> </w:t>
      </w:r>
      <w:r w:rsidR="008A1EF0" w:rsidRPr="00476FFD">
        <w:rPr>
          <w:rFonts w:ascii="Times New Roman" w:hAnsi="Times New Roman" w:cs="Times New Roman"/>
          <w:szCs w:val="20"/>
        </w:rPr>
        <w:t xml:space="preserve">instead of </w:t>
      </w:r>
      <w:r w:rsidR="00411F98" w:rsidRPr="00476FFD">
        <w:rPr>
          <w:rFonts w:ascii="Times New Roman" w:hAnsi="Times New Roman" w:cs="Times New Roman"/>
          <w:szCs w:val="20"/>
        </w:rPr>
        <w:t xml:space="preserve">seeking and trying </w:t>
      </w:r>
      <w:r w:rsidR="008A1EF0" w:rsidRPr="00476FFD">
        <w:rPr>
          <w:rFonts w:ascii="Times New Roman" w:hAnsi="Times New Roman" w:cs="Times New Roman"/>
          <w:szCs w:val="20"/>
        </w:rPr>
        <w:t xml:space="preserve">new </w:t>
      </w:r>
      <w:r w:rsidR="00411F98" w:rsidRPr="00476FFD">
        <w:rPr>
          <w:rFonts w:ascii="Times New Roman" w:hAnsi="Times New Roman" w:cs="Times New Roman"/>
          <w:szCs w:val="20"/>
        </w:rPr>
        <w:t>products on their own</w:t>
      </w:r>
      <w:r w:rsidRPr="00476FFD">
        <w:rPr>
          <w:rFonts w:ascii="Times New Roman" w:hAnsi="Times New Roman" w:cs="Times New Roman"/>
          <w:szCs w:val="20"/>
        </w:rPr>
        <w:t xml:space="preserve">. </w:t>
      </w:r>
      <w:r w:rsidR="00387C01" w:rsidRPr="00476FFD">
        <w:rPr>
          <w:rFonts w:ascii="Times New Roman" w:hAnsi="Times New Roman" w:cs="Times New Roman"/>
          <w:szCs w:val="20"/>
        </w:rPr>
        <w:t>American consumers</w:t>
      </w:r>
      <w:r w:rsidRPr="00476FFD">
        <w:rPr>
          <w:rFonts w:ascii="Times New Roman" w:hAnsi="Times New Roman" w:cs="Times New Roman"/>
          <w:szCs w:val="20"/>
        </w:rPr>
        <w:t xml:space="preserve">, influenced by </w:t>
      </w:r>
      <w:r w:rsidR="00517533" w:rsidRPr="00476FFD">
        <w:rPr>
          <w:rFonts w:ascii="Times New Roman" w:hAnsi="Times New Roman" w:cs="Times New Roman"/>
          <w:szCs w:val="20"/>
        </w:rPr>
        <w:t xml:space="preserve">the </w:t>
      </w:r>
      <w:r w:rsidR="00314E41" w:rsidRPr="00476FFD">
        <w:rPr>
          <w:rFonts w:ascii="Times New Roman" w:hAnsi="Times New Roman" w:cs="Times New Roman"/>
          <w:szCs w:val="20"/>
        </w:rPr>
        <w:t>attitude towards behavior</w:t>
      </w:r>
      <w:r w:rsidRPr="00476FFD">
        <w:rPr>
          <w:rFonts w:ascii="Times New Roman" w:hAnsi="Times New Roman" w:cs="Times New Roman"/>
          <w:szCs w:val="20"/>
        </w:rPr>
        <w:t xml:space="preserve"> factor, </w:t>
      </w:r>
      <w:r w:rsidRPr="00476FFD">
        <w:rPr>
          <w:rFonts w:ascii="Times New Roman" w:hAnsi="Times New Roman" w:cs="Times New Roman"/>
          <w:szCs w:val="20"/>
        </w:rPr>
        <w:lastRenderedPageBreak/>
        <w:t xml:space="preserve">prefer to </w:t>
      </w:r>
      <w:r w:rsidR="00411F98" w:rsidRPr="00476FFD">
        <w:rPr>
          <w:rFonts w:ascii="Times New Roman" w:hAnsi="Times New Roman" w:cs="Times New Roman"/>
          <w:szCs w:val="20"/>
        </w:rPr>
        <w:t xml:space="preserve">use their needs and interests to support their purchasing decision and </w:t>
      </w:r>
      <w:r w:rsidR="008A1EF0" w:rsidRPr="00476FFD">
        <w:rPr>
          <w:rFonts w:ascii="Times New Roman" w:hAnsi="Times New Roman" w:cs="Times New Roman"/>
          <w:szCs w:val="20"/>
        </w:rPr>
        <w:t xml:space="preserve">therefore </w:t>
      </w:r>
      <w:r w:rsidR="00FB4E20" w:rsidRPr="00476FFD">
        <w:rPr>
          <w:rFonts w:ascii="Times New Roman" w:hAnsi="Times New Roman" w:cs="Times New Roman"/>
          <w:szCs w:val="20"/>
        </w:rPr>
        <w:t>purchase a product based on their own judgment.</w:t>
      </w:r>
    </w:p>
    <w:p w14:paraId="7C311BEB" w14:textId="5D480F6A" w:rsidR="00167C5C" w:rsidRPr="00476FFD" w:rsidRDefault="008A74DF" w:rsidP="00476FFD">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76FFD">
        <w:rPr>
          <w:rFonts w:ascii="Times New Roman" w:hAnsi="Times New Roman" w:cs="Times New Roman"/>
          <w:szCs w:val="20"/>
        </w:rPr>
        <w:t xml:space="preserve">It is recommended that further research be undertaken to explore </w:t>
      </w:r>
      <w:r w:rsidR="008A1EF0" w:rsidRPr="00476FFD">
        <w:rPr>
          <w:rFonts w:ascii="Times New Roman" w:hAnsi="Times New Roman" w:cs="Times New Roman"/>
          <w:szCs w:val="20"/>
        </w:rPr>
        <w:t xml:space="preserve">additional </w:t>
      </w:r>
      <w:r w:rsidRPr="00476FFD">
        <w:rPr>
          <w:rFonts w:ascii="Times New Roman" w:hAnsi="Times New Roman" w:cs="Times New Roman"/>
          <w:szCs w:val="20"/>
        </w:rPr>
        <w:t>possible factors that could influence the purchasing intention of legal video streaming services</w:t>
      </w:r>
      <w:r w:rsidR="00517533" w:rsidRPr="00476FFD">
        <w:rPr>
          <w:rFonts w:ascii="Times New Roman" w:hAnsi="Times New Roman" w:cs="Times New Roman"/>
          <w:szCs w:val="20"/>
        </w:rPr>
        <w:t>. As video streaming services and video-on-demand services are relatively novel for Thai consumers, in-depth interviews could be conducted</w:t>
      </w:r>
      <w:r w:rsidRPr="00476FFD">
        <w:rPr>
          <w:rFonts w:ascii="Times New Roman" w:hAnsi="Times New Roman" w:cs="Times New Roman"/>
          <w:szCs w:val="20"/>
        </w:rPr>
        <w:t xml:space="preserve"> </w:t>
      </w:r>
      <w:r w:rsidR="00517533" w:rsidRPr="00476FFD">
        <w:rPr>
          <w:rFonts w:ascii="Times New Roman" w:hAnsi="Times New Roman" w:cs="Times New Roman"/>
          <w:szCs w:val="20"/>
        </w:rPr>
        <w:t xml:space="preserve">to ensure data validity and be used to adjust and redesign the survey questionnaire. </w:t>
      </w:r>
    </w:p>
    <w:p w14:paraId="66F78ED9" w14:textId="77777777" w:rsidR="00E22DA2" w:rsidRPr="0015326E" w:rsidRDefault="00E22DA2">
      <w:pPr>
        <w:pStyle w:val="Web"/>
        <w:snapToGrid w:val="0"/>
        <w:spacing w:before="0" w:beforeAutospacing="0" w:after="0" w:afterAutospacing="0"/>
        <w:jc w:val="both"/>
        <w:textAlignment w:val="top"/>
        <w:rPr>
          <w:rFonts w:ascii="Times New Roman" w:hAnsi="Times New Roman" w:cs="Times New Roman"/>
          <w:szCs w:val="20"/>
        </w:rPr>
      </w:pPr>
    </w:p>
    <w:p w14:paraId="63D1FE31" w14:textId="77777777" w:rsidR="004E4D81" w:rsidRPr="0015326E" w:rsidRDefault="004E4D81" w:rsidP="004E4D81">
      <w:pPr>
        <w:pStyle w:val="Web"/>
        <w:snapToGrid w:val="0"/>
        <w:spacing w:before="0" w:beforeAutospacing="0" w:after="0" w:afterAutospacing="0"/>
        <w:jc w:val="center"/>
        <w:textAlignment w:val="top"/>
        <w:rPr>
          <w:rFonts w:ascii="Arial" w:eastAsia="新細明體" w:hAnsi="Arial" w:cs="Arial"/>
          <w:b/>
          <w:bCs/>
          <w:sz w:val="28"/>
          <w:szCs w:val="28"/>
        </w:rPr>
      </w:pPr>
      <w:r w:rsidRPr="0015326E">
        <w:rPr>
          <w:rFonts w:ascii="Arial" w:eastAsia="新細明體" w:hAnsi="Arial" w:cs="Arial"/>
          <w:b/>
          <w:bCs/>
          <w:sz w:val="28"/>
          <w:szCs w:val="28"/>
        </w:rPr>
        <w:t>APPENDIX A. QUESTIONAIRE</w:t>
      </w:r>
    </w:p>
    <w:p w14:paraId="5D01EAE9" w14:textId="77777777" w:rsidR="004E4D81" w:rsidRPr="00313BF6" w:rsidRDefault="004E4D81" w:rsidP="00313BF6">
      <w:pPr>
        <w:pStyle w:val="Web"/>
        <w:adjustRightInd w:val="0"/>
        <w:snapToGrid w:val="0"/>
        <w:spacing w:beforeLines="50" w:before="180" w:beforeAutospacing="0" w:after="0" w:afterAutospacing="0"/>
        <w:ind w:firstLineChars="200" w:firstLine="480"/>
        <w:jc w:val="both"/>
        <w:textAlignment w:val="top"/>
        <w:rPr>
          <w:rFonts w:ascii="Times New Roman" w:hAnsi="Times New Roman" w:cs="Times New Roman"/>
        </w:rPr>
      </w:pPr>
      <w:r w:rsidRPr="00313BF6">
        <w:rPr>
          <w:rFonts w:ascii="Times New Roman" w:hAnsi="Times New Roman" w:cs="Times New Roman"/>
        </w:rPr>
        <w:t>All questions were assessed on a five-point Likert scale ranging from 1 (strongly disagree) to 5 (strongly agree).</w:t>
      </w:r>
    </w:p>
    <w:p w14:paraId="1A586343" w14:textId="77777777" w:rsidR="004E4D81" w:rsidRPr="00313BF6" w:rsidRDefault="004E4D81" w:rsidP="00313BF6">
      <w:pPr>
        <w:pStyle w:val="Web"/>
        <w:snapToGrid w:val="0"/>
        <w:jc w:val="both"/>
        <w:textAlignment w:val="top"/>
        <w:rPr>
          <w:rFonts w:ascii="Arial" w:eastAsia="新細明體" w:hAnsi="Arial" w:cs="Arial"/>
          <w:bCs/>
          <w:sz w:val="28"/>
          <w:szCs w:val="28"/>
        </w:rPr>
      </w:pPr>
      <w:r w:rsidRPr="00313BF6">
        <w:rPr>
          <w:rFonts w:ascii="Arial" w:eastAsia="新細明體" w:hAnsi="Arial" w:cs="Arial"/>
          <w:bCs/>
          <w:sz w:val="28"/>
          <w:szCs w:val="28"/>
        </w:rPr>
        <w:t>Product/Service Attributes</w:t>
      </w:r>
    </w:p>
    <w:p w14:paraId="4BE4C779" w14:textId="77777777" w:rsidR="004E4D81" w:rsidRPr="00313BF6" w:rsidRDefault="004E4D81" w:rsidP="00313BF6">
      <w:pPr>
        <w:pStyle w:val="aff0"/>
        <w:numPr>
          <w:ilvl w:val="0"/>
          <w:numId w:val="10"/>
        </w:numPr>
        <w:adjustRightInd w:val="0"/>
      </w:pPr>
      <w:r w:rsidRPr="00313BF6">
        <w:t>I am concerned with the audio quality.</w:t>
      </w:r>
    </w:p>
    <w:p w14:paraId="22C54766" w14:textId="77777777" w:rsidR="004E4D81" w:rsidRPr="00313BF6" w:rsidRDefault="004E4D81" w:rsidP="00313BF6">
      <w:pPr>
        <w:pStyle w:val="aff0"/>
        <w:numPr>
          <w:ilvl w:val="0"/>
          <w:numId w:val="10"/>
        </w:numPr>
        <w:adjustRightInd w:val="0"/>
      </w:pPr>
      <w:r w:rsidRPr="00313BF6">
        <w:t>I am concerned with the video quality.</w:t>
      </w:r>
    </w:p>
    <w:p w14:paraId="0550D0C0" w14:textId="77777777" w:rsidR="004E4D81" w:rsidRPr="00313BF6" w:rsidRDefault="004E4D81" w:rsidP="00313BF6">
      <w:pPr>
        <w:pStyle w:val="aff0"/>
        <w:numPr>
          <w:ilvl w:val="0"/>
          <w:numId w:val="10"/>
        </w:numPr>
        <w:adjustRightInd w:val="0"/>
      </w:pPr>
      <w:r w:rsidRPr="00313BF6">
        <w:t>I am concerned with the resume at last play.</w:t>
      </w:r>
    </w:p>
    <w:p w14:paraId="08650E2D" w14:textId="77777777" w:rsidR="004E4D81" w:rsidRPr="00313BF6" w:rsidRDefault="004E4D81" w:rsidP="00313BF6">
      <w:pPr>
        <w:pStyle w:val="aff0"/>
        <w:numPr>
          <w:ilvl w:val="0"/>
          <w:numId w:val="10"/>
        </w:numPr>
        <w:adjustRightInd w:val="0"/>
      </w:pPr>
      <w:r w:rsidRPr="00313BF6">
        <w:t>I am concerned with the multi-devices access.</w:t>
      </w:r>
    </w:p>
    <w:p w14:paraId="27DD7F35" w14:textId="77777777" w:rsidR="004E4D81" w:rsidRPr="00313BF6" w:rsidRDefault="004E4D81" w:rsidP="00313BF6">
      <w:pPr>
        <w:pStyle w:val="aff0"/>
        <w:numPr>
          <w:ilvl w:val="0"/>
          <w:numId w:val="10"/>
        </w:numPr>
        <w:adjustRightInd w:val="0"/>
      </w:pPr>
      <w:r w:rsidRPr="00313BF6">
        <w:t>I am concerned with the price.</w:t>
      </w:r>
    </w:p>
    <w:p w14:paraId="7765EA32" w14:textId="77777777" w:rsidR="004E4D81" w:rsidRPr="00313BF6" w:rsidRDefault="004E4D81" w:rsidP="00313BF6">
      <w:pPr>
        <w:pStyle w:val="aff0"/>
        <w:numPr>
          <w:ilvl w:val="0"/>
          <w:numId w:val="10"/>
        </w:numPr>
        <w:adjustRightInd w:val="0"/>
      </w:pPr>
      <w:r w:rsidRPr="00313BF6">
        <w:t>I am concerned with the playback speed.</w:t>
      </w:r>
    </w:p>
    <w:p w14:paraId="1BD6671E" w14:textId="77777777" w:rsidR="004E4D81" w:rsidRPr="00313BF6" w:rsidRDefault="004E4D81" w:rsidP="00313BF6">
      <w:pPr>
        <w:pStyle w:val="aff0"/>
        <w:numPr>
          <w:ilvl w:val="0"/>
          <w:numId w:val="10"/>
        </w:numPr>
        <w:adjustRightInd w:val="0"/>
      </w:pPr>
      <w:r w:rsidRPr="00313BF6">
        <w:t>I am concerned with the number of contents.</w:t>
      </w:r>
    </w:p>
    <w:p w14:paraId="0B3EB38E" w14:textId="77777777" w:rsidR="004E4D81" w:rsidRPr="00313BF6" w:rsidRDefault="004E4D81" w:rsidP="00313BF6">
      <w:pPr>
        <w:pStyle w:val="aff0"/>
        <w:numPr>
          <w:ilvl w:val="0"/>
          <w:numId w:val="10"/>
        </w:numPr>
        <w:adjustRightInd w:val="0"/>
      </w:pPr>
      <w:r w:rsidRPr="00313BF6">
        <w:t>I am concerned with the content categorization.</w:t>
      </w:r>
    </w:p>
    <w:p w14:paraId="7F7B1743" w14:textId="77777777" w:rsidR="004E4D81" w:rsidRPr="00313BF6" w:rsidRDefault="004E4D81" w:rsidP="00313BF6">
      <w:pPr>
        <w:pStyle w:val="aff0"/>
        <w:numPr>
          <w:ilvl w:val="0"/>
          <w:numId w:val="10"/>
        </w:numPr>
        <w:adjustRightInd w:val="0"/>
      </w:pPr>
      <w:r w:rsidRPr="00313BF6">
        <w:t>I am concerned with the download to watch offline.</w:t>
      </w:r>
    </w:p>
    <w:p w14:paraId="30386CE3" w14:textId="77777777" w:rsidR="004E4D81" w:rsidRPr="00313BF6" w:rsidRDefault="004E4D81" w:rsidP="00313BF6">
      <w:pPr>
        <w:pStyle w:val="aff0"/>
        <w:numPr>
          <w:ilvl w:val="0"/>
          <w:numId w:val="10"/>
        </w:numPr>
        <w:adjustRightInd w:val="0"/>
      </w:pPr>
      <w:r w:rsidRPr="00313BF6">
        <w:t>I am concerned with the freshness of contents.</w:t>
      </w:r>
    </w:p>
    <w:p w14:paraId="7FB60A91" w14:textId="77777777" w:rsidR="004E4D81" w:rsidRPr="00313BF6" w:rsidRDefault="004E4D81" w:rsidP="00313BF6">
      <w:pPr>
        <w:pStyle w:val="aff0"/>
        <w:numPr>
          <w:ilvl w:val="0"/>
          <w:numId w:val="10"/>
        </w:numPr>
        <w:adjustRightInd w:val="0"/>
      </w:pPr>
      <w:r w:rsidRPr="00313BF6">
        <w:t>I am concerned with the free-trial period.</w:t>
      </w:r>
    </w:p>
    <w:p w14:paraId="05C04F2C" w14:textId="77777777" w:rsidR="004E4D81" w:rsidRPr="00313BF6" w:rsidRDefault="004E4D81" w:rsidP="00313BF6">
      <w:pPr>
        <w:pStyle w:val="aff0"/>
        <w:numPr>
          <w:ilvl w:val="0"/>
          <w:numId w:val="10"/>
        </w:numPr>
        <w:adjustRightInd w:val="0"/>
      </w:pPr>
      <w:r w:rsidRPr="00313BF6">
        <w:t>I am concerned with the subtitle of my native language.</w:t>
      </w:r>
    </w:p>
    <w:p w14:paraId="3DA9ED14" w14:textId="77777777" w:rsidR="004E4D81" w:rsidRPr="00313BF6" w:rsidRDefault="004E4D81" w:rsidP="00313BF6">
      <w:pPr>
        <w:pStyle w:val="aff0"/>
        <w:numPr>
          <w:ilvl w:val="0"/>
          <w:numId w:val="10"/>
        </w:numPr>
        <w:adjustRightInd w:val="0"/>
      </w:pPr>
      <w:r w:rsidRPr="00313BF6">
        <w:t>I am concerned with the account sharing.</w:t>
      </w:r>
    </w:p>
    <w:p w14:paraId="3AF8E48B" w14:textId="77777777" w:rsidR="004E4D81" w:rsidRPr="00313BF6" w:rsidRDefault="004E4D81" w:rsidP="00313BF6">
      <w:pPr>
        <w:pStyle w:val="aff0"/>
        <w:numPr>
          <w:ilvl w:val="0"/>
          <w:numId w:val="10"/>
        </w:numPr>
        <w:adjustRightInd w:val="0"/>
      </w:pPr>
      <w:r w:rsidRPr="00313BF6">
        <w:t>I am concerned with the bundling plan with free Internet from mobile operators.</w:t>
      </w:r>
    </w:p>
    <w:p w14:paraId="79647EE3" w14:textId="77777777" w:rsidR="004E4D81" w:rsidRPr="00313BF6" w:rsidRDefault="004E4D81" w:rsidP="00313BF6">
      <w:pPr>
        <w:pStyle w:val="aff0"/>
        <w:numPr>
          <w:ilvl w:val="0"/>
          <w:numId w:val="10"/>
        </w:numPr>
        <w:adjustRightInd w:val="0"/>
      </w:pPr>
      <w:r w:rsidRPr="00313BF6">
        <w:t>I am concerned with the recommendation system.</w:t>
      </w:r>
    </w:p>
    <w:p w14:paraId="1F64B4DE" w14:textId="77777777" w:rsidR="004E4D81" w:rsidRPr="00313BF6" w:rsidRDefault="004E4D81" w:rsidP="00313BF6">
      <w:pPr>
        <w:pStyle w:val="aff0"/>
        <w:numPr>
          <w:ilvl w:val="0"/>
          <w:numId w:val="10"/>
        </w:numPr>
        <w:adjustRightInd w:val="0"/>
      </w:pPr>
      <w:r w:rsidRPr="00313BF6">
        <w:t>I am concerned with the uniqueness of contents.</w:t>
      </w:r>
    </w:p>
    <w:p w14:paraId="18228DF5" w14:textId="77777777" w:rsidR="004E4D81" w:rsidRPr="00313BF6" w:rsidRDefault="004E4D81" w:rsidP="00313BF6">
      <w:pPr>
        <w:pStyle w:val="Web"/>
        <w:snapToGrid w:val="0"/>
        <w:jc w:val="both"/>
        <w:textAlignment w:val="top"/>
        <w:rPr>
          <w:rFonts w:ascii="Arial" w:eastAsia="新細明體" w:hAnsi="Arial" w:cs="Arial"/>
          <w:bCs/>
          <w:sz w:val="28"/>
          <w:szCs w:val="28"/>
        </w:rPr>
      </w:pPr>
      <w:r w:rsidRPr="00313BF6">
        <w:rPr>
          <w:rFonts w:ascii="Arial" w:eastAsia="新細明體" w:hAnsi="Arial" w:cs="Arial"/>
          <w:bCs/>
          <w:sz w:val="28"/>
          <w:szCs w:val="28"/>
        </w:rPr>
        <w:t>Moral Judgement</w:t>
      </w:r>
    </w:p>
    <w:p w14:paraId="00AC9E17" w14:textId="77777777" w:rsidR="004E4D81" w:rsidRPr="00313BF6" w:rsidRDefault="004E4D81" w:rsidP="00313BF6">
      <w:pPr>
        <w:pStyle w:val="aff0"/>
        <w:numPr>
          <w:ilvl w:val="0"/>
          <w:numId w:val="11"/>
        </w:numPr>
        <w:adjustRightInd w:val="0"/>
      </w:pPr>
      <w:r w:rsidRPr="00313BF6">
        <w:t>I think it is wrong to use illegal video streaming services that did not pay license for the content they acquired.</w:t>
      </w:r>
    </w:p>
    <w:p w14:paraId="793980AA" w14:textId="77777777" w:rsidR="004E4D81" w:rsidRPr="00313BF6" w:rsidRDefault="004E4D81" w:rsidP="00313BF6">
      <w:pPr>
        <w:pStyle w:val="aff0"/>
        <w:numPr>
          <w:ilvl w:val="0"/>
          <w:numId w:val="11"/>
        </w:numPr>
        <w:adjustRightInd w:val="0"/>
      </w:pPr>
      <w:r w:rsidRPr="00313BF6">
        <w:t>I think I should support people involved in creating the content by using legal streaming services.</w:t>
      </w:r>
    </w:p>
    <w:p w14:paraId="2E09EF53" w14:textId="77777777" w:rsidR="004E4D81" w:rsidRPr="00313BF6" w:rsidRDefault="004E4D81" w:rsidP="00313BF6">
      <w:pPr>
        <w:pStyle w:val="aff0"/>
        <w:numPr>
          <w:ilvl w:val="0"/>
          <w:numId w:val="11"/>
        </w:numPr>
        <w:adjustRightInd w:val="0"/>
      </w:pPr>
      <w:r w:rsidRPr="00313BF6">
        <w:t>I feel guilty to using illegal video streaming services.</w:t>
      </w:r>
    </w:p>
    <w:p w14:paraId="4E2F0204" w14:textId="77777777" w:rsidR="004E4D81" w:rsidRPr="00313BF6" w:rsidRDefault="004E4D81" w:rsidP="00313BF6">
      <w:pPr>
        <w:pStyle w:val="aff0"/>
        <w:numPr>
          <w:ilvl w:val="0"/>
          <w:numId w:val="11"/>
        </w:numPr>
        <w:adjustRightInd w:val="0"/>
      </w:pPr>
      <w:r w:rsidRPr="00313BF6">
        <w:t>I think using legal video streaming services is ethical.</w:t>
      </w:r>
    </w:p>
    <w:p w14:paraId="7C6D3C80" w14:textId="77777777" w:rsidR="004E4D81" w:rsidRPr="00313BF6" w:rsidRDefault="004E4D81" w:rsidP="00313BF6">
      <w:pPr>
        <w:pStyle w:val="aff0"/>
        <w:numPr>
          <w:ilvl w:val="0"/>
          <w:numId w:val="11"/>
        </w:numPr>
        <w:adjustRightInd w:val="0"/>
      </w:pPr>
      <w:r w:rsidRPr="00313BF6">
        <w:t>I encourage people to use legal video streaming services.</w:t>
      </w:r>
    </w:p>
    <w:p w14:paraId="55C873A4" w14:textId="77777777" w:rsidR="004E4D81" w:rsidRPr="00313BF6" w:rsidRDefault="004E4D81" w:rsidP="00313BF6">
      <w:pPr>
        <w:pStyle w:val="Web"/>
        <w:snapToGrid w:val="0"/>
        <w:jc w:val="both"/>
        <w:textAlignment w:val="top"/>
        <w:rPr>
          <w:rFonts w:ascii="Arial" w:eastAsia="新細明體" w:hAnsi="Arial" w:cs="Arial"/>
          <w:bCs/>
          <w:sz w:val="28"/>
          <w:szCs w:val="28"/>
        </w:rPr>
      </w:pPr>
      <w:r w:rsidRPr="00313BF6">
        <w:rPr>
          <w:rFonts w:ascii="Arial" w:eastAsia="新細明體" w:hAnsi="Arial" w:cs="Arial"/>
          <w:bCs/>
          <w:sz w:val="28"/>
          <w:szCs w:val="28"/>
        </w:rPr>
        <w:t>Perceived Behavioral Control</w:t>
      </w:r>
    </w:p>
    <w:p w14:paraId="06092F1A" w14:textId="77777777" w:rsidR="004E4D81" w:rsidRPr="00313BF6" w:rsidRDefault="004E4D81" w:rsidP="00313BF6">
      <w:pPr>
        <w:pStyle w:val="aff0"/>
        <w:numPr>
          <w:ilvl w:val="0"/>
          <w:numId w:val="12"/>
        </w:numPr>
        <w:adjustRightInd w:val="0"/>
        <w:ind w:left="360"/>
      </w:pPr>
      <w:r w:rsidRPr="00313BF6">
        <w:t>It is easy to select dubbed audio of my native language and the original soundtrack.</w:t>
      </w:r>
    </w:p>
    <w:p w14:paraId="2960A7BA" w14:textId="77777777" w:rsidR="004E4D81" w:rsidRPr="00313BF6" w:rsidRDefault="004E4D81" w:rsidP="00313BF6">
      <w:pPr>
        <w:pStyle w:val="aff0"/>
        <w:numPr>
          <w:ilvl w:val="0"/>
          <w:numId w:val="12"/>
        </w:numPr>
        <w:adjustRightInd w:val="0"/>
        <w:ind w:left="360"/>
      </w:pPr>
      <w:r w:rsidRPr="00313BF6">
        <w:t>It is easy to select subtitle of my native language and the original language.</w:t>
      </w:r>
    </w:p>
    <w:p w14:paraId="7C0F55A5" w14:textId="77777777" w:rsidR="004E4D81" w:rsidRPr="00313BF6" w:rsidRDefault="004E4D81" w:rsidP="00313BF6">
      <w:pPr>
        <w:pStyle w:val="aff0"/>
        <w:numPr>
          <w:ilvl w:val="0"/>
          <w:numId w:val="12"/>
        </w:numPr>
        <w:adjustRightInd w:val="0"/>
        <w:ind w:left="360"/>
      </w:pPr>
      <w:r w:rsidRPr="00313BF6">
        <w:t>It is easy to select the quality of the video.</w:t>
      </w:r>
    </w:p>
    <w:p w14:paraId="73559B4A" w14:textId="77777777" w:rsidR="004E4D81" w:rsidRPr="00313BF6" w:rsidRDefault="004E4D81" w:rsidP="00313BF6">
      <w:pPr>
        <w:pStyle w:val="aff0"/>
        <w:numPr>
          <w:ilvl w:val="0"/>
          <w:numId w:val="12"/>
        </w:numPr>
        <w:adjustRightInd w:val="0"/>
        <w:ind w:left="360"/>
      </w:pPr>
      <w:r w:rsidRPr="00313BF6">
        <w:t>It is easy to resume the video at where I left.</w:t>
      </w:r>
    </w:p>
    <w:p w14:paraId="36336BEE" w14:textId="77777777" w:rsidR="004E4D81" w:rsidRPr="00313BF6" w:rsidRDefault="004E4D81" w:rsidP="00313BF6">
      <w:pPr>
        <w:pStyle w:val="aff0"/>
        <w:numPr>
          <w:ilvl w:val="0"/>
          <w:numId w:val="12"/>
        </w:numPr>
        <w:adjustRightInd w:val="0"/>
        <w:ind w:left="360"/>
      </w:pPr>
      <w:r w:rsidRPr="00313BF6">
        <w:t>It is easy to download videos from legal video streaming services to watch offline.</w:t>
      </w:r>
    </w:p>
    <w:p w14:paraId="6DC061A6" w14:textId="77777777" w:rsidR="004E4D81" w:rsidRPr="00313BF6" w:rsidRDefault="004E4D81" w:rsidP="00313BF6">
      <w:pPr>
        <w:pStyle w:val="aff0"/>
        <w:numPr>
          <w:ilvl w:val="0"/>
          <w:numId w:val="12"/>
        </w:numPr>
        <w:adjustRightInd w:val="0"/>
        <w:ind w:left="360"/>
      </w:pPr>
      <w:r w:rsidRPr="00313BF6">
        <w:lastRenderedPageBreak/>
        <w:t>It is easy to watch videos and switch across my devices.</w:t>
      </w:r>
    </w:p>
    <w:p w14:paraId="289843BD" w14:textId="77777777" w:rsidR="004E4D81" w:rsidRPr="00313BF6" w:rsidRDefault="004E4D81" w:rsidP="00313BF6">
      <w:pPr>
        <w:pStyle w:val="Web"/>
        <w:snapToGrid w:val="0"/>
        <w:jc w:val="both"/>
        <w:textAlignment w:val="top"/>
        <w:rPr>
          <w:rFonts w:ascii="Arial" w:eastAsia="新細明體" w:hAnsi="Arial" w:cs="Arial"/>
          <w:bCs/>
          <w:sz w:val="28"/>
          <w:szCs w:val="28"/>
        </w:rPr>
      </w:pPr>
      <w:r w:rsidRPr="00313BF6">
        <w:rPr>
          <w:rFonts w:ascii="Arial" w:eastAsia="新細明體" w:hAnsi="Arial" w:cs="Arial"/>
          <w:bCs/>
          <w:sz w:val="28"/>
          <w:szCs w:val="28"/>
        </w:rPr>
        <w:t>Subjective Norms</w:t>
      </w:r>
    </w:p>
    <w:p w14:paraId="746B6FA4" w14:textId="77777777" w:rsidR="004E4D81" w:rsidRPr="00313BF6" w:rsidRDefault="004E4D81" w:rsidP="00313BF6">
      <w:pPr>
        <w:pStyle w:val="aff0"/>
        <w:numPr>
          <w:ilvl w:val="0"/>
          <w:numId w:val="13"/>
        </w:numPr>
        <w:adjustRightInd w:val="0"/>
      </w:pPr>
      <w:r w:rsidRPr="00313BF6">
        <w:t>My colleagues encourage me to purchase legal video streaming services.</w:t>
      </w:r>
    </w:p>
    <w:p w14:paraId="58A6D971" w14:textId="77777777" w:rsidR="004E4D81" w:rsidRPr="00313BF6" w:rsidRDefault="004E4D81" w:rsidP="00313BF6">
      <w:pPr>
        <w:pStyle w:val="aff0"/>
        <w:numPr>
          <w:ilvl w:val="0"/>
          <w:numId w:val="13"/>
        </w:numPr>
        <w:adjustRightInd w:val="0"/>
      </w:pPr>
      <w:r w:rsidRPr="00313BF6">
        <w:t>My friends encourage me to purchase legal video streaming services.</w:t>
      </w:r>
    </w:p>
    <w:p w14:paraId="13F0AF6D" w14:textId="77777777" w:rsidR="004E4D81" w:rsidRPr="00313BF6" w:rsidRDefault="004E4D81" w:rsidP="00313BF6">
      <w:pPr>
        <w:pStyle w:val="aff0"/>
        <w:numPr>
          <w:ilvl w:val="0"/>
          <w:numId w:val="13"/>
        </w:numPr>
        <w:adjustRightInd w:val="0"/>
      </w:pPr>
      <w:r w:rsidRPr="00313BF6">
        <w:t>My family encourages me to purchase legal video streaming services.</w:t>
      </w:r>
    </w:p>
    <w:p w14:paraId="2FCAA34E" w14:textId="77777777" w:rsidR="004E4D81" w:rsidRPr="00313BF6" w:rsidRDefault="004E4D81" w:rsidP="00313BF6">
      <w:pPr>
        <w:pStyle w:val="Web"/>
        <w:snapToGrid w:val="0"/>
        <w:jc w:val="both"/>
        <w:textAlignment w:val="top"/>
        <w:rPr>
          <w:rFonts w:ascii="Arial" w:eastAsia="新細明體" w:hAnsi="Arial" w:cs="Arial"/>
          <w:bCs/>
          <w:sz w:val="28"/>
          <w:szCs w:val="28"/>
        </w:rPr>
      </w:pPr>
      <w:r w:rsidRPr="00313BF6">
        <w:rPr>
          <w:rFonts w:ascii="Arial" w:eastAsia="新細明體" w:hAnsi="Arial" w:cs="Arial"/>
          <w:bCs/>
          <w:sz w:val="28"/>
          <w:szCs w:val="28"/>
        </w:rPr>
        <w:t>Attitude and Behavior</w:t>
      </w:r>
    </w:p>
    <w:p w14:paraId="0BE7C081" w14:textId="77777777" w:rsidR="004E4D81" w:rsidRPr="00313BF6" w:rsidRDefault="004E4D81" w:rsidP="00313BF6">
      <w:pPr>
        <w:pStyle w:val="aff0"/>
        <w:numPr>
          <w:ilvl w:val="0"/>
          <w:numId w:val="14"/>
        </w:numPr>
        <w:adjustRightInd w:val="0"/>
      </w:pPr>
      <w:r w:rsidRPr="00313BF6">
        <w:t>I like legal video streaming services because video resolution can adapt to my Internet speed without buffering or skips.</w:t>
      </w:r>
    </w:p>
    <w:p w14:paraId="54D0CE2F" w14:textId="77777777" w:rsidR="004E4D81" w:rsidRPr="00313BF6" w:rsidRDefault="004E4D81" w:rsidP="00313BF6">
      <w:pPr>
        <w:pStyle w:val="aff0"/>
        <w:numPr>
          <w:ilvl w:val="0"/>
          <w:numId w:val="14"/>
        </w:numPr>
        <w:adjustRightInd w:val="0"/>
      </w:pPr>
      <w:r w:rsidRPr="00313BF6">
        <w:t>I like legal video streaming services because there are no advertisement interrupts when I stream a content.</w:t>
      </w:r>
    </w:p>
    <w:p w14:paraId="6982B930" w14:textId="77777777" w:rsidR="004E4D81" w:rsidRPr="00313BF6" w:rsidRDefault="004E4D81" w:rsidP="00313BF6">
      <w:pPr>
        <w:pStyle w:val="aff0"/>
        <w:numPr>
          <w:ilvl w:val="0"/>
          <w:numId w:val="14"/>
        </w:numPr>
        <w:adjustRightInd w:val="0"/>
      </w:pPr>
      <w:r w:rsidRPr="00313BF6">
        <w:t>I like legal video streaming services because there are a lot of contents.</w:t>
      </w:r>
    </w:p>
    <w:p w14:paraId="4FBA8D1D" w14:textId="77777777" w:rsidR="004E4D81" w:rsidRPr="00313BF6" w:rsidRDefault="004E4D81" w:rsidP="00313BF6">
      <w:pPr>
        <w:pStyle w:val="Web"/>
        <w:snapToGrid w:val="0"/>
        <w:jc w:val="both"/>
        <w:textAlignment w:val="top"/>
        <w:rPr>
          <w:rFonts w:ascii="Arial" w:eastAsia="新細明體" w:hAnsi="Arial" w:cs="Arial"/>
          <w:bCs/>
          <w:sz w:val="28"/>
          <w:szCs w:val="28"/>
        </w:rPr>
      </w:pPr>
      <w:r w:rsidRPr="00313BF6">
        <w:rPr>
          <w:rFonts w:ascii="Arial" w:eastAsia="新細明體" w:hAnsi="Arial" w:cs="Arial"/>
          <w:bCs/>
          <w:sz w:val="28"/>
          <w:szCs w:val="28"/>
        </w:rPr>
        <w:t>Intention to Purchase</w:t>
      </w:r>
    </w:p>
    <w:p w14:paraId="42C47D82" w14:textId="77777777" w:rsidR="004E4D81" w:rsidRPr="00313BF6" w:rsidRDefault="004E4D81" w:rsidP="00313BF6">
      <w:pPr>
        <w:pStyle w:val="aff0"/>
        <w:numPr>
          <w:ilvl w:val="0"/>
          <w:numId w:val="15"/>
        </w:numPr>
        <w:adjustRightInd w:val="0"/>
      </w:pPr>
      <w:r w:rsidRPr="00313BF6">
        <w:t>I would like to see more content from this legal video streaming service.</w:t>
      </w:r>
    </w:p>
    <w:p w14:paraId="070FB441" w14:textId="77777777" w:rsidR="004E4D81" w:rsidRPr="00313BF6" w:rsidRDefault="004E4D81" w:rsidP="00313BF6">
      <w:pPr>
        <w:pStyle w:val="aff0"/>
        <w:numPr>
          <w:ilvl w:val="0"/>
          <w:numId w:val="15"/>
        </w:numPr>
        <w:adjustRightInd w:val="0"/>
      </w:pPr>
      <w:r w:rsidRPr="00313BF6">
        <w:t>My willingness to buy from legal video streaming service in the future is high.</w:t>
      </w:r>
    </w:p>
    <w:p w14:paraId="0082D4CB" w14:textId="77777777" w:rsidR="004E4D81" w:rsidRPr="00313BF6" w:rsidRDefault="004E4D81" w:rsidP="00313BF6">
      <w:pPr>
        <w:pStyle w:val="aff0"/>
        <w:numPr>
          <w:ilvl w:val="0"/>
          <w:numId w:val="15"/>
        </w:numPr>
        <w:adjustRightInd w:val="0"/>
      </w:pPr>
      <w:r w:rsidRPr="00313BF6">
        <w:t>I think legal video streaming services provide the best streaming experience.</w:t>
      </w:r>
    </w:p>
    <w:p w14:paraId="362A258C" w14:textId="77777777" w:rsidR="004E4D81" w:rsidRPr="00313BF6" w:rsidRDefault="004E4D81" w:rsidP="00313BF6">
      <w:pPr>
        <w:pStyle w:val="aff0"/>
        <w:numPr>
          <w:ilvl w:val="0"/>
          <w:numId w:val="15"/>
        </w:numPr>
        <w:adjustRightInd w:val="0"/>
      </w:pPr>
      <w:r w:rsidRPr="00313BF6">
        <w:t>I think using legal video streaming services is value for money.</w:t>
      </w:r>
    </w:p>
    <w:p w14:paraId="09EF2F60" w14:textId="570B0D23" w:rsidR="004E4D81" w:rsidRPr="00313BF6" w:rsidRDefault="004E4D81" w:rsidP="00313BF6">
      <w:pPr>
        <w:pStyle w:val="aff0"/>
        <w:numPr>
          <w:ilvl w:val="0"/>
          <w:numId w:val="15"/>
        </w:numPr>
        <w:adjustRightInd w:val="0"/>
      </w:pPr>
      <w:r w:rsidRPr="00313BF6">
        <w:t>It is easy to purchase the legal video streaming services.</w:t>
      </w:r>
    </w:p>
    <w:p w14:paraId="37F927B4" w14:textId="77777777" w:rsidR="004E4D81" w:rsidRPr="0015326E" w:rsidRDefault="004E4D81" w:rsidP="00384E31">
      <w:pPr>
        <w:jc w:val="both"/>
        <w:rPr>
          <w:kern w:val="0"/>
        </w:rPr>
      </w:pPr>
    </w:p>
    <w:p w14:paraId="6C74F636" w14:textId="77777777" w:rsidR="004E4D81" w:rsidRPr="00476FFD" w:rsidRDefault="004E4D81" w:rsidP="00476FFD">
      <w:pPr>
        <w:pStyle w:val="Web"/>
        <w:snapToGrid w:val="0"/>
        <w:spacing w:before="0" w:beforeAutospacing="0" w:after="0" w:afterAutospacing="0"/>
        <w:jc w:val="center"/>
        <w:textAlignment w:val="top"/>
        <w:rPr>
          <w:rFonts w:ascii="Arial" w:eastAsia="新細明體" w:hAnsi="Arial" w:cs="Arial"/>
          <w:b/>
          <w:bCs/>
          <w:sz w:val="28"/>
          <w:szCs w:val="28"/>
        </w:rPr>
      </w:pPr>
      <w:commentRangeStart w:id="0"/>
      <w:r w:rsidRPr="00476FFD">
        <w:rPr>
          <w:rFonts w:ascii="Arial" w:eastAsia="新細明體" w:hAnsi="Arial" w:cs="Arial"/>
          <w:b/>
          <w:bCs/>
          <w:sz w:val="28"/>
          <w:szCs w:val="28"/>
        </w:rPr>
        <w:t>REFERENCES</w:t>
      </w:r>
      <w:commentRangeEnd w:id="0"/>
      <w:r w:rsidR="0059360E">
        <w:rPr>
          <w:rStyle w:val="af4"/>
          <w:rFonts w:ascii="Times New Roman" w:eastAsia="新細明體" w:hAnsi="Times New Roman" w:cs="Times New Roman"/>
          <w:kern w:val="2"/>
        </w:rPr>
        <w:commentReference w:id="0"/>
      </w:r>
    </w:p>
    <w:p w14:paraId="7EA1778F" w14:textId="39DBC17D" w:rsidR="008D37FE" w:rsidRPr="00F250C1" w:rsidRDefault="008D37FE" w:rsidP="008D37FE">
      <w:pPr>
        <w:pStyle w:val="aff0"/>
        <w:numPr>
          <w:ilvl w:val="0"/>
          <w:numId w:val="16"/>
        </w:numPr>
        <w:spacing w:beforeLines="50" w:before="180"/>
      </w:pPr>
      <w:r>
        <w:rPr>
          <w:rFonts w:hint="eastAsia"/>
        </w:rPr>
        <w:t xml:space="preserve"> </w:t>
      </w:r>
      <w:r w:rsidRPr="00F250C1">
        <w:t>Digital Age Magazine, Video Streaming</w:t>
      </w:r>
      <w:r w:rsidRPr="00F250C1">
        <w:rPr>
          <w:lang w:bidi="th-TH"/>
        </w:rPr>
        <w:t xml:space="preserve"> [online]. Available:</w:t>
      </w:r>
      <w:r w:rsidRPr="00F250C1">
        <w:t xml:space="preserve">       https://www.digitalagemag.com/video-streaming.</w:t>
      </w:r>
    </w:p>
    <w:p w14:paraId="1374B093" w14:textId="77777777" w:rsidR="008D37FE" w:rsidRPr="00F250C1" w:rsidRDefault="008D37FE" w:rsidP="008D37FE">
      <w:pPr>
        <w:pStyle w:val="aff0"/>
        <w:numPr>
          <w:ilvl w:val="0"/>
          <w:numId w:val="16"/>
        </w:numPr>
      </w:pPr>
      <w:r w:rsidRPr="00F250C1">
        <w:t xml:space="preserve"> A. Gelman, S. </w:t>
      </w:r>
      <w:proofErr w:type="spellStart"/>
      <w:r w:rsidRPr="00F250C1">
        <w:t>Halfin</w:t>
      </w:r>
      <w:proofErr w:type="spellEnd"/>
      <w:r w:rsidRPr="00F250C1">
        <w:t>, W. Willinger, “On buffer requirements for store-and-</w:t>
      </w:r>
    </w:p>
    <w:p w14:paraId="7EA6A22F" w14:textId="77777777" w:rsidR="008D37FE" w:rsidRPr="00F250C1" w:rsidRDefault="008D37FE" w:rsidP="008D37FE">
      <w:pPr>
        <w:pStyle w:val="aff0"/>
      </w:pPr>
      <w:r w:rsidRPr="00F250C1">
        <w:t xml:space="preserve">    forward video on demand service circuits”, in IEEE Global Telecommunications    </w:t>
      </w:r>
    </w:p>
    <w:p w14:paraId="59A8DA69" w14:textId="77777777" w:rsidR="008D37FE" w:rsidRPr="00F250C1" w:rsidRDefault="008D37FE" w:rsidP="008D37FE">
      <w:pPr>
        <w:pStyle w:val="aff0"/>
      </w:pPr>
      <w:r w:rsidRPr="00F250C1">
        <w:t xml:space="preserve">    Conference GLOBECOM '91: Countdown to the New Millennium, 1991, pp. 976-</w:t>
      </w:r>
    </w:p>
    <w:p w14:paraId="3DCFD95E" w14:textId="77777777" w:rsidR="008D37FE" w:rsidRPr="00F250C1" w:rsidRDefault="008D37FE" w:rsidP="008D37FE">
      <w:pPr>
        <w:pStyle w:val="aff0"/>
      </w:pPr>
      <w:r w:rsidRPr="00F250C1">
        <w:t xml:space="preserve">    980.</w:t>
      </w:r>
    </w:p>
    <w:p w14:paraId="69D2C236" w14:textId="265051EC" w:rsidR="008D37FE" w:rsidRPr="00476FFD" w:rsidRDefault="008D37FE" w:rsidP="008D37FE">
      <w:pPr>
        <w:pStyle w:val="aff0"/>
        <w:numPr>
          <w:ilvl w:val="0"/>
          <w:numId w:val="16"/>
        </w:numPr>
      </w:pPr>
      <w:r>
        <w:rPr>
          <w:rFonts w:hint="eastAsia"/>
        </w:rPr>
        <w:t xml:space="preserve"> </w:t>
      </w:r>
      <w:r w:rsidRPr="00476FFD">
        <w:t>Cisco VNI</w:t>
      </w:r>
      <w:r>
        <w:t>.</w:t>
      </w:r>
      <w:r w:rsidRPr="00EF61B0">
        <w:t xml:space="preserve"> </w:t>
      </w:r>
      <w:r w:rsidRPr="00476FFD">
        <w:t>(2018</w:t>
      </w:r>
      <w:r>
        <w:rPr>
          <w:rFonts w:hint="eastAsia"/>
        </w:rPr>
        <w:t>,</w:t>
      </w:r>
      <w:r>
        <w:t xml:space="preserve"> 8, 18</w:t>
      </w:r>
      <w:r w:rsidRPr="00476FFD">
        <w:t>)</w:t>
      </w:r>
      <w:r>
        <w:t>.</w:t>
      </w:r>
      <w:r w:rsidRPr="00476FFD">
        <w:t xml:space="preserve"> Cisco Visual Networking Index: Forecast and </w:t>
      </w:r>
      <w:proofErr w:type="gramStart"/>
      <w:r w:rsidRPr="00476FFD">
        <w:t xml:space="preserve">Trends, </w:t>
      </w:r>
      <w:r>
        <w:rPr>
          <w:rFonts w:hint="eastAsia"/>
        </w:rPr>
        <w:t xml:space="preserve">  </w:t>
      </w:r>
      <w:proofErr w:type="gramEnd"/>
      <w:r w:rsidRPr="00476FFD">
        <w:t>2017–2022 White</w:t>
      </w:r>
      <w:r>
        <w:rPr>
          <w:rFonts w:hint="eastAsia"/>
        </w:rPr>
        <w:t xml:space="preserve"> </w:t>
      </w:r>
      <w:r w:rsidRPr="00476FFD">
        <w:t>Paper</w:t>
      </w:r>
      <w:r>
        <w:t xml:space="preserve"> </w:t>
      </w:r>
      <w:r>
        <w:rPr>
          <w:rFonts w:ascii="Arial" w:hAnsi="Arial" w:cs="Arial"/>
          <w:color w:val="000000"/>
          <w:sz w:val="22"/>
          <w:szCs w:val="22"/>
        </w:rPr>
        <w:t>[Online]. Available:</w:t>
      </w:r>
      <w:r>
        <w:rPr>
          <w:rFonts w:hint="eastAsia"/>
        </w:rPr>
        <w:t xml:space="preserve"> </w:t>
      </w:r>
      <w:r w:rsidRPr="00476FFD">
        <w:t xml:space="preserve"> </w:t>
      </w:r>
      <w:r>
        <w:rPr>
          <w:rFonts w:hint="eastAsia"/>
        </w:rPr>
        <w:t xml:space="preserve"> </w:t>
      </w:r>
      <w:hyperlink r:id="rId11" w:history="1">
        <w:r w:rsidRPr="004C0FC1">
          <w:rPr>
            <w:rStyle w:val="a4"/>
            <w:rFonts w:ascii="Times New Roman" w:hAnsi="Times New Roman"/>
            <w:sz w:val="24"/>
            <w:szCs w:val="24"/>
          </w:rPr>
          <w:t>https://www.cisco.com/c/en/us/solutions/collateral/service-provider/visual-</w:t>
        </w:r>
      </w:hyperlink>
      <w:r>
        <w:rPr>
          <w:rFonts w:hint="eastAsia"/>
        </w:rPr>
        <w:t xml:space="preserve">  </w:t>
      </w:r>
      <w:r w:rsidRPr="00476FFD">
        <w:t>networking-index-</w:t>
      </w:r>
      <w:proofErr w:type="spellStart"/>
      <w:r w:rsidRPr="00476FFD">
        <w:t>vni</w:t>
      </w:r>
      <w:proofErr w:type="spellEnd"/>
      <w:r w:rsidRPr="00476FFD">
        <w:t>/white-paper-c11-741490.html.</w:t>
      </w:r>
      <w:r w:rsidRPr="00EF61B0">
        <w:t xml:space="preserve"> </w:t>
      </w:r>
    </w:p>
    <w:p w14:paraId="5571945E" w14:textId="43BBFE31" w:rsidR="008D37FE" w:rsidRDefault="008D37FE" w:rsidP="008D37FE">
      <w:pPr>
        <w:pStyle w:val="aff0"/>
        <w:numPr>
          <w:ilvl w:val="0"/>
          <w:numId w:val="16"/>
        </w:numPr>
      </w:pPr>
      <w:r>
        <w:rPr>
          <w:rFonts w:hint="eastAsia"/>
        </w:rPr>
        <w:t xml:space="preserve"> </w:t>
      </w:r>
      <w:r>
        <w:t xml:space="preserve">Digital in Asia </w:t>
      </w:r>
      <w:r w:rsidRPr="00476FFD">
        <w:t>(2018)</w:t>
      </w:r>
      <w:r w:rsidRPr="00484B18">
        <w:t xml:space="preserve"> [Online]. Availab</w:t>
      </w:r>
      <w:r>
        <w:t>l</w:t>
      </w:r>
      <w:r w:rsidRPr="00484B18">
        <w:t>e:</w:t>
      </w:r>
    </w:p>
    <w:p w14:paraId="0155B291" w14:textId="77777777" w:rsidR="008D37FE" w:rsidRPr="00476FFD" w:rsidRDefault="008D37FE" w:rsidP="008D37FE">
      <w:pPr>
        <w:pStyle w:val="aff0"/>
        <w:ind w:left="360"/>
      </w:pPr>
      <w:r>
        <w:t xml:space="preserve"> </w:t>
      </w:r>
      <w:r w:rsidRPr="00484B18">
        <w:t>https://digitalinasia.com/2018/01/31/latest-digital-in-2018-global-report/</w:t>
      </w:r>
    </w:p>
    <w:p w14:paraId="4FB0250A" w14:textId="77777777" w:rsidR="008D37FE" w:rsidRPr="00476FFD" w:rsidRDefault="008D37FE" w:rsidP="008D37FE">
      <w:pPr>
        <w:pStyle w:val="aff0"/>
        <w:numPr>
          <w:ilvl w:val="0"/>
          <w:numId w:val="16"/>
        </w:numPr>
        <w:ind w:left="480" w:hangingChars="200" w:hanging="480"/>
      </w:pPr>
      <w:r w:rsidRPr="00476FFD">
        <w:t>S. Funk</w:t>
      </w:r>
      <w:r>
        <w:t xml:space="preserve"> (2018, 8, 22).</w:t>
      </w:r>
      <w:r w:rsidRPr="00476FFD">
        <w:t xml:space="preserve"> Digital in Southeast Asia &amp; Thailand 2018</w:t>
      </w:r>
      <w:r>
        <w:t xml:space="preserve">[Online]. Available: </w:t>
      </w:r>
      <w:r w:rsidRPr="00476FFD">
        <w:t xml:space="preserve"> https://my-thai.org/digital-southeast-asia-thailand-2018/.</w:t>
      </w:r>
    </w:p>
    <w:p w14:paraId="3389CB99" w14:textId="3EAB111B" w:rsidR="008D37FE" w:rsidRDefault="008D37FE" w:rsidP="008D37FE">
      <w:pPr>
        <w:pStyle w:val="aff0"/>
        <w:numPr>
          <w:ilvl w:val="0"/>
          <w:numId w:val="16"/>
        </w:numPr>
      </w:pPr>
      <w:r>
        <w:rPr>
          <w:rFonts w:hint="eastAsia"/>
        </w:rPr>
        <w:t xml:space="preserve"> </w:t>
      </w:r>
      <w:proofErr w:type="spellStart"/>
      <w:r>
        <w:t>Datareportal</w:t>
      </w:r>
      <w:proofErr w:type="spellEnd"/>
      <w:r>
        <w:t>, Digital in Thailand (2018) [online]</w:t>
      </w:r>
      <w:commentRangeStart w:id="1"/>
      <w:r w:rsidRPr="00476FFD">
        <w:t>.</w:t>
      </w:r>
      <w:r w:rsidRPr="00484B18">
        <w:t xml:space="preserve"> </w:t>
      </w:r>
      <w:r>
        <w:t xml:space="preserve">Available: </w:t>
      </w:r>
    </w:p>
    <w:p w14:paraId="48547F27" w14:textId="77777777" w:rsidR="008D37FE" w:rsidRPr="00B547D5" w:rsidRDefault="008D37FE" w:rsidP="008D37FE">
      <w:pPr>
        <w:pStyle w:val="aff0"/>
        <w:ind w:left="360"/>
      </w:pPr>
      <w:r>
        <w:t xml:space="preserve"> </w:t>
      </w:r>
      <w:hyperlink r:id="rId12" w:history="1">
        <w:r w:rsidRPr="00B547D5">
          <w:rPr>
            <w:rStyle w:val="a4"/>
            <w:rFonts w:ascii="Times New Roman" w:hAnsi="Times New Roman"/>
            <w:sz w:val="24"/>
            <w:szCs w:val="24"/>
            <w:u w:val="none"/>
          </w:rPr>
          <w:t>https://datareportal.com/digital-in-</w:t>
        </w:r>
      </w:hyperlink>
      <w:r w:rsidRPr="00B547D5">
        <w:t>thailand</w:t>
      </w:r>
      <w:r>
        <w:t>.</w:t>
      </w:r>
    </w:p>
    <w:p w14:paraId="6C9EDB73" w14:textId="44063EFC" w:rsidR="008D37FE" w:rsidRDefault="008D37FE" w:rsidP="008D37FE">
      <w:pPr>
        <w:pStyle w:val="aff0"/>
        <w:numPr>
          <w:ilvl w:val="0"/>
          <w:numId w:val="16"/>
        </w:numPr>
      </w:pPr>
      <w:r>
        <w:rPr>
          <w:rFonts w:hint="eastAsia"/>
        </w:rPr>
        <w:t xml:space="preserve"> </w:t>
      </w:r>
      <w:r w:rsidRPr="00476FFD">
        <w:t>Statista, V</w:t>
      </w:r>
      <w:r>
        <w:t>ideo Streaming (</w:t>
      </w:r>
      <w:proofErr w:type="spellStart"/>
      <w:r>
        <w:t>SVoD</w:t>
      </w:r>
      <w:proofErr w:type="spellEnd"/>
      <w:r>
        <w:t xml:space="preserve">) Thailand </w:t>
      </w:r>
      <w:r w:rsidRPr="00476FFD">
        <w:t>(2018)</w:t>
      </w:r>
      <w:r>
        <w:t xml:space="preserve"> [online]</w:t>
      </w:r>
      <w:r w:rsidRPr="00476FFD">
        <w:t>.</w:t>
      </w:r>
      <w:commentRangeEnd w:id="1"/>
      <w:r>
        <w:rPr>
          <w:rStyle w:val="af4"/>
          <w:bCs w:val="0"/>
          <w:kern w:val="2"/>
        </w:rPr>
        <w:commentReference w:id="1"/>
      </w:r>
      <w:r w:rsidRPr="00F250C1">
        <w:t xml:space="preserve"> </w:t>
      </w:r>
      <w:r>
        <w:t xml:space="preserve"> Available</w:t>
      </w:r>
    </w:p>
    <w:p w14:paraId="63F1D80A" w14:textId="7263864D" w:rsidR="008D37FE" w:rsidRPr="00F250C1" w:rsidRDefault="008D37FE" w:rsidP="008D37FE">
      <w:pPr>
        <w:pStyle w:val="aff0"/>
        <w:ind w:left="360"/>
      </w:pPr>
      <w:r>
        <w:t xml:space="preserve"> </w:t>
      </w:r>
      <w:hyperlink r:id="rId13" w:history="1">
        <w:r w:rsidRPr="00F250C1">
          <w:rPr>
            <w:rStyle w:val="a4"/>
            <w:rFonts w:ascii="Times New Roman" w:hAnsi="Times New Roman"/>
            <w:sz w:val="24"/>
            <w:szCs w:val="24"/>
            <w:u w:val="none"/>
          </w:rPr>
          <w:t>https://www.statista.com/outlook/dmo/digital-media/video-on-demand/video-</w:t>
        </w:r>
      </w:hyperlink>
      <w:r w:rsidRPr="00F250C1">
        <w:t xml:space="preserve"> </w:t>
      </w:r>
      <w:r>
        <w:rPr>
          <w:rFonts w:hint="eastAsia"/>
        </w:rPr>
        <w:t xml:space="preserve"> </w:t>
      </w:r>
      <w:r w:rsidRPr="00F250C1">
        <w:t>streaming-</w:t>
      </w:r>
      <w:proofErr w:type="spellStart"/>
      <w:r w:rsidRPr="00F250C1">
        <w:t>svod</w:t>
      </w:r>
      <w:proofErr w:type="spellEnd"/>
      <w:r w:rsidRPr="00F250C1">
        <w:t>/</w:t>
      </w:r>
      <w:r>
        <w:t>Thailand.</w:t>
      </w:r>
    </w:p>
    <w:p w14:paraId="4FF9E614" w14:textId="77777777" w:rsidR="008D37FE" w:rsidRPr="00476FFD" w:rsidRDefault="008D37FE" w:rsidP="008D37FE">
      <w:pPr>
        <w:pStyle w:val="aff0"/>
        <w:numPr>
          <w:ilvl w:val="0"/>
          <w:numId w:val="16"/>
        </w:numPr>
        <w:ind w:left="480" w:hangingChars="200" w:hanging="480"/>
      </w:pPr>
      <w:r w:rsidRPr="00476FFD">
        <w:t xml:space="preserve">S. </w:t>
      </w:r>
      <w:proofErr w:type="spellStart"/>
      <w:r w:rsidRPr="00476FFD">
        <w:t>Liesman</w:t>
      </w:r>
      <w:proofErr w:type="spellEnd"/>
      <w:r>
        <w:t xml:space="preserve"> (2018, 7, 18).</w:t>
      </w:r>
      <w:r w:rsidRPr="00476FFD">
        <w:t xml:space="preserve"> Nearly 60% of Americans are streaming and most with Netflix</w:t>
      </w:r>
      <w:r>
        <w:rPr>
          <w:rFonts w:ascii="Arial" w:hAnsi="Arial" w:cs="Arial"/>
          <w:color w:val="000000"/>
          <w:sz w:val="22"/>
          <w:szCs w:val="22"/>
        </w:rPr>
        <w:t xml:space="preserve"> [Online]</w:t>
      </w:r>
      <w:r w:rsidRPr="00476FFD">
        <w:t>.</w:t>
      </w:r>
      <w:r>
        <w:t xml:space="preserve"> Available: </w:t>
      </w:r>
      <w:r w:rsidRPr="00476FFD">
        <w:t xml:space="preserve"> </w:t>
      </w:r>
      <w:r w:rsidRPr="0059360E">
        <w:t>https://www.cnbc.com/2018/03/29/</w:t>
      </w:r>
      <w:r>
        <w:t xml:space="preserve"> </w:t>
      </w:r>
      <w:r w:rsidRPr="00476FFD">
        <w:t>nearly-60-percent-of-americans-are-streaming-and-most-</w:t>
      </w:r>
      <w:r>
        <w:t>with-netflix-cnbc-survey.html.</w:t>
      </w:r>
    </w:p>
    <w:p w14:paraId="40FC5D11" w14:textId="77777777" w:rsidR="008D37FE" w:rsidRPr="00F250C1" w:rsidRDefault="008D37FE" w:rsidP="008D37FE">
      <w:pPr>
        <w:pStyle w:val="aff0"/>
        <w:numPr>
          <w:ilvl w:val="0"/>
          <w:numId w:val="16"/>
        </w:numPr>
        <w:ind w:left="480" w:hangingChars="200" w:hanging="480"/>
        <w:jc w:val="left"/>
      </w:pPr>
      <w:r w:rsidRPr="00F250C1">
        <w:rPr>
          <w:noProof/>
        </w:rPr>
        <w:lastRenderedPageBreak/>
        <w:t>D. Kaufman</w:t>
      </w:r>
      <w:r w:rsidRPr="00F250C1">
        <w:t xml:space="preserve"> (2018, 9, 22).</w:t>
      </w:r>
      <w:r w:rsidRPr="00F250C1">
        <w:rPr>
          <w:noProof/>
        </w:rPr>
        <w:t xml:space="preserve"> Netflix Remains No. 1, But Faces Increasing OTT Competition[Online]. Availabe:  http://www.etcentric.org/netflix-remains-no- 1-but-faces-increasing-ott-competition/.</w:t>
      </w:r>
    </w:p>
    <w:p w14:paraId="2C8B19D0" w14:textId="77777777" w:rsidR="008D37FE" w:rsidRPr="00F250C1" w:rsidRDefault="008D37FE" w:rsidP="008D37FE">
      <w:pPr>
        <w:pStyle w:val="aff0"/>
        <w:numPr>
          <w:ilvl w:val="0"/>
          <w:numId w:val="16"/>
        </w:numPr>
        <w:ind w:left="480" w:hangingChars="200" w:hanging="480"/>
        <w:jc w:val="left"/>
      </w:pPr>
      <w:r w:rsidRPr="00F250C1">
        <w:t xml:space="preserve">S. </w:t>
      </w:r>
      <w:proofErr w:type="spellStart"/>
      <w:r w:rsidRPr="00F250C1">
        <w:t>Patelv</w:t>
      </w:r>
      <w:proofErr w:type="spellEnd"/>
      <w:r w:rsidRPr="00F250C1">
        <w:t xml:space="preserve"> (2018, 8, 04). Netflix’s deal terms pose a conundrum for TV studios. </w:t>
      </w:r>
      <w:r w:rsidRPr="00F250C1">
        <w:rPr>
          <w:noProof/>
        </w:rPr>
        <w:t>Retrieved[Online]. Available: https://digiday.com/media/netflixs-deal-terms -pose-a-conundrum-for-tv-studios/.</w:t>
      </w:r>
    </w:p>
    <w:p w14:paraId="6F6A02B9" w14:textId="77777777" w:rsidR="008D37FE" w:rsidRPr="00F250C1" w:rsidRDefault="008D37FE" w:rsidP="008D37FE">
      <w:pPr>
        <w:pStyle w:val="aff0"/>
        <w:numPr>
          <w:ilvl w:val="0"/>
          <w:numId w:val="16"/>
        </w:numPr>
        <w:ind w:left="480" w:hangingChars="200" w:hanging="480"/>
        <w:jc w:val="left"/>
        <w:rPr>
          <w:noProof/>
        </w:rPr>
      </w:pPr>
      <w:r w:rsidRPr="00F250C1">
        <w:t>The CW Television Network (2018, 7, 25). Why aren’t all episodes of my favorite CW shows available? [Online]. Available:</w:t>
      </w:r>
      <w:r w:rsidRPr="00F250C1">
        <w:rPr>
          <w:noProof/>
        </w:rPr>
        <w:t xml:space="preserve"> https://support.cwtv.com/hc/ en-us/articles/218172983-Why-aren-t-all-episodes-of-my-favorite-CW-shows-available-. </w:t>
      </w:r>
    </w:p>
    <w:p w14:paraId="50F75BF5" w14:textId="77777777" w:rsidR="008D37FE" w:rsidRPr="00F250C1" w:rsidRDefault="008D37FE" w:rsidP="008D37FE">
      <w:pPr>
        <w:pStyle w:val="aff0"/>
        <w:numPr>
          <w:ilvl w:val="0"/>
          <w:numId w:val="16"/>
        </w:numPr>
        <w:ind w:left="480" w:hangingChars="200" w:hanging="480"/>
      </w:pPr>
      <w:r w:rsidRPr="00F250C1">
        <w:t xml:space="preserve">P. Wenzel, I. </w:t>
      </w:r>
      <w:proofErr w:type="spellStart"/>
      <w:r w:rsidRPr="00F250C1">
        <w:t>Mahle</w:t>
      </w:r>
      <w:proofErr w:type="spellEnd"/>
      <w:r w:rsidRPr="00F250C1">
        <w:t xml:space="preserve">, and J. U. </w:t>
      </w:r>
      <w:proofErr w:type="spellStart"/>
      <w:r w:rsidRPr="00F250C1">
        <w:t>Pätzmann</w:t>
      </w:r>
      <w:proofErr w:type="spellEnd"/>
      <w:r w:rsidRPr="00F250C1">
        <w:t>, “</w:t>
      </w:r>
      <w:r>
        <w:t>S</w:t>
      </w:r>
      <w:r w:rsidRPr="00F250C1">
        <w:t xml:space="preserve">treaming services &amp; service design: an analysis of </w:t>
      </w:r>
      <w:proofErr w:type="spellStart"/>
      <w:r w:rsidRPr="00F250C1">
        <w:t>netflix</w:t>
      </w:r>
      <w:proofErr w:type="spellEnd"/>
      <w:r w:rsidRPr="00F250C1">
        <w:t xml:space="preserve"> and amazon video based on the gap model by </w:t>
      </w:r>
      <w:proofErr w:type="spellStart"/>
      <w:r w:rsidRPr="00F250C1">
        <w:t>parasuraman</w:t>
      </w:r>
      <w:proofErr w:type="spellEnd"/>
      <w:r w:rsidRPr="00F250C1">
        <w:t xml:space="preserve">”, Berry &amp; Zeithaml, </w:t>
      </w:r>
      <w:proofErr w:type="spellStart"/>
      <w:r w:rsidRPr="00F250C1">
        <w:rPr>
          <w:i/>
          <w:iCs/>
        </w:rPr>
        <w:t>Markenbrand</w:t>
      </w:r>
      <w:proofErr w:type="spellEnd"/>
      <w:r w:rsidRPr="00F250C1">
        <w:t xml:space="preserve">, 5, pp. 20-31, 2016. </w:t>
      </w:r>
    </w:p>
    <w:p w14:paraId="3C8F9D72" w14:textId="77777777" w:rsidR="008D37FE" w:rsidRPr="00F250C1" w:rsidRDefault="008D37FE" w:rsidP="008D37FE">
      <w:pPr>
        <w:pStyle w:val="aff0"/>
        <w:numPr>
          <w:ilvl w:val="0"/>
          <w:numId w:val="16"/>
        </w:numPr>
        <w:ind w:left="480" w:hangingChars="200" w:hanging="480"/>
      </w:pPr>
      <w:r w:rsidRPr="00F250C1">
        <w:t xml:space="preserve">S. </w:t>
      </w:r>
      <w:proofErr w:type="spellStart"/>
      <w:r w:rsidRPr="00F250C1">
        <w:t>Pookulangara</w:t>
      </w:r>
      <w:proofErr w:type="spellEnd"/>
      <w:r w:rsidRPr="00F250C1">
        <w:t>, P. Natesan., “</w:t>
      </w:r>
      <w:r>
        <w:t>E</w:t>
      </w:r>
      <w:r w:rsidRPr="00F250C1">
        <w:t xml:space="preserve">xamining consumers’ channel-migrating intention utilizing theory of planned behavior: </w:t>
      </w:r>
      <w:r w:rsidRPr="00F250C1">
        <w:rPr>
          <w:i/>
          <w:iCs/>
        </w:rPr>
        <w:t>A Multigroup Analysis, “, International Journal of Electronic Commerce Studies</w:t>
      </w:r>
      <w:r w:rsidRPr="00F250C1">
        <w:t>, Vol.1, No.</w:t>
      </w:r>
      <w:proofErr w:type="gramStart"/>
      <w:r w:rsidRPr="00F250C1">
        <w:t>2 ,</w:t>
      </w:r>
      <w:proofErr w:type="gramEnd"/>
      <w:r w:rsidRPr="00F250C1">
        <w:t xml:space="preserve"> pp. 97-116, 2010.</w:t>
      </w:r>
    </w:p>
    <w:p w14:paraId="6C97F747" w14:textId="77777777" w:rsidR="008D37FE" w:rsidRPr="00F250C1" w:rsidRDefault="008D37FE" w:rsidP="008D37FE">
      <w:pPr>
        <w:pStyle w:val="aff0"/>
        <w:numPr>
          <w:ilvl w:val="0"/>
          <w:numId w:val="16"/>
        </w:numPr>
        <w:ind w:left="480" w:hangingChars="200" w:hanging="480"/>
      </w:pPr>
      <w:r w:rsidRPr="00F250C1">
        <w:t xml:space="preserve">I. Ajzen, </w:t>
      </w:r>
      <w:r>
        <w:t>T</w:t>
      </w:r>
      <w:r w:rsidRPr="00F250C1">
        <w:t xml:space="preserve">he theory of planned behavior, </w:t>
      </w:r>
      <w:r w:rsidRPr="00F250C1">
        <w:rPr>
          <w:i/>
          <w:iCs/>
        </w:rPr>
        <w:t>Organizational Behavior and Human Decision Process</w:t>
      </w:r>
      <w:r w:rsidRPr="00F250C1">
        <w:t>, Vol. 50, pp. 179-211, 1991.</w:t>
      </w:r>
    </w:p>
    <w:p w14:paraId="1CF648F8" w14:textId="77777777" w:rsidR="008D37FE" w:rsidRPr="00F250C1" w:rsidRDefault="008D37FE" w:rsidP="008D37FE">
      <w:pPr>
        <w:pStyle w:val="aff0"/>
        <w:numPr>
          <w:ilvl w:val="0"/>
          <w:numId w:val="16"/>
        </w:numPr>
        <w:ind w:left="480" w:hangingChars="200" w:hanging="480"/>
      </w:pPr>
      <w:r w:rsidRPr="00F250C1">
        <w:t>S. Al-</w:t>
      </w:r>
      <w:proofErr w:type="spellStart"/>
      <w:r w:rsidRPr="00F250C1">
        <w:t>Rafee</w:t>
      </w:r>
      <w:proofErr w:type="spellEnd"/>
      <w:r w:rsidRPr="00F250C1">
        <w:t xml:space="preserve"> and T.P. </w:t>
      </w:r>
      <w:proofErr w:type="spellStart"/>
      <w:r w:rsidRPr="00F250C1">
        <w:t>Cronan</w:t>
      </w:r>
      <w:proofErr w:type="spellEnd"/>
      <w:r w:rsidRPr="00F250C1">
        <w:t>, “</w:t>
      </w:r>
      <w:r>
        <w:t>D</w:t>
      </w:r>
      <w:r w:rsidRPr="00F250C1">
        <w:t xml:space="preserve">igital piracy: factors that influence attitude toward behavior,” </w:t>
      </w:r>
      <w:r w:rsidRPr="00F250C1">
        <w:rPr>
          <w:i/>
          <w:iCs/>
        </w:rPr>
        <w:t>Journal of Business Ethics</w:t>
      </w:r>
      <w:r w:rsidRPr="00F250C1">
        <w:t>, Vol. 63, No. 3, pp. 237-259, 2006.</w:t>
      </w:r>
    </w:p>
    <w:p w14:paraId="2F5A1468" w14:textId="77777777" w:rsidR="008D37FE" w:rsidRPr="00F250C1" w:rsidRDefault="008D37FE" w:rsidP="008D37FE">
      <w:pPr>
        <w:pStyle w:val="aff0"/>
        <w:numPr>
          <w:ilvl w:val="0"/>
          <w:numId w:val="16"/>
        </w:numPr>
        <w:ind w:left="480" w:hangingChars="200" w:hanging="480"/>
      </w:pPr>
      <w:r w:rsidRPr="00F250C1">
        <w:t xml:space="preserve">P. Ian, L. Aaron, L. Johan, and L. Michael (2014), “Engaging in digital piracy of movies: a theory of planned </w:t>
      </w:r>
      <w:proofErr w:type="spellStart"/>
      <w:r w:rsidRPr="00F250C1">
        <w:t>behaviour</w:t>
      </w:r>
      <w:proofErr w:type="spellEnd"/>
      <w:r w:rsidRPr="00F250C1">
        <w:t xml:space="preserve"> approach,” </w:t>
      </w:r>
      <w:r w:rsidRPr="00F250C1">
        <w:rPr>
          <w:i/>
          <w:iCs/>
        </w:rPr>
        <w:t xml:space="preserve">Internet Research </w:t>
      </w:r>
      <w:r w:rsidRPr="00F250C1">
        <w:t>[online], Vol. 24, No. 2, pp. 246-266. Available: https://doi.org/10.1108/IntR-11-2012-0243.</w:t>
      </w:r>
    </w:p>
    <w:p w14:paraId="2DCDAA1B" w14:textId="77777777" w:rsidR="008D37FE" w:rsidRPr="00F250C1" w:rsidRDefault="008D37FE" w:rsidP="008D37FE">
      <w:pPr>
        <w:pStyle w:val="aff0"/>
        <w:numPr>
          <w:ilvl w:val="0"/>
          <w:numId w:val="16"/>
        </w:numPr>
        <w:ind w:left="480" w:hangingChars="200" w:hanging="480"/>
      </w:pPr>
      <w:r w:rsidRPr="00F250C1">
        <w:t>I. Ajzen and T.J. Madden, “</w:t>
      </w:r>
      <w:r>
        <w:t>P</w:t>
      </w:r>
      <w:r w:rsidRPr="00F250C1">
        <w:t xml:space="preserve">rediction of goal-directed behavior: attitudes, intentions, and perceived behavioral control,” </w:t>
      </w:r>
      <w:r w:rsidRPr="00F250C1">
        <w:rPr>
          <w:i/>
          <w:iCs/>
        </w:rPr>
        <w:t>Journal of Experimental Social Psychology</w:t>
      </w:r>
      <w:r w:rsidRPr="00F250C1">
        <w:t>,</w:t>
      </w:r>
      <w:r w:rsidRPr="00F250C1">
        <w:rPr>
          <w:rFonts w:hint="eastAsia"/>
        </w:rPr>
        <w:t xml:space="preserve"> </w:t>
      </w:r>
      <w:r w:rsidRPr="00F250C1">
        <w:t>Vol. 22, No. 5, pp. 453–474, 1986.</w:t>
      </w:r>
    </w:p>
    <w:p w14:paraId="46039CDC" w14:textId="77777777" w:rsidR="008D37FE" w:rsidRPr="00F250C1" w:rsidRDefault="008D37FE" w:rsidP="008D37FE">
      <w:pPr>
        <w:pStyle w:val="aff0"/>
        <w:numPr>
          <w:ilvl w:val="0"/>
          <w:numId w:val="16"/>
        </w:numPr>
        <w:ind w:left="480" w:hangingChars="200" w:hanging="480"/>
      </w:pPr>
      <w:r w:rsidRPr="00F250C1">
        <w:t>G.E. Higgins, “</w:t>
      </w:r>
      <w:r>
        <w:t>D</w:t>
      </w:r>
      <w:r w:rsidRPr="00F250C1">
        <w:t xml:space="preserve">igital piracy, self-control theory, and rational choice: an examination of the role of value,” </w:t>
      </w:r>
      <w:r w:rsidRPr="00F250C1">
        <w:rPr>
          <w:i/>
          <w:iCs/>
        </w:rPr>
        <w:t>International Journal of Cyber Criminology</w:t>
      </w:r>
      <w:r w:rsidRPr="00F250C1">
        <w:t>, Vol.1, No.1, pp. 33-55, 2007.</w:t>
      </w:r>
    </w:p>
    <w:p w14:paraId="13A56F9A" w14:textId="77777777" w:rsidR="008D37FE" w:rsidRPr="00F250C1" w:rsidRDefault="008D37FE" w:rsidP="008D37FE">
      <w:pPr>
        <w:pStyle w:val="aff0"/>
        <w:numPr>
          <w:ilvl w:val="0"/>
          <w:numId w:val="16"/>
        </w:numPr>
        <w:ind w:left="480" w:hangingChars="200" w:hanging="480"/>
      </w:pPr>
      <w:r w:rsidRPr="00F250C1">
        <w:t>I. Ajzen, “</w:t>
      </w:r>
      <w:r>
        <w:t>T</w:t>
      </w:r>
      <w:r w:rsidRPr="00F250C1">
        <w:t xml:space="preserve">he theory of planned behavior. </w:t>
      </w:r>
      <w:r w:rsidRPr="00F250C1">
        <w:rPr>
          <w:i/>
          <w:iCs/>
        </w:rPr>
        <w:t>Organizational Behavior and Human Decision Processes</w:t>
      </w:r>
      <w:r w:rsidRPr="00F250C1">
        <w:t>,” Vol. 50, No. 2, pp. 179-211, 1991.</w:t>
      </w:r>
    </w:p>
    <w:p w14:paraId="4CB72BF4" w14:textId="77777777" w:rsidR="008D37FE" w:rsidRPr="00F250C1" w:rsidRDefault="008D37FE" w:rsidP="008D37FE">
      <w:pPr>
        <w:pStyle w:val="aff0"/>
        <w:numPr>
          <w:ilvl w:val="0"/>
          <w:numId w:val="16"/>
        </w:numPr>
        <w:ind w:left="480" w:hangingChars="200" w:hanging="480"/>
      </w:pPr>
      <w:r w:rsidRPr="00F250C1">
        <w:t xml:space="preserve">A.J. Chin, S.A. </w:t>
      </w:r>
      <w:proofErr w:type="spellStart"/>
      <w:r w:rsidRPr="00F250C1">
        <w:t>Wafa</w:t>
      </w:r>
      <w:proofErr w:type="spellEnd"/>
      <w:r w:rsidRPr="00F250C1">
        <w:t xml:space="preserve">, and A.Y. </w:t>
      </w:r>
      <w:proofErr w:type="spellStart"/>
      <w:r w:rsidRPr="00F250C1">
        <w:t>Ooi</w:t>
      </w:r>
      <w:proofErr w:type="spellEnd"/>
      <w:r w:rsidRPr="00F250C1">
        <w:t>, “</w:t>
      </w:r>
      <w:r>
        <w:t>T</w:t>
      </w:r>
      <w:r w:rsidRPr="00F250C1">
        <w:t xml:space="preserve">he effect of internet trust and social influence towards willingness to purchase online in </w:t>
      </w:r>
      <w:r>
        <w:t>L</w:t>
      </w:r>
      <w:r w:rsidRPr="00F250C1">
        <w:t xml:space="preserve">abuan, </w:t>
      </w:r>
      <w:r>
        <w:t>M</w:t>
      </w:r>
      <w:r w:rsidRPr="00F250C1">
        <w:t xml:space="preserve">alaysia,” </w:t>
      </w:r>
      <w:r w:rsidRPr="00F250C1">
        <w:rPr>
          <w:i/>
          <w:iCs/>
        </w:rPr>
        <w:t>International Business Research</w:t>
      </w:r>
      <w:r w:rsidRPr="00F250C1">
        <w:t>, Vol. 2, No. 2, pp. 72-81, 2009.</w:t>
      </w:r>
    </w:p>
    <w:p w14:paraId="2A1E14A5" w14:textId="77777777" w:rsidR="008D37FE" w:rsidRPr="00F250C1" w:rsidRDefault="008D37FE" w:rsidP="008D37FE">
      <w:pPr>
        <w:pStyle w:val="aff0"/>
        <w:numPr>
          <w:ilvl w:val="0"/>
          <w:numId w:val="16"/>
        </w:numPr>
        <w:ind w:left="480" w:hangingChars="200" w:hanging="480"/>
      </w:pPr>
      <w:r w:rsidRPr="00F250C1">
        <w:t>K. Laghari, O. Issa, F. Speranza, and T.H. Falk, “Quality-of-</w:t>
      </w:r>
      <w:r>
        <w:t>e</w:t>
      </w:r>
      <w:r w:rsidRPr="00F250C1">
        <w:t>xperience perception for video streaming services: Preliminary subjective and objective results,” Proceedings of Signal and Information Processing Association Annual Summit and Conference, pp. 1-9, 2012.</w:t>
      </w:r>
    </w:p>
    <w:p w14:paraId="5F0AD216" w14:textId="77777777" w:rsidR="008D37FE" w:rsidRPr="00F250C1" w:rsidRDefault="008D37FE" w:rsidP="008D37FE">
      <w:pPr>
        <w:pStyle w:val="aff0"/>
        <w:numPr>
          <w:ilvl w:val="0"/>
          <w:numId w:val="16"/>
        </w:numPr>
        <w:ind w:left="480" w:hangingChars="200" w:hanging="480"/>
      </w:pPr>
      <w:r w:rsidRPr="00F250C1">
        <w:t xml:space="preserve">A.G. Peace, D.F. </w:t>
      </w:r>
      <w:proofErr w:type="spellStart"/>
      <w:r w:rsidRPr="00F250C1">
        <w:t>Galletta</w:t>
      </w:r>
      <w:proofErr w:type="spellEnd"/>
      <w:r w:rsidRPr="00F250C1">
        <w:t>, and J.Y. Thong. (2014, 12). “Software piracy in the workplace: A model and empirical test”.</w:t>
      </w:r>
      <w:r w:rsidRPr="00F250C1">
        <w:rPr>
          <w:i/>
          <w:iCs/>
        </w:rPr>
        <w:t xml:space="preserve"> Journal of Management Information Systems </w:t>
      </w:r>
      <w:r w:rsidRPr="00F250C1">
        <w:t xml:space="preserve">[Online], Vol. 20, No. 1, pp. 153-177, 2003. Available: </w:t>
      </w:r>
      <w:hyperlink r:id="rId14" w:history="1">
        <w:r w:rsidRPr="00064BDB">
          <w:rPr>
            <w:rStyle w:val="a4"/>
            <w:rFonts w:ascii="Times New Roman" w:hAnsi="Times New Roman"/>
            <w:color w:val="auto"/>
            <w:sz w:val="24"/>
            <w:szCs w:val="24"/>
            <w:u w:val="none"/>
          </w:rPr>
          <w:t>https://www.tandfonline.com/doi/abs/10.1080/07421222.2003.11045759</w:t>
        </w:r>
      </w:hyperlink>
      <w:r w:rsidRPr="00064BDB">
        <w:t>.</w:t>
      </w:r>
      <w:r w:rsidRPr="00F250C1">
        <w:t xml:space="preserve"> </w:t>
      </w:r>
    </w:p>
    <w:p w14:paraId="3D2A6F28" w14:textId="77777777" w:rsidR="008D37FE" w:rsidRPr="00F250C1" w:rsidRDefault="008D37FE" w:rsidP="008D37FE">
      <w:pPr>
        <w:pStyle w:val="aff0"/>
        <w:numPr>
          <w:ilvl w:val="0"/>
          <w:numId w:val="16"/>
        </w:numPr>
        <w:ind w:left="480" w:hangingChars="200" w:hanging="480"/>
      </w:pPr>
      <w:r w:rsidRPr="00F250C1">
        <w:t xml:space="preserve">M. </w:t>
      </w:r>
      <w:proofErr w:type="spellStart"/>
      <w:r w:rsidRPr="00F250C1">
        <w:t>Limayem</w:t>
      </w:r>
      <w:proofErr w:type="spellEnd"/>
      <w:r w:rsidRPr="00F250C1">
        <w:t xml:space="preserve">, M. Khalifa, and W. Chin, “Factors Motivating Software Piracy: A Longitudinal Study,” </w:t>
      </w:r>
      <w:r w:rsidRPr="00F250C1">
        <w:rPr>
          <w:i/>
          <w:iCs/>
        </w:rPr>
        <w:t>IEEE Transactions on Engineering Management</w:t>
      </w:r>
      <w:r w:rsidRPr="00F250C1">
        <w:t>, Vol. 51, No. 4, pp. 414-425, 2004.</w:t>
      </w:r>
    </w:p>
    <w:p w14:paraId="1FF73138" w14:textId="77777777" w:rsidR="008D37FE" w:rsidRPr="00F250C1" w:rsidRDefault="008D37FE" w:rsidP="008D37FE">
      <w:pPr>
        <w:pStyle w:val="aff0"/>
        <w:numPr>
          <w:ilvl w:val="0"/>
          <w:numId w:val="16"/>
        </w:numPr>
        <w:ind w:left="480" w:hangingChars="200" w:hanging="480"/>
      </w:pPr>
      <w:r w:rsidRPr="00F250C1">
        <w:t xml:space="preserve">T.P. </w:t>
      </w:r>
      <w:proofErr w:type="spellStart"/>
      <w:r w:rsidRPr="00F250C1">
        <w:t>Cronan</w:t>
      </w:r>
      <w:proofErr w:type="spellEnd"/>
      <w:r w:rsidRPr="00F250C1">
        <w:t>, and S. Al-</w:t>
      </w:r>
      <w:proofErr w:type="spellStart"/>
      <w:r w:rsidRPr="00F250C1">
        <w:t>Rafee</w:t>
      </w:r>
      <w:proofErr w:type="spellEnd"/>
      <w:r w:rsidRPr="00F250C1">
        <w:t>, “</w:t>
      </w:r>
      <w:r>
        <w:t>F</w:t>
      </w:r>
      <w:r w:rsidRPr="00F250C1">
        <w:t xml:space="preserve">actors that influence the intention to pirate software and media,” </w:t>
      </w:r>
      <w:r w:rsidRPr="00F250C1">
        <w:rPr>
          <w:i/>
          <w:iCs/>
        </w:rPr>
        <w:t>Journal of Business Ethics</w:t>
      </w:r>
      <w:r w:rsidRPr="00F250C1">
        <w:t>, Vol. 78, No. 4, p 527-545, 2008.</w:t>
      </w:r>
    </w:p>
    <w:p w14:paraId="770232D3" w14:textId="7A45F9C4" w:rsidR="004E4D81" w:rsidRDefault="008D37FE" w:rsidP="008D37FE">
      <w:pPr>
        <w:pStyle w:val="aff0"/>
        <w:numPr>
          <w:ilvl w:val="0"/>
          <w:numId w:val="16"/>
        </w:numPr>
        <w:ind w:left="480" w:hangingChars="200" w:hanging="480"/>
      </w:pPr>
      <w:r w:rsidRPr="00F250C1">
        <w:t>R.M. O’Brien, “</w:t>
      </w:r>
      <w:r>
        <w:t>A</w:t>
      </w:r>
      <w:r w:rsidRPr="00F250C1">
        <w:t xml:space="preserve"> caution regarding rules of thumb for variance inflation factors,” </w:t>
      </w:r>
      <w:r w:rsidRPr="00F250C1">
        <w:rPr>
          <w:i/>
          <w:iCs/>
        </w:rPr>
        <w:t>Quality and Quantity</w:t>
      </w:r>
      <w:r w:rsidRPr="00F250C1">
        <w:t xml:space="preserve">, </w:t>
      </w:r>
      <w:r w:rsidRPr="00F250C1">
        <w:rPr>
          <w:rFonts w:hint="eastAsia"/>
        </w:rPr>
        <w:t>Vo</w:t>
      </w:r>
      <w:r w:rsidRPr="00F250C1">
        <w:t>l. 41, pp</w:t>
      </w:r>
      <w:r>
        <w:t>.</w:t>
      </w:r>
      <w:r w:rsidRPr="00476FFD">
        <w:t xml:space="preserve"> 673-690, 2007.</w:t>
      </w:r>
    </w:p>
    <w:p w14:paraId="698BCB1D" w14:textId="77777777" w:rsidR="008D37FE" w:rsidRPr="00476FFD" w:rsidRDefault="008D37FE" w:rsidP="008D37FE">
      <w:pPr>
        <w:pStyle w:val="aff0"/>
        <w:rPr>
          <w:rFonts w:hint="eastAsia"/>
        </w:rPr>
      </w:pPr>
    </w:p>
    <w:sectPr w:rsidR="008D37FE" w:rsidRPr="00476FFD" w:rsidSect="0039370E">
      <w:headerReference w:type="even" r:id="rId15"/>
      <w:headerReference w:type="default" r:id="rId16"/>
      <w:headerReference w:type="first" r:id="rId17"/>
      <w:pgSz w:w="11907" w:h="16839" w:code="9"/>
      <w:pgMar w:top="1440" w:right="1800" w:bottom="1440" w:left="1800" w:header="562" w:footer="562" w:gutter="0"/>
      <w:pgNumType w:start="177" w:chapStyle="1"/>
      <w:cols w:space="425"/>
      <w:titlePg/>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usan Chang" w:date="2021-07-02T13:49:00Z" w:initials="SC">
    <w:p w14:paraId="686B1159" w14:textId="58F6BBDD" w:rsidR="0059360E" w:rsidRDefault="0059360E">
      <w:pPr>
        <w:pStyle w:val="af5"/>
      </w:pPr>
      <w:r>
        <w:rPr>
          <w:rStyle w:val="af4"/>
        </w:rPr>
        <w:annotationRef/>
      </w:r>
      <w:r w:rsidR="0086517A" w:rsidRPr="0086517A">
        <w:t>Please check the whole reference style. Many references styles were inconsistent.</w:t>
      </w:r>
      <w:r w:rsidR="002F7A70">
        <w:t xml:space="preserve"> Please follow </w:t>
      </w:r>
      <w:r w:rsidR="002F7A70">
        <w:br/>
      </w:r>
      <w:hyperlink r:id="rId1" w:history="1">
        <w:r w:rsidR="002F7A70" w:rsidRPr="00D51047">
          <w:rPr>
            <w:rStyle w:val="a4"/>
            <w:rFonts w:ascii="Times New Roman" w:hAnsi="Times New Roman"/>
          </w:rPr>
          <w:t>https://docs.google.com/document/d/1hMlbLx-iLbITEyLTV8XjzFG5V1czUTxVMz0eBQNB72g/edit?usp=sharing</w:t>
        </w:r>
      </w:hyperlink>
    </w:p>
    <w:p w14:paraId="6604CFAD" w14:textId="77777777" w:rsidR="002F7A70" w:rsidRDefault="002F7A70">
      <w:pPr>
        <w:pStyle w:val="af5"/>
      </w:pPr>
    </w:p>
  </w:comment>
  <w:comment w:id="1" w:author="Susan Chang" w:date="2021-07-02T13:47:00Z" w:initials="SC">
    <w:p w14:paraId="3A4000F0" w14:textId="77777777" w:rsidR="008D37FE" w:rsidRDefault="008D37FE" w:rsidP="008D37FE">
      <w:pPr>
        <w:pStyle w:val="af5"/>
      </w:pPr>
      <w:r>
        <w:rPr>
          <w:rStyle w:val="af4"/>
        </w:rPr>
        <w:annotationRef/>
      </w:r>
      <w:r>
        <w:rPr>
          <w:rFonts w:hint="eastAsia"/>
        </w:rPr>
        <w:t>P</w:t>
      </w:r>
      <w:r>
        <w:t>lease check the reference style? Is this a website or ??</w:t>
      </w:r>
    </w:p>
    <w:p w14:paraId="4470BC45" w14:textId="77777777" w:rsidR="008D37FE" w:rsidRDefault="008D37FE" w:rsidP="008D37FE">
      <w:pPr>
        <w:pStyle w:val="af5"/>
      </w:pPr>
      <w:r>
        <w:t>Yes, it is the website. The reference style has been modified.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604CFAD" w15:done="1"/>
  <w15:commentEx w15:paraId="4470BC45"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604CFAD" w16cid:durableId="24B7ACA3"/>
  <w16cid:commentId w16cid:paraId="4470BC45" w16cid:durableId="24B7A00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43097" w14:textId="77777777" w:rsidR="00DE4572" w:rsidRDefault="00DE4572">
      <w:r>
        <w:separator/>
      </w:r>
    </w:p>
    <w:p w14:paraId="7448D0B1" w14:textId="77777777" w:rsidR="00DE4572" w:rsidRDefault="00DE4572"/>
    <w:p w14:paraId="287B0D37" w14:textId="77777777" w:rsidR="00DE4572" w:rsidRDefault="00DE4572" w:rsidP="00575170"/>
  </w:endnote>
  <w:endnote w:type="continuationSeparator" w:id="0">
    <w:p w14:paraId="633D0A96" w14:textId="77777777" w:rsidR="00DE4572" w:rsidRDefault="00DE4572">
      <w:r>
        <w:continuationSeparator/>
      </w:r>
    </w:p>
    <w:p w14:paraId="37CC04DE" w14:textId="77777777" w:rsidR="00DE4572" w:rsidRDefault="00DE4572"/>
    <w:p w14:paraId="28E39377" w14:textId="77777777" w:rsidR="00DE4572" w:rsidRDefault="00DE4572" w:rsidP="005751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Angsana New">
    <w:panose1 w:val="02020603050405020304"/>
    <w:charset w:val="DE"/>
    <w:family w:val="roman"/>
    <w:pitch w:val="variable"/>
    <w:sig w:usb0="00000000"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Arial Unicode MS">
    <w:altName w:val="jf open 粉圓 1.0"/>
    <w:panose1 w:val="020B0604020202020204"/>
    <w:charset w:val="88"/>
    <w:family w:val="swiss"/>
    <w:pitch w:val="variable"/>
    <w:sig w:usb0="00000000"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rdia New">
    <w:panose1 w:val="020B0304020202020204"/>
    <w:charset w:val="DE"/>
    <w:family w:val="swiss"/>
    <w:pitch w:val="variable"/>
    <w:sig w:usb0="00000000" w:usb1="00000000" w:usb2="00000000" w:usb3="00000000" w:csb0="00010001" w:csb1="00000000"/>
  </w:font>
  <w:font w:name="Cambria">
    <w:panose1 w:val="02040503050406030204"/>
    <w:charset w:val="00"/>
    <w:family w:val="roman"/>
    <w:pitch w:val="variable"/>
    <w:sig w:usb0="A00002EF" w:usb1="4000004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682B6" w14:textId="77777777" w:rsidR="00DE4572" w:rsidRDefault="00DE4572">
      <w:r>
        <w:separator/>
      </w:r>
    </w:p>
    <w:p w14:paraId="41A169C4" w14:textId="77777777" w:rsidR="00DE4572" w:rsidRDefault="00DE4572"/>
    <w:p w14:paraId="68636289" w14:textId="77777777" w:rsidR="00DE4572" w:rsidRDefault="00DE4572" w:rsidP="00575170"/>
  </w:footnote>
  <w:footnote w:type="continuationSeparator" w:id="0">
    <w:p w14:paraId="61FD53F3" w14:textId="77777777" w:rsidR="00DE4572" w:rsidRDefault="00DE4572">
      <w:r>
        <w:continuationSeparator/>
      </w:r>
    </w:p>
    <w:p w14:paraId="4E8A75FB" w14:textId="77777777" w:rsidR="00DE4572" w:rsidRDefault="00DE4572"/>
    <w:p w14:paraId="30DCFCD2" w14:textId="77777777" w:rsidR="00DE4572" w:rsidRDefault="00DE4572" w:rsidP="005751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8AD32" w14:textId="21057474" w:rsidR="0059360E" w:rsidRDefault="0059360E" w:rsidP="00935917">
    <w:pPr>
      <w:pStyle w:val="a9"/>
      <w:wordWrap w:val="0"/>
      <w:jc w:val="right"/>
    </w:pPr>
    <w:r>
      <w:rPr>
        <w:rStyle w:val="aa"/>
      </w:rPr>
      <w:fldChar w:fldCharType="begin"/>
    </w:r>
    <w:r>
      <w:rPr>
        <w:rStyle w:val="aa"/>
      </w:rPr>
      <w:instrText xml:space="preserve"> PAGE </w:instrText>
    </w:r>
    <w:r>
      <w:rPr>
        <w:rStyle w:val="aa"/>
      </w:rPr>
      <w:fldChar w:fldCharType="separate"/>
    </w:r>
    <w:r w:rsidR="00657B4E">
      <w:rPr>
        <w:rStyle w:val="aa"/>
        <w:noProof/>
      </w:rPr>
      <w:t>190</w:t>
    </w:r>
    <w:r>
      <w:rPr>
        <w:rStyle w:val="aa"/>
      </w:rPr>
      <w:fldChar w:fldCharType="end"/>
    </w:r>
    <w:r w:rsidR="0035124B">
      <w:rPr>
        <w:rStyle w:val="aa"/>
        <w:rFonts w:hint="eastAsia"/>
      </w:rPr>
      <w:t xml:space="preserve">           </w:t>
    </w:r>
    <w:r w:rsidR="0035124B">
      <w:rPr>
        <w:rStyle w:val="aa"/>
        <w:rFonts w:hint="eastAsia"/>
      </w:rPr>
      <w:tab/>
      <w:t xml:space="preserve">            </w:t>
    </w:r>
    <w:r>
      <w:rPr>
        <w:rStyle w:val="aa"/>
        <w:rFonts w:hint="eastAsia"/>
      </w:rPr>
      <w:t xml:space="preserve">           </w:t>
    </w:r>
    <w:r>
      <w:rPr>
        <w:rFonts w:hint="eastAsia"/>
        <w:i/>
        <w:iCs/>
      </w:rPr>
      <w:t>International Journal of Electronic Commerce Studies</w:t>
    </w:r>
  </w:p>
  <w:p w14:paraId="319C62A6" w14:textId="77777777" w:rsidR="0059360E" w:rsidRDefault="0059360E"/>
  <w:p w14:paraId="10D0547A" w14:textId="77777777" w:rsidR="0059360E" w:rsidRDefault="0059360E" w:rsidP="0057517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CB576" w14:textId="6F10320E" w:rsidR="0059360E" w:rsidRPr="00340066" w:rsidRDefault="0059360E" w:rsidP="0050097C">
    <w:pPr>
      <w:framePr w:wrap="around" w:vAnchor="text" w:hAnchor="margin" w:xAlign="outside" w:y="1"/>
      <w:tabs>
        <w:tab w:val="center" w:pos="4153"/>
        <w:tab w:val="right" w:pos="8306"/>
      </w:tabs>
      <w:snapToGrid w:val="0"/>
      <w:rPr>
        <w:sz w:val="20"/>
        <w:szCs w:val="20"/>
      </w:rPr>
    </w:pPr>
    <w:r w:rsidRPr="00340066">
      <w:rPr>
        <w:sz w:val="20"/>
        <w:szCs w:val="20"/>
      </w:rPr>
      <w:fldChar w:fldCharType="begin"/>
    </w:r>
    <w:r w:rsidRPr="00340066">
      <w:rPr>
        <w:sz w:val="20"/>
        <w:szCs w:val="20"/>
      </w:rPr>
      <w:instrText xml:space="preserve">PAGE  </w:instrText>
    </w:r>
    <w:r w:rsidRPr="00340066">
      <w:rPr>
        <w:sz w:val="20"/>
        <w:szCs w:val="20"/>
      </w:rPr>
      <w:fldChar w:fldCharType="separate"/>
    </w:r>
    <w:r w:rsidR="00657B4E">
      <w:rPr>
        <w:noProof/>
        <w:sz w:val="20"/>
        <w:szCs w:val="20"/>
      </w:rPr>
      <w:t>191</w:t>
    </w:r>
    <w:r w:rsidRPr="00340066">
      <w:rPr>
        <w:sz w:val="20"/>
        <w:szCs w:val="20"/>
      </w:rPr>
      <w:fldChar w:fldCharType="end"/>
    </w:r>
  </w:p>
  <w:p w14:paraId="2D9A3B9F" w14:textId="6DAC9DCB" w:rsidR="0059360E" w:rsidRPr="0050097C" w:rsidRDefault="0059360E" w:rsidP="0050097C">
    <w:pPr>
      <w:pStyle w:val="a9"/>
      <w:tabs>
        <w:tab w:val="center" w:pos="4819"/>
        <w:tab w:val="right" w:pos="9638"/>
      </w:tabs>
      <w:ind w:rightChars="200" w:right="480"/>
      <w:jc w:val="right"/>
    </w:pPr>
    <w:r>
      <w:rPr>
        <w:i/>
        <w:iCs/>
        <w:lang w:val="it-IT" w:eastAsia="ja-JP"/>
      </w:rPr>
      <w:t xml:space="preserve">Athapol Ruangkanjanases, </w:t>
    </w:r>
    <w:r w:rsidRPr="0006619F">
      <w:rPr>
        <w:i/>
        <w:iCs/>
        <w:lang w:val="it-IT" w:eastAsia="ja-JP"/>
      </w:rPr>
      <w:t>Siriyakorn Payakka</w:t>
    </w:r>
    <w:r>
      <w:rPr>
        <w:i/>
        <w:iCs/>
        <w:lang w:val="it-IT" w:eastAsia="ja-JP"/>
      </w:rPr>
      <w:t xml:space="preserve">, and Dong Man Kim </w:t>
    </w:r>
  </w:p>
  <w:p w14:paraId="4E47C484" w14:textId="77777777" w:rsidR="0059360E" w:rsidRDefault="0059360E"/>
  <w:p w14:paraId="1F024B5A" w14:textId="77777777" w:rsidR="0059360E" w:rsidRDefault="0059360E" w:rsidP="0057517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59360E" w:rsidRPr="00140812" w14:paraId="463FFB29" w14:textId="77777777" w:rsidTr="001F3A6F">
      <w:trPr>
        <w:jc w:val="right"/>
      </w:trPr>
      <w:tc>
        <w:tcPr>
          <w:tcW w:w="4139" w:type="dxa"/>
          <w:vAlign w:val="center"/>
        </w:tcPr>
        <w:p w14:paraId="17B8498C" w14:textId="77777777" w:rsidR="0059360E" w:rsidRPr="002E25E3" w:rsidRDefault="0059360E" w:rsidP="001F3A6F">
          <w:pPr>
            <w:widowControl/>
            <w:suppressAutoHyphens/>
            <w:autoSpaceDE w:val="0"/>
            <w:autoSpaceDN w:val="0"/>
            <w:adjustRightInd w:val="0"/>
            <w:spacing w:line="0" w:lineRule="atLeast"/>
            <w:rPr>
              <w:kern w:val="0"/>
              <w:sz w:val="18"/>
              <w:szCs w:val="20"/>
              <w:lang w:eastAsia="ar-SA"/>
            </w:rPr>
          </w:pPr>
          <w:r w:rsidRPr="002E25E3">
            <w:rPr>
              <w:kern w:val="0"/>
              <w:sz w:val="18"/>
              <w:szCs w:val="20"/>
              <w:lang w:eastAsia="ar-SA"/>
            </w:rPr>
            <w:t>International Journal of Electronic</w:t>
          </w:r>
          <w:r w:rsidRPr="002E25E3">
            <w:rPr>
              <w:rFonts w:hint="eastAsia"/>
              <w:kern w:val="0"/>
              <w:sz w:val="18"/>
              <w:szCs w:val="20"/>
              <w:lang w:eastAsia="ar-SA"/>
            </w:rPr>
            <w:t xml:space="preserve"> </w:t>
          </w:r>
          <w:r w:rsidRPr="002E25E3">
            <w:rPr>
              <w:kern w:val="0"/>
              <w:sz w:val="18"/>
              <w:szCs w:val="20"/>
              <w:lang w:eastAsia="ar-SA"/>
            </w:rPr>
            <w:t>Commerce Studies</w:t>
          </w:r>
        </w:p>
        <w:p w14:paraId="13EA2E05" w14:textId="6488A913" w:rsidR="0059360E" w:rsidRPr="002E25E3" w:rsidRDefault="0059360E" w:rsidP="001F3A6F">
          <w:pPr>
            <w:widowControl/>
            <w:suppressAutoHyphens/>
            <w:autoSpaceDE w:val="0"/>
            <w:autoSpaceDN w:val="0"/>
            <w:adjustRightInd w:val="0"/>
            <w:spacing w:line="0" w:lineRule="atLeast"/>
            <w:rPr>
              <w:kern w:val="0"/>
              <w:sz w:val="18"/>
              <w:szCs w:val="20"/>
            </w:rPr>
          </w:pPr>
          <w:r w:rsidRPr="002E25E3">
            <w:rPr>
              <w:kern w:val="0"/>
              <w:sz w:val="18"/>
              <w:szCs w:val="20"/>
              <w:lang w:eastAsia="ar-SA"/>
            </w:rPr>
            <w:t>Vol.</w:t>
          </w:r>
          <w:r>
            <w:rPr>
              <w:kern w:val="0"/>
              <w:sz w:val="18"/>
              <w:szCs w:val="20"/>
            </w:rPr>
            <w:t>12</w:t>
          </w:r>
          <w:r w:rsidRPr="002E25E3">
            <w:rPr>
              <w:kern w:val="0"/>
              <w:sz w:val="18"/>
              <w:szCs w:val="20"/>
              <w:lang w:eastAsia="ar-SA"/>
            </w:rPr>
            <w:t>, No.</w:t>
          </w:r>
          <w:r>
            <w:rPr>
              <w:kern w:val="0"/>
              <w:sz w:val="18"/>
              <w:szCs w:val="20"/>
            </w:rPr>
            <w:t>2</w:t>
          </w:r>
          <w:r w:rsidRPr="002E25E3">
            <w:rPr>
              <w:kern w:val="0"/>
              <w:sz w:val="18"/>
              <w:szCs w:val="20"/>
              <w:lang w:eastAsia="ar-SA"/>
            </w:rPr>
            <w:t>, pp.</w:t>
          </w:r>
          <w:r w:rsidR="0039370E">
            <w:rPr>
              <w:kern w:val="0"/>
              <w:sz w:val="18"/>
              <w:szCs w:val="20"/>
            </w:rPr>
            <w:t>177</w:t>
          </w:r>
          <w:r w:rsidRPr="002E25E3">
            <w:rPr>
              <w:kern w:val="0"/>
              <w:sz w:val="18"/>
              <w:szCs w:val="20"/>
              <w:lang w:eastAsia="ar-SA"/>
            </w:rPr>
            <w:t>-</w:t>
          </w:r>
          <w:r w:rsidR="0039370E">
            <w:rPr>
              <w:kern w:val="0"/>
              <w:sz w:val="18"/>
              <w:szCs w:val="20"/>
              <w:lang w:eastAsia="ar-SA"/>
            </w:rPr>
            <w:t>192</w:t>
          </w:r>
          <w:r w:rsidRPr="002E25E3">
            <w:rPr>
              <w:kern w:val="0"/>
              <w:sz w:val="18"/>
              <w:szCs w:val="20"/>
              <w:lang w:eastAsia="ar-SA"/>
            </w:rPr>
            <w:t xml:space="preserve">, </w:t>
          </w:r>
          <w:r>
            <w:rPr>
              <w:kern w:val="0"/>
              <w:sz w:val="18"/>
              <w:szCs w:val="20"/>
              <w:lang w:eastAsia="ar-SA"/>
            </w:rPr>
            <w:t>2021</w:t>
          </w:r>
        </w:p>
        <w:p w14:paraId="19F42519" w14:textId="2E852D72" w:rsidR="0059360E" w:rsidRPr="00140812" w:rsidRDefault="0059360E" w:rsidP="0059360E">
          <w:pPr>
            <w:widowControl/>
            <w:suppressAutoHyphens/>
            <w:autoSpaceDE w:val="0"/>
            <w:autoSpaceDN w:val="0"/>
            <w:adjustRightInd w:val="0"/>
            <w:spacing w:line="0" w:lineRule="atLeast"/>
            <w:rPr>
              <w:sz w:val="18"/>
              <w:szCs w:val="16"/>
            </w:rPr>
          </w:pPr>
          <w:proofErr w:type="spellStart"/>
          <w:r w:rsidRPr="002E25E3">
            <w:rPr>
              <w:rFonts w:hint="eastAsia"/>
              <w:kern w:val="0"/>
              <w:sz w:val="18"/>
              <w:szCs w:val="20"/>
              <w:lang w:eastAsia="ar-SA"/>
            </w:rPr>
            <w:t>doi</w:t>
          </w:r>
          <w:proofErr w:type="spellEnd"/>
          <w:r w:rsidRPr="002E25E3">
            <w:rPr>
              <w:rFonts w:hint="eastAsia"/>
              <w:kern w:val="0"/>
              <w:sz w:val="18"/>
              <w:szCs w:val="20"/>
              <w:lang w:eastAsia="ar-SA"/>
            </w:rPr>
            <w:t xml:space="preserve">: </w:t>
          </w:r>
          <w:r w:rsidRPr="002E25E3">
            <w:rPr>
              <w:kern w:val="0"/>
              <w:sz w:val="18"/>
              <w:szCs w:val="20"/>
              <w:lang w:eastAsia="ar-SA"/>
            </w:rPr>
            <w:t>10.7903/ijecs.</w:t>
          </w:r>
          <w:r>
            <w:rPr>
              <w:kern w:val="0"/>
              <w:sz w:val="18"/>
              <w:szCs w:val="20"/>
            </w:rPr>
            <w:t>1895</w:t>
          </w:r>
        </w:p>
      </w:tc>
    </w:tr>
  </w:tbl>
  <w:p w14:paraId="1F932DE3" w14:textId="77777777" w:rsidR="0059360E" w:rsidRPr="0050097C" w:rsidRDefault="0059360E" w:rsidP="0050097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11E83"/>
    <w:multiLevelType w:val="hybridMultilevel"/>
    <w:tmpl w:val="9162F1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906E02"/>
    <w:multiLevelType w:val="hybridMultilevel"/>
    <w:tmpl w:val="E95E4E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200151"/>
    <w:multiLevelType w:val="hybridMultilevel"/>
    <w:tmpl w:val="AA04E3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F036066"/>
    <w:multiLevelType w:val="hybridMultilevel"/>
    <w:tmpl w:val="F38A881C"/>
    <w:lvl w:ilvl="0" w:tplc="01FC9AD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57C4FA9"/>
    <w:multiLevelType w:val="hybridMultilevel"/>
    <w:tmpl w:val="AE66EB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D0D0BF0"/>
    <w:multiLevelType w:val="hybridMultilevel"/>
    <w:tmpl w:val="32F42A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F65667D"/>
    <w:multiLevelType w:val="hybridMultilevel"/>
    <w:tmpl w:val="1930C4BE"/>
    <w:lvl w:ilvl="0" w:tplc="1276A1E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33A7F4F"/>
    <w:multiLevelType w:val="hybridMultilevel"/>
    <w:tmpl w:val="5F54A1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73A5E47"/>
    <w:multiLevelType w:val="hybridMultilevel"/>
    <w:tmpl w:val="E632AC5E"/>
    <w:lvl w:ilvl="0" w:tplc="27A42222">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7D3790B"/>
    <w:multiLevelType w:val="hybridMultilevel"/>
    <w:tmpl w:val="B7EA16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06E21AD"/>
    <w:multiLevelType w:val="hybridMultilevel"/>
    <w:tmpl w:val="68E451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3F5711"/>
    <w:multiLevelType w:val="hybridMultilevel"/>
    <w:tmpl w:val="DF7C25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6060EFA"/>
    <w:multiLevelType w:val="hybridMultilevel"/>
    <w:tmpl w:val="90A69F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7D04763"/>
    <w:multiLevelType w:val="hybridMultilevel"/>
    <w:tmpl w:val="A5E276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93B2ED5"/>
    <w:multiLevelType w:val="hybridMultilevel"/>
    <w:tmpl w:val="1526B8B6"/>
    <w:lvl w:ilvl="0" w:tplc="5A20FFB8">
      <w:start w:val="1"/>
      <w:numFmt w:val="decimal"/>
      <w:pStyle w:val="Header1"/>
      <w:lvlText w:val="[%1]"/>
      <w:lvlJc w:val="left"/>
      <w:pPr>
        <w:ind w:left="775" w:hanging="720"/>
      </w:pPr>
      <w:rPr>
        <w:rFonts w:hint="eastAsia"/>
        <w:i w:val="0"/>
      </w:rPr>
    </w:lvl>
    <w:lvl w:ilvl="1" w:tplc="5A20FFB8" w:tentative="1">
      <w:start w:val="1"/>
      <w:numFmt w:val="ideographTraditional"/>
      <w:lvlText w:val="%2、"/>
      <w:lvlJc w:val="left"/>
      <w:pPr>
        <w:ind w:left="1015" w:hanging="480"/>
      </w:pPr>
    </w:lvl>
    <w:lvl w:ilvl="2" w:tplc="0409001B" w:tentative="1">
      <w:start w:val="1"/>
      <w:numFmt w:val="lowerRoman"/>
      <w:lvlText w:val="%3."/>
      <w:lvlJc w:val="right"/>
      <w:pPr>
        <w:ind w:left="1495" w:hanging="480"/>
      </w:pPr>
    </w:lvl>
    <w:lvl w:ilvl="3" w:tplc="0409000F">
      <w:start w:val="1"/>
      <w:numFmt w:val="decimal"/>
      <w:lvlText w:val="%4."/>
      <w:lvlJc w:val="left"/>
      <w:pPr>
        <w:ind w:left="1975" w:hanging="480"/>
      </w:pPr>
    </w:lvl>
    <w:lvl w:ilvl="4" w:tplc="04090019" w:tentative="1">
      <w:start w:val="1"/>
      <w:numFmt w:val="ideographTraditional"/>
      <w:lvlText w:val="%5、"/>
      <w:lvlJc w:val="left"/>
      <w:pPr>
        <w:ind w:left="2455" w:hanging="480"/>
      </w:pPr>
    </w:lvl>
    <w:lvl w:ilvl="5" w:tplc="0409001B" w:tentative="1">
      <w:start w:val="1"/>
      <w:numFmt w:val="lowerRoman"/>
      <w:pStyle w:val="6"/>
      <w:lvlText w:val="%6."/>
      <w:lvlJc w:val="right"/>
      <w:pPr>
        <w:ind w:left="2935" w:hanging="480"/>
      </w:pPr>
    </w:lvl>
    <w:lvl w:ilvl="6" w:tplc="0409000F" w:tentative="1">
      <w:start w:val="1"/>
      <w:numFmt w:val="decimal"/>
      <w:lvlText w:val="%7."/>
      <w:lvlJc w:val="left"/>
      <w:pPr>
        <w:ind w:left="3415" w:hanging="480"/>
      </w:pPr>
    </w:lvl>
    <w:lvl w:ilvl="7" w:tplc="04090019" w:tentative="1">
      <w:start w:val="1"/>
      <w:numFmt w:val="ideographTraditional"/>
      <w:pStyle w:val="8"/>
      <w:lvlText w:val="%8、"/>
      <w:lvlJc w:val="left"/>
      <w:pPr>
        <w:ind w:left="3895" w:hanging="480"/>
      </w:pPr>
    </w:lvl>
    <w:lvl w:ilvl="8" w:tplc="0409001B" w:tentative="1">
      <w:start w:val="1"/>
      <w:numFmt w:val="lowerRoman"/>
      <w:pStyle w:val="9"/>
      <w:lvlText w:val="%9."/>
      <w:lvlJc w:val="right"/>
      <w:pPr>
        <w:ind w:left="4375" w:hanging="480"/>
      </w:pPr>
    </w:lvl>
  </w:abstractNum>
  <w:abstractNum w:abstractNumId="15" w15:restartNumberingAfterBreak="0">
    <w:nsid w:val="7A5D1569"/>
    <w:multiLevelType w:val="hybridMultilevel"/>
    <w:tmpl w:val="6D526B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14"/>
  </w:num>
  <w:num w:numId="3">
    <w:abstractNumId w:val="6"/>
  </w:num>
  <w:num w:numId="4">
    <w:abstractNumId w:val="12"/>
  </w:num>
  <w:num w:numId="5">
    <w:abstractNumId w:val="7"/>
  </w:num>
  <w:num w:numId="6">
    <w:abstractNumId w:val="0"/>
  </w:num>
  <w:num w:numId="7">
    <w:abstractNumId w:val="2"/>
  </w:num>
  <w:num w:numId="8">
    <w:abstractNumId w:val="15"/>
  </w:num>
  <w:num w:numId="9">
    <w:abstractNumId w:val="1"/>
  </w:num>
  <w:num w:numId="10">
    <w:abstractNumId w:val="13"/>
  </w:num>
  <w:num w:numId="11">
    <w:abstractNumId w:val="11"/>
  </w:num>
  <w:num w:numId="12">
    <w:abstractNumId w:val="10"/>
  </w:num>
  <w:num w:numId="13">
    <w:abstractNumId w:val="4"/>
  </w:num>
  <w:num w:numId="14">
    <w:abstractNumId w:val="5"/>
  </w:num>
  <w:num w:numId="15">
    <w:abstractNumId w:val="9"/>
  </w:num>
  <w:num w:numId="1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san Chang">
    <w15:presenceInfo w15:providerId="Windows Live" w15:userId="c398e52a8ea57c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76"/>
  <w:evenAndOddHeaders/>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zt7AwNbM0NjC3MDRU0lEKTi0uzszPAykwrAUAziRuJywAAAA="/>
  </w:docVars>
  <w:rsids>
    <w:rsidRoot w:val="00EC20A2"/>
    <w:rsid w:val="00000BC4"/>
    <w:rsid w:val="00000E7E"/>
    <w:rsid w:val="000063AF"/>
    <w:rsid w:val="00025824"/>
    <w:rsid w:val="00032B29"/>
    <w:rsid w:val="00034058"/>
    <w:rsid w:val="00034AFC"/>
    <w:rsid w:val="00036D52"/>
    <w:rsid w:val="000371FE"/>
    <w:rsid w:val="000514D7"/>
    <w:rsid w:val="00061C5E"/>
    <w:rsid w:val="0006619F"/>
    <w:rsid w:val="00070B38"/>
    <w:rsid w:val="00080C32"/>
    <w:rsid w:val="00081C8F"/>
    <w:rsid w:val="00086A09"/>
    <w:rsid w:val="0009572F"/>
    <w:rsid w:val="000971F4"/>
    <w:rsid w:val="000A23C9"/>
    <w:rsid w:val="000A777A"/>
    <w:rsid w:val="000D0FF9"/>
    <w:rsid w:val="000D4EE2"/>
    <w:rsid w:val="000D69CD"/>
    <w:rsid w:val="000E5177"/>
    <w:rsid w:val="000E6422"/>
    <w:rsid w:val="000F0D50"/>
    <w:rsid w:val="000F3AF7"/>
    <w:rsid w:val="000F63F8"/>
    <w:rsid w:val="00113B5B"/>
    <w:rsid w:val="001155CD"/>
    <w:rsid w:val="00120CEC"/>
    <w:rsid w:val="001218FB"/>
    <w:rsid w:val="00123003"/>
    <w:rsid w:val="00123DF2"/>
    <w:rsid w:val="0012654F"/>
    <w:rsid w:val="0012699C"/>
    <w:rsid w:val="00132C98"/>
    <w:rsid w:val="00142980"/>
    <w:rsid w:val="00151B39"/>
    <w:rsid w:val="00152A77"/>
    <w:rsid w:val="0015326E"/>
    <w:rsid w:val="001538BF"/>
    <w:rsid w:val="00153CE2"/>
    <w:rsid w:val="00155866"/>
    <w:rsid w:val="00167C5C"/>
    <w:rsid w:val="001755D5"/>
    <w:rsid w:val="00176567"/>
    <w:rsid w:val="00181383"/>
    <w:rsid w:val="001813CB"/>
    <w:rsid w:val="00182BB0"/>
    <w:rsid w:val="00184FC0"/>
    <w:rsid w:val="00185FC7"/>
    <w:rsid w:val="00195E9C"/>
    <w:rsid w:val="001A299F"/>
    <w:rsid w:val="001A5E98"/>
    <w:rsid w:val="001A6025"/>
    <w:rsid w:val="001B1FD0"/>
    <w:rsid w:val="001B5CB7"/>
    <w:rsid w:val="001B62B6"/>
    <w:rsid w:val="001B6378"/>
    <w:rsid w:val="001D04A7"/>
    <w:rsid w:val="001D2E6D"/>
    <w:rsid w:val="001D4179"/>
    <w:rsid w:val="001E78B2"/>
    <w:rsid w:val="001F3A6F"/>
    <w:rsid w:val="00201054"/>
    <w:rsid w:val="002043F0"/>
    <w:rsid w:val="0021268E"/>
    <w:rsid w:val="00217162"/>
    <w:rsid w:val="00222832"/>
    <w:rsid w:val="0023505E"/>
    <w:rsid w:val="00235878"/>
    <w:rsid w:val="00240242"/>
    <w:rsid w:val="002467A0"/>
    <w:rsid w:val="002506BC"/>
    <w:rsid w:val="00252408"/>
    <w:rsid w:val="002539C9"/>
    <w:rsid w:val="00255635"/>
    <w:rsid w:val="00255802"/>
    <w:rsid w:val="00261008"/>
    <w:rsid w:val="00265FCC"/>
    <w:rsid w:val="00267E92"/>
    <w:rsid w:val="00272FEE"/>
    <w:rsid w:val="00272FF7"/>
    <w:rsid w:val="00273C34"/>
    <w:rsid w:val="00274EC9"/>
    <w:rsid w:val="00275758"/>
    <w:rsid w:val="00275AFC"/>
    <w:rsid w:val="002814CB"/>
    <w:rsid w:val="00282905"/>
    <w:rsid w:val="00283C90"/>
    <w:rsid w:val="0029142A"/>
    <w:rsid w:val="002A573F"/>
    <w:rsid w:val="002A6935"/>
    <w:rsid w:val="002C2324"/>
    <w:rsid w:val="002C4842"/>
    <w:rsid w:val="002C673B"/>
    <w:rsid w:val="002D5824"/>
    <w:rsid w:val="002E126B"/>
    <w:rsid w:val="002E39B5"/>
    <w:rsid w:val="002F6DD2"/>
    <w:rsid w:val="002F7A70"/>
    <w:rsid w:val="0030410C"/>
    <w:rsid w:val="003114CD"/>
    <w:rsid w:val="00313BF6"/>
    <w:rsid w:val="00314E41"/>
    <w:rsid w:val="003157A4"/>
    <w:rsid w:val="0032164B"/>
    <w:rsid w:val="00322548"/>
    <w:rsid w:val="0033197A"/>
    <w:rsid w:val="00341ED1"/>
    <w:rsid w:val="00350F80"/>
    <w:rsid w:val="0035124B"/>
    <w:rsid w:val="00354E53"/>
    <w:rsid w:val="00356AB0"/>
    <w:rsid w:val="003629BB"/>
    <w:rsid w:val="00364F3F"/>
    <w:rsid w:val="003729AF"/>
    <w:rsid w:val="003813CA"/>
    <w:rsid w:val="00384E31"/>
    <w:rsid w:val="0038625B"/>
    <w:rsid w:val="00387C01"/>
    <w:rsid w:val="0039279A"/>
    <w:rsid w:val="0039370E"/>
    <w:rsid w:val="003B03ED"/>
    <w:rsid w:val="003B411F"/>
    <w:rsid w:val="003B450D"/>
    <w:rsid w:val="003B7494"/>
    <w:rsid w:val="003C4B71"/>
    <w:rsid w:val="003C5593"/>
    <w:rsid w:val="003D7228"/>
    <w:rsid w:val="003E0AE8"/>
    <w:rsid w:val="003E2B94"/>
    <w:rsid w:val="003E2DC7"/>
    <w:rsid w:val="00404289"/>
    <w:rsid w:val="00411F98"/>
    <w:rsid w:val="00412516"/>
    <w:rsid w:val="00441D00"/>
    <w:rsid w:val="00450FF9"/>
    <w:rsid w:val="004547D0"/>
    <w:rsid w:val="00460012"/>
    <w:rsid w:val="00460527"/>
    <w:rsid w:val="004656F1"/>
    <w:rsid w:val="00466B7D"/>
    <w:rsid w:val="00472493"/>
    <w:rsid w:val="00476FFD"/>
    <w:rsid w:val="00477E7F"/>
    <w:rsid w:val="0048582A"/>
    <w:rsid w:val="004A569E"/>
    <w:rsid w:val="004C3E7A"/>
    <w:rsid w:val="004C49F2"/>
    <w:rsid w:val="004C5117"/>
    <w:rsid w:val="004C61A5"/>
    <w:rsid w:val="004E0A82"/>
    <w:rsid w:val="004E3314"/>
    <w:rsid w:val="004E3A1A"/>
    <w:rsid w:val="004E4D81"/>
    <w:rsid w:val="004E5D7E"/>
    <w:rsid w:val="004F0D61"/>
    <w:rsid w:val="004F1FBF"/>
    <w:rsid w:val="0050097C"/>
    <w:rsid w:val="005025CB"/>
    <w:rsid w:val="00511F16"/>
    <w:rsid w:val="00512E9A"/>
    <w:rsid w:val="00515907"/>
    <w:rsid w:val="00517533"/>
    <w:rsid w:val="00535487"/>
    <w:rsid w:val="005413B8"/>
    <w:rsid w:val="00542F12"/>
    <w:rsid w:val="005445BE"/>
    <w:rsid w:val="005552C7"/>
    <w:rsid w:val="005640A6"/>
    <w:rsid w:val="005700F7"/>
    <w:rsid w:val="00572139"/>
    <w:rsid w:val="00575170"/>
    <w:rsid w:val="005833BF"/>
    <w:rsid w:val="00583C66"/>
    <w:rsid w:val="005913E2"/>
    <w:rsid w:val="0059360E"/>
    <w:rsid w:val="005939E4"/>
    <w:rsid w:val="00596F92"/>
    <w:rsid w:val="005A2073"/>
    <w:rsid w:val="005A384F"/>
    <w:rsid w:val="005A7AEC"/>
    <w:rsid w:val="005A7BF3"/>
    <w:rsid w:val="005B2C22"/>
    <w:rsid w:val="005B2D5A"/>
    <w:rsid w:val="005B4E98"/>
    <w:rsid w:val="005C12F8"/>
    <w:rsid w:val="005C310B"/>
    <w:rsid w:val="005C3117"/>
    <w:rsid w:val="005D10B8"/>
    <w:rsid w:val="005D4A8C"/>
    <w:rsid w:val="005E5028"/>
    <w:rsid w:val="005E59D8"/>
    <w:rsid w:val="005E7D9F"/>
    <w:rsid w:val="005F42BF"/>
    <w:rsid w:val="00606405"/>
    <w:rsid w:val="00606646"/>
    <w:rsid w:val="006078FB"/>
    <w:rsid w:val="00613F81"/>
    <w:rsid w:val="00622F64"/>
    <w:rsid w:val="00625132"/>
    <w:rsid w:val="00643086"/>
    <w:rsid w:val="00652D2B"/>
    <w:rsid w:val="0065633F"/>
    <w:rsid w:val="00657B4E"/>
    <w:rsid w:val="00664CB4"/>
    <w:rsid w:val="00670D4F"/>
    <w:rsid w:val="00673B71"/>
    <w:rsid w:val="006802C1"/>
    <w:rsid w:val="00687D49"/>
    <w:rsid w:val="006A1A72"/>
    <w:rsid w:val="006B1084"/>
    <w:rsid w:val="006B6ED9"/>
    <w:rsid w:val="006C14D2"/>
    <w:rsid w:val="006C3F55"/>
    <w:rsid w:val="006D7394"/>
    <w:rsid w:val="006D794E"/>
    <w:rsid w:val="006E25EA"/>
    <w:rsid w:val="006E69BC"/>
    <w:rsid w:val="0070529C"/>
    <w:rsid w:val="0071245D"/>
    <w:rsid w:val="007151F9"/>
    <w:rsid w:val="007231CB"/>
    <w:rsid w:val="007264C4"/>
    <w:rsid w:val="00737D70"/>
    <w:rsid w:val="0074478C"/>
    <w:rsid w:val="007469BF"/>
    <w:rsid w:val="00763BC2"/>
    <w:rsid w:val="00767C47"/>
    <w:rsid w:val="0077275E"/>
    <w:rsid w:val="00782867"/>
    <w:rsid w:val="0079020E"/>
    <w:rsid w:val="007A3831"/>
    <w:rsid w:val="007A460F"/>
    <w:rsid w:val="007C0E50"/>
    <w:rsid w:val="007C2049"/>
    <w:rsid w:val="007C5AD1"/>
    <w:rsid w:val="007E6629"/>
    <w:rsid w:val="007F1C01"/>
    <w:rsid w:val="00801EF0"/>
    <w:rsid w:val="008130C0"/>
    <w:rsid w:val="00815087"/>
    <w:rsid w:val="00822D1B"/>
    <w:rsid w:val="00823496"/>
    <w:rsid w:val="0082547F"/>
    <w:rsid w:val="00835D57"/>
    <w:rsid w:val="00836488"/>
    <w:rsid w:val="00843CDA"/>
    <w:rsid w:val="0085638A"/>
    <w:rsid w:val="00856C42"/>
    <w:rsid w:val="00861EED"/>
    <w:rsid w:val="0086517A"/>
    <w:rsid w:val="00871221"/>
    <w:rsid w:val="0089086A"/>
    <w:rsid w:val="00893530"/>
    <w:rsid w:val="00893941"/>
    <w:rsid w:val="00895CF3"/>
    <w:rsid w:val="00896382"/>
    <w:rsid w:val="008A1E3E"/>
    <w:rsid w:val="008A1EF0"/>
    <w:rsid w:val="008A74DF"/>
    <w:rsid w:val="008B12D9"/>
    <w:rsid w:val="008B37B0"/>
    <w:rsid w:val="008C5C3A"/>
    <w:rsid w:val="008D37FE"/>
    <w:rsid w:val="008D4A6E"/>
    <w:rsid w:val="008E386E"/>
    <w:rsid w:val="008E4669"/>
    <w:rsid w:val="008E5145"/>
    <w:rsid w:val="008F3EBB"/>
    <w:rsid w:val="009040EA"/>
    <w:rsid w:val="00905207"/>
    <w:rsid w:val="00912459"/>
    <w:rsid w:val="00914186"/>
    <w:rsid w:val="0092059E"/>
    <w:rsid w:val="009232DE"/>
    <w:rsid w:val="009233E2"/>
    <w:rsid w:val="0093017F"/>
    <w:rsid w:val="00930D47"/>
    <w:rsid w:val="00931350"/>
    <w:rsid w:val="00931B34"/>
    <w:rsid w:val="00935917"/>
    <w:rsid w:val="00953015"/>
    <w:rsid w:val="00956034"/>
    <w:rsid w:val="009668A6"/>
    <w:rsid w:val="00967CDF"/>
    <w:rsid w:val="009718D4"/>
    <w:rsid w:val="009745D8"/>
    <w:rsid w:val="00980126"/>
    <w:rsid w:val="00983FA4"/>
    <w:rsid w:val="00986A3B"/>
    <w:rsid w:val="00986FA9"/>
    <w:rsid w:val="0098751D"/>
    <w:rsid w:val="00987D4C"/>
    <w:rsid w:val="009905CB"/>
    <w:rsid w:val="00992612"/>
    <w:rsid w:val="009A0440"/>
    <w:rsid w:val="009A1F45"/>
    <w:rsid w:val="009B4D2E"/>
    <w:rsid w:val="009B5284"/>
    <w:rsid w:val="009B58F9"/>
    <w:rsid w:val="009C0CB9"/>
    <w:rsid w:val="009C4459"/>
    <w:rsid w:val="009D308A"/>
    <w:rsid w:val="009E0EF1"/>
    <w:rsid w:val="009E2AC9"/>
    <w:rsid w:val="009F15D4"/>
    <w:rsid w:val="009F1C95"/>
    <w:rsid w:val="00A00A98"/>
    <w:rsid w:val="00A03B8D"/>
    <w:rsid w:val="00A10672"/>
    <w:rsid w:val="00A165B8"/>
    <w:rsid w:val="00A17958"/>
    <w:rsid w:val="00A229F2"/>
    <w:rsid w:val="00A37054"/>
    <w:rsid w:val="00A520C1"/>
    <w:rsid w:val="00A62F38"/>
    <w:rsid w:val="00A65596"/>
    <w:rsid w:val="00A722A1"/>
    <w:rsid w:val="00A729F5"/>
    <w:rsid w:val="00A74924"/>
    <w:rsid w:val="00A75BA4"/>
    <w:rsid w:val="00A818B0"/>
    <w:rsid w:val="00A8216A"/>
    <w:rsid w:val="00A828A2"/>
    <w:rsid w:val="00A94631"/>
    <w:rsid w:val="00AA1917"/>
    <w:rsid w:val="00AA6497"/>
    <w:rsid w:val="00AB4433"/>
    <w:rsid w:val="00AC216C"/>
    <w:rsid w:val="00AC2D50"/>
    <w:rsid w:val="00AD6E95"/>
    <w:rsid w:val="00AE4867"/>
    <w:rsid w:val="00AF704D"/>
    <w:rsid w:val="00B01360"/>
    <w:rsid w:val="00B07ACA"/>
    <w:rsid w:val="00B07BE1"/>
    <w:rsid w:val="00B33107"/>
    <w:rsid w:val="00B400DB"/>
    <w:rsid w:val="00B45FF7"/>
    <w:rsid w:val="00B50D54"/>
    <w:rsid w:val="00B54433"/>
    <w:rsid w:val="00B62A61"/>
    <w:rsid w:val="00B649BB"/>
    <w:rsid w:val="00B74E1A"/>
    <w:rsid w:val="00B757D5"/>
    <w:rsid w:val="00B803E9"/>
    <w:rsid w:val="00B823D2"/>
    <w:rsid w:val="00B90CD4"/>
    <w:rsid w:val="00B91246"/>
    <w:rsid w:val="00BA63FF"/>
    <w:rsid w:val="00BC3198"/>
    <w:rsid w:val="00BD6631"/>
    <w:rsid w:val="00BE3FDE"/>
    <w:rsid w:val="00C13410"/>
    <w:rsid w:val="00C16A8D"/>
    <w:rsid w:val="00C24059"/>
    <w:rsid w:val="00C40283"/>
    <w:rsid w:val="00C42B01"/>
    <w:rsid w:val="00C518A1"/>
    <w:rsid w:val="00C612A6"/>
    <w:rsid w:val="00C749AE"/>
    <w:rsid w:val="00C8139C"/>
    <w:rsid w:val="00C93B1A"/>
    <w:rsid w:val="00CB05A4"/>
    <w:rsid w:val="00CB60B3"/>
    <w:rsid w:val="00CD41B0"/>
    <w:rsid w:val="00CE45BA"/>
    <w:rsid w:val="00CF4EBD"/>
    <w:rsid w:val="00D0445B"/>
    <w:rsid w:val="00D063D6"/>
    <w:rsid w:val="00D10BAF"/>
    <w:rsid w:val="00D13E5E"/>
    <w:rsid w:val="00D15AE6"/>
    <w:rsid w:val="00D203BA"/>
    <w:rsid w:val="00D228A0"/>
    <w:rsid w:val="00D24AA2"/>
    <w:rsid w:val="00D26D60"/>
    <w:rsid w:val="00D34361"/>
    <w:rsid w:val="00D41568"/>
    <w:rsid w:val="00D446CC"/>
    <w:rsid w:val="00D448BD"/>
    <w:rsid w:val="00D5316E"/>
    <w:rsid w:val="00D5325D"/>
    <w:rsid w:val="00D60B39"/>
    <w:rsid w:val="00D61B81"/>
    <w:rsid w:val="00D61D93"/>
    <w:rsid w:val="00D63C91"/>
    <w:rsid w:val="00D6438B"/>
    <w:rsid w:val="00D6440A"/>
    <w:rsid w:val="00D73221"/>
    <w:rsid w:val="00D74EF4"/>
    <w:rsid w:val="00D80A5E"/>
    <w:rsid w:val="00D82142"/>
    <w:rsid w:val="00D83110"/>
    <w:rsid w:val="00D84EBE"/>
    <w:rsid w:val="00D96670"/>
    <w:rsid w:val="00D97700"/>
    <w:rsid w:val="00D97BEE"/>
    <w:rsid w:val="00DA36AF"/>
    <w:rsid w:val="00DA55DA"/>
    <w:rsid w:val="00DA714C"/>
    <w:rsid w:val="00DB5D3B"/>
    <w:rsid w:val="00DB6C2A"/>
    <w:rsid w:val="00DD2BD0"/>
    <w:rsid w:val="00DD2D8A"/>
    <w:rsid w:val="00DD381B"/>
    <w:rsid w:val="00DD383A"/>
    <w:rsid w:val="00DD51D6"/>
    <w:rsid w:val="00DD6663"/>
    <w:rsid w:val="00DE17BD"/>
    <w:rsid w:val="00DE21E2"/>
    <w:rsid w:val="00DE2ABE"/>
    <w:rsid w:val="00DE3213"/>
    <w:rsid w:val="00DE4572"/>
    <w:rsid w:val="00DE45C1"/>
    <w:rsid w:val="00DE559A"/>
    <w:rsid w:val="00DE7734"/>
    <w:rsid w:val="00DF0430"/>
    <w:rsid w:val="00DF1AAD"/>
    <w:rsid w:val="00DF279A"/>
    <w:rsid w:val="00E013D5"/>
    <w:rsid w:val="00E04BA4"/>
    <w:rsid w:val="00E20C88"/>
    <w:rsid w:val="00E22DA2"/>
    <w:rsid w:val="00E23E2A"/>
    <w:rsid w:val="00E268B6"/>
    <w:rsid w:val="00E3064F"/>
    <w:rsid w:val="00E31F57"/>
    <w:rsid w:val="00E41B68"/>
    <w:rsid w:val="00E46D98"/>
    <w:rsid w:val="00E472CD"/>
    <w:rsid w:val="00E55FAC"/>
    <w:rsid w:val="00E64DBD"/>
    <w:rsid w:val="00E674E8"/>
    <w:rsid w:val="00E72CA6"/>
    <w:rsid w:val="00E75981"/>
    <w:rsid w:val="00E7646A"/>
    <w:rsid w:val="00E852B1"/>
    <w:rsid w:val="00E858D3"/>
    <w:rsid w:val="00E91305"/>
    <w:rsid w:val="00E92992"/>
    <w:rsid w:val="00E95095"/>
    <w:rsid w:val="00EA1E4F"/>
    <w:rsid w:val="00EA38ED"/>
    <w:rsid w:val="00EB6DD4"/>
    <w:rsid w:val="00EC00FD"/>
    <w:rsid w:val="00EC036C"/>
    <w:rsid w:val="00EC20A2"/>
    <w:rsid w:val="00ED61F1"/>
    <w:rsid w:val="00EE00C2"/>
    <w:rsid w:val="00EF19B2"/>
    <w:rsid w:val="00EF61B0"/>
    <w:rsid w:val="00F037CD"/>
    <w:rsid w:val="00F05660"/>
    <w:rsid w:val="00F05C41"/>
    <w:rsid w:val="00F124D9"/>
    <w:rsid w:val="00F1329C"/>
    <w:rsid w:val="00F13A95"/>
    <w:rsid w:val="00F140F2"/>
    <w:rsid w:val="00F15F4E"/>
    <w:rsid w:val="00F17B10"/>
    <w:rsid w:val="00F224E7"/>
    <w:rsid w:val="00F22B7D"/>
    <w:rsid w:val="00F24BDE"/>
    <w:rsid w:val="00F27667"/>
    <w:rsid w:val="00F344FC"/>
    <w:rsid w:val="00F36945"/>
    <w:rsid w:val="00F42E69"/>
    <w:rsid w:val="00F43C8D"/>
    <w:rsid w:val="00F4776C"/>
    <w:rsid w:val="00F51811"/>
    <w:rsid w:val="00F52552"/>
    <w:rsid w:val="00F5677D"/>
    <w:rsid w:val="00F57455"/>
    <w:rsid w:val="00F64C7E"/>
    <w:rsid w:val="00F714F1"/>
    <w:rsid w:val="00F82CCB"/>
    <w:rsid w:val="00F8487E"/>
    <w:rsid w:val="00F9339D"/>
    <w:rsid w:val="00FA2EB3"/>
    <w:rsid w:val="00FB4E20"/>
    <w:rsid w:val="00FC48B9"/>
    <w:rsid w:val="00FC657F"/>
    <w:rsid w:val="00FD1DB4"/>
    <w:rsid w:val="00FE1EAE"/>
    <w:rsid w:val="00FE3759"/>
    <w:rsid w:val="00FF4B7C"/>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472DD49"/>
  <w15:docId w15:val="{40901FC8-E892-4FBF-95C9-1A3A33005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rsid w:val="006078FB"/>
    <w:pPr>
      <w:widowControl w:val="0"/>
    </w:pPr>
    <w:rPr>
      <w:kern w:val="2"/>
      <w:sz w:val="24"/>
      <w:szCs w:val="24"/>
    </w:rPr>
  </w:style>
  <w:style w:type="paragraph" w:styleId="1">
    <w:name w:val="heading 1"/>
    <w:basedOn w:val="a"/>
    <w:next w:val="a"/>
    <w:link w:val="10"/>
    <w:autoRedefine/>
    <w:uiPriority w:val="9"/>
    <w:qFormat/>
    <w:rsid w:val="00476FFD"/>
    <w:pPr>
      <w:keepNext/>
      <w:keepLines/>
      <w:jc w:val="center"/>
      <w:outlineLvl w:val="0"/>
    </w:pPr>
    <w:rPr>
      <w:rFonts w:ascii="Arial" w:eastAsiaTheme="majorEastAsia" w:hAnsi="Arial" w:cstheme="majorBidi"/>
      <w:b/>
      <w:sz w:val="28"/>
      <w:szCs w:val="32"/>
    </w:rPr>
  </w:style>
  <w:style w:type="paragraph" w:styleId="4">
    <w:name w:val="heading 4"/>
    <w:aliases w:val="Sub Heading"/>
    <w:basedOn w:val="a"/>
    <w:next w:val="a"/>
    <w:link w:val="40"/>
    <w:autoRedefine/>
    <w:qFormat/>
    <w:rsid w:val="00476FFD"/>
    <w:pPr>
      <w:widowControl/>
      <w:snapToGrid w:val="0"/>
      <w:spacing w:beforeLines="50" w:before="180"/>
      <w:jc w:val="both"/>
      <w:textAlignment w:val="top"/>
      <w:outlineLvl w:val="3"/>
    </w:pPr>
    <w:rPr>
      <w:rFonts w:ascii="Arial" w:eastAsia="Times New Roman" w:hAnsi="Arial"/>
      <w:iCs/>
      <w:kern w:val="1"/>
      <w:sz w:val="28"/>
      <w:szCs w:val="18"/>
      <w:lang w:eastAsia="en-US"/>
    </w:rPr>
  </w:style>
  <w:style w:type="paragraph" w:styleId="6">
    <w:name w:val="heading 6"/>
    <w:basedOn w:val="a"/>
    <w:next w:val="a0"/>
    <w:link w:val="60"/>
    <w:uiPriority w:val="9"/>
    <w:qFormat/>
    <w:rsid w:val="0050097C"/>
    <w:pPr>
      <w:widowControl/>
      <w:numPr>
        <w:ilvl w:val="5"/>
        <w:numId w:val="2"/>
      </w:numPr>
      <w:suppressAutoHyphens/>
      <w:spacing w:before="240" w:after="60"/>
      <w:ind w:left="2592" w:hanging="720"/>
      <w:outlineLvl w:val="5"/>
    </w:pPr>
    <w:rPr>
      <w:rFonts w:eastAsia="Times New Roman"/>
      <w:i/>
      <w:iCs/>
      <w:kern w:val="1"/>
      <w:sz w:val="16"/>
      <w:szCs w:val="16"/>
      <w:lang w:eastAsia="en-US"/>
    </w:rPr>
  </w:style>
  <w:style w:type="paragraph" w:styleId="8">
    <w:name w:val="heading 8"/>
    <w:basedOn w:val="a"/>
    <w:next w:val="a0"/>
    <w:link w:val="80"/>
    <w:uiPriority w:val="9"/>
    <w:qFormat/>
    <w:rsid w:val="0050097C"/>
    <w:pPr>
      <w:widowControl/>
      <w:numPr>
        <w:ilvl w:val="7"/>
        <w:numId w:val="2"/>
      </w:numPr>
      <w:suppressAutoHyphens/>
      <w:spacing w:before="240" w:after="60"/>
      <w:ind w:left="4032" w:hanging="720"/>
      <w:outlineLvl w:val="7"/>
    </w:pPr>
    <w:rPr>
      <w:rFonts w:eastAsia="Times New Roman"/>
      <w:i/>
      <w:iCs/>
      <w:kern w:val="1"/>
      <w:sz w:val="16"/>
      <w:szCs w:val="16"/>
      <w:lang w:eastAsia="en-US"/>
    </w:rPr>
  </w:style>
  <w:style w:type="paragraph" w:styleId="9">
    <w:name w:val="heading 9"/>
    <w:basedOn w:val="a"/>
    <w:next w:val="a0"/>
    <w:link w:val="90"/>
    <w:uiPriority w:val="9"/>
    <w:qFormat/>
    <w:rsid w:val="0050097C"/>
    <w:pPr>
      <w:widowControl/>
      <w:numPr>
        <w:ilvl w:val="8"/>
        <w:numId w:val="2"/>
      </w:numPr>
      <w:suppressAutoHyphens/>
      <w:spacing w:before="240" w:after="60"/>
      <w:ind w:left="4752" w:hanging="720"/>
      <w:outlineLvl w:val="8"/>
    </w:pPr>
    <w:rPr>
      <w:rFonts w:eastAsia="Times New Roman"/>
      <w:kern w:val="1"/>
      <w:sz w:val="16"/>
      <w:szCs w:val="16"/>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rPr>
      <w:rFonts w:ascii="Verdana" w:hAnsi="Verdana" w:hint="default"/>
      <w:color w:val="000033"/>
      <w:sz w:val="20"/>
      <w:szCs w:val="20"/>
      <w:u w:val="single"/>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character" w:styleId="a5">
    <w:name w:val="FollowedHyperlink"/>
    <w:basedOn w:val="a1"/>
    <w:rPr>
      <w:color w:val="800080"/>
      <w:u w:val="single"/>
    </w:rPr>
  </w:style>
  <w:style w:type="paragraph" w:styleId="a6">
    <w:name w:val="footer"/>
    <w:basedOn w:val="a"/>
    <w:pPr>
      <w:tabs>
        <w:tab w:val="center" w:pos="4153"/>
        <w:tab w:val="right" w:pos="8306"/>
      </w:tabs>
      <w:snapToGrid w:val="0"/>
    </w:pPr>
    <w:rPr>
      <w:sz w:val="20"/>
      <w:szCs w:val="20"/>
    </w:rPr>
  </w:style>
  <w:style w:type="character" w:styleId="a7">
    <w:name w:val="Strong"/>
    <w:basedOn w:val="a1"/>
    <w:rPr>
      <w:b/>
      <w:bCs/>
    </w:rPr>
  </w:style>
  <w:style w:type="paragraph" w:styleId="a8">
    <w:name w:val="Plain Text"/>
    <w:basedOn w:val="a"/>
    <w:rsid w:val="00D83110"/>
    <w:pPr>
      <w:jc w:val="both"/>
    </w:pPr>
    <w:rPr>
      <w:rFonts w:ascii="MS Mincho" w:eastAsia="MS Mincho" w:hAnsi="Courier New" w:cs="Courier New"/>
      <w:sz w:val="21"/>
      <w:szCs w:val="21"/>
      <w:lang w:eastAsia="ja-JP"/>
    </w:rPr>
  </w:style>
  <w:style w:type="paragraph" w:customStyle="1" w:styleId="2">
    <w:name w:val="樣式2"/>
    <w:basedOn w:val="a"/>
    <w:rsid w:val="00D83110"/>
    <w:pPr>
      <w:spacing w:before="120" w:line="480" w:lineRule="auto"/>
      <w:jc w:val="both"/>
    </w:pPr>
    <w:rPr>
      <w:bCs/>
      <w:kern w:val="0"/>
      <w:szCs w:val="20"/>
    </w:rPr>
  </w:style>
  <w:style w:type="paragraph" w:styleId="a9">
    <w:name w:val="header"/>
    <w:aliases w:val=" 字元,字元"/>
    <w:basedOn w:val="a"/>
    <w:rsid w:val="00153CE2"/>
    <w:pPr>
      <w:tabs>
        <w:tab w:val="center" w:pos="4153"/>
        <w:tab w:val="right" w:pos="8306"/>
      </w:tabs>
      <w:snapToGrid w:val="0"/>
    </w:pPr>
    <w:rPr>
      <w:sz w:val="20"/>
      <w:szCs w:val="20"/>
    </w:rPr>
  </w:style>
  <w:style w:type="character" w:styleId="aa">
    <w:name w:val="page number"/>
    <w:basedOn w:val="a1"/>
    <w:rsid w:val="005D10B8"/>
  </w:style>
  <w:style w:type="table" w:styleId="ab">
    <w:name w:val="Table Grid"/>
    <w:basedOn w:val="a2"/>
    <w:uiPriority w:val="39"/>
    <w:rsid w:val="00E3064F"/>
    <w:pPr>
      <w:widowControl w:val="0"/>
      <w:jc w:val="both"/>
    </w:pPr>
    <w:rPr>
      <w:rFonts w:ascii="Century" w:eastAsia="MS Mincho"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Number1">
    <w:name w:val="Page Number1"/>
    <w:basedOn w:val="a"/>
    <w:rsid w:val="00596F92"/>
    <w:pPr>
      <w:widowControl/>
      <w:jc w:val="center"/>
    </w:pPr>
    <w:rPr>
      <w:rFonts w:ascii="Times" w:hAnsi="Times"/>
      <w:kern w:val="0"/>
      <w:szCs w:val="20"/>
      <w:lang w:eastAsia="en-US"/>
    </w:rPr>
  </w:style>
  <w:style w:type="paragraph" w:styleId="ac">
    <w:name w:val="Balloon Text"/>
    <w:basedOn w:val="a"/>
    <w:semiHidden/>
    <w:rsid w:val="006A1A72"/>
    <w:rPr>
      <w:rFonts w:ascii="Arial" w:hAnsi="Arial"/>
      <w:sz w:val="18"/>
      <w:szCs w:val="18"/>
    </w:rPr>
  </w:style>
  <w:style w:type="character" w:customStyle="1" w:styleId="40">
    <w:name w:val="標題 4 字元"/>
    <w:aliases w:val="Sub Heading 字元"/>
    <w:basedOn w:val="a1"/>
    <w:link w:val="4"/>
    <w:rsid w:val="00476FFD"/>
    <w:rPr>
      <w:rFonts w:ascii="Arial" w:eastAsia="Times New Roman" w:hAnsi="Arial"/>
      <w:iCs/>
      <w:kern w:val="1"/>
      <w:sz w:val="28"/>
      <w:szCs w:val="18"/>
      <w:lang w:eastAsia="en-US"/>
    </w:rPr>
  </w:style>
  <w:style w:type="character" w:customStyle="1" w:styleId="60">
    <w:name w:val="標題 6 字元"/>
    <w:basedOn w:val="a1"/>
    <w:link w:val="6"/>
    <w:uiPriority w:val="9"/>
    <w:rsid w:val="0050097C"/>
    <w:rPr>
      <w:rFonts w:eastAsia="Times New Roman"/>
      <w:i/>
      <w:iCs/>
      <w:kern w:val="1"/>
      <w:sz w:val="16"/>
      <w:szCs w:val="16"/>
      <w:lang w:eastAsia="en-US"/>
    </w:rPr>
  </w:style>
  <w:style w:type="character" w:customStyle="1" w:styleId="80">
    <w:name w:val="標題 8 字元"/>
    <w:basedOn w:val="a1"/>
    <w:link w:val="8"/>
    <w:uiPriority w:val="9"/>
    <w:rsid w:val="0050097C"/>
    <w:rPr>
      <w:rFonts w:eastAsia="Times New Roman"/>
      <w:i/>
      <w:iCs/>
      <w:kern w:val="1"/>
      <w:sz w:val="16"/>
      <w:szCs w:val="16"/>
      <w:lang w:eastAsia="en-US"/>
    </w:rPr>
  </w:style>
  <w:style w:type="character" w:customStyle="1" w:styleId="90">
    <w:name w:val="標題 9 字元"/>
    <w:basedOn w:val="a1"/>
    <w:link w:val="9"/>
    <w:uiPriority w:val="9"/>
    <w:rsid w:val="0050097C"/>
    <w:rPr>
      <w:rFonts w:eastAsia="Times New Roman"/>
      <w:kern w:val="1"/>
      <w:sz w:val="16"/>
      <w:szCs w:val="16"/>
      <w:lang w:eastAsia="en-US"/>
    </w:rPr>
  </w:style>
  <w:style w:type="paragraph" w:customStyle="1" w:styleId="IJECS">
    <w:name w:val="IJECS文獻"/>
    <w:basedOn w:val="a"/>
    <w:rsid w:val="0050097C"/>
    <w:pPr>
      <w:overflowPunct w:val="0"/>
      <w:autoSpaceDE w:val="0"/>
      <w:autoSpaceDN w:val="0"/>
      <w:snapToGrid w:val="0"/>
      <w:ind w:left="480" w:hanging="480"/>
      <w:jc w:val="both"/>
    </w:pPr>
    <w:rPr>
      <w:color w:val="000000"/>
    </w:rPr>
  </w:style>
  <w:style w:type="paragraph" w:customStyle="1" w:styleId="Header1">
    <w:name w:val="Header 1"/>
    <w:basedOn w:val="a"/>
    <w:rsid w:val="0050097C"/>
    <w:pPr>
      <w:widowControl/>
      <w:numPr>
        <w:numId w:val="2"/>
      </w:numPr>
      <w:tabs>
        <w:tab w:val="left" w:pos="360"/>
      </w:tabs>
      <w:suppressAutoHyphens/>
      <w:spacing w:before="240" w:after="120" w:line="240" w:lineRule="exact"/>
      <w:outlineLvl w:val="0"/>
    </w:pPr>
    <w:rPr>
      <w:rFonts w:eastAsia="SimSun"/>
      <w:b/>
      <w:bCs/>
      <w:kern w:val="1"/>
      <w:sz w:val="28"/>
      <w:szCs w:val="28"/>
      <w:lang w:eastAsia="zh-CN"/>
    </w:rPr>
  </w:style>
  <w:style w:type="paragraph" w:styleId="a0">
    <w:name w:val="Body Text"/>
    <w:basedOn w:val="a"/>
    <w:link w:val="ad"/>
    <w:rsid w:val="0050097C"/>
    <w:pPr>
      <w:spacing w:after="120"/>
    </w:pPr>
  </w:style>
  <w:style w:type="character" w:customStyle="1" w:styleId="ad">
    <w:name w:val="本文 字元"/>
    <w:basedOn w:val="a1"/>
    <w:link w:val="a0"/>
    <w:rsid w:val="0050097C"/>
    <w:rPr>
      <w:kern w:val="2"/>
      <w:sz w:val="24"/>
      <w:szCs w:val="24"/>
    </w:rPr>
  </w:style>
  <w:style w:type="paragraph" w:styleId="ae">
    <w:name w:val="footnote text"/>
    <w:basedOn w:val="a"/>
    <w:link w:val="af"/>
    <w:semiHidden/>
    <w:unhideWhenUsed/>
    <w:rsid w:val="00EC00FD"/>
    <w:rPr>
      <w:sz w:val="20"/>
      <w:szCs w:val="20"/>
    </w:rPr>
  </w:style>
  <w:style w:type="character" w:customStyle="1" w:styleId="af">
    <w:name w:val="註腳文字 字元"/>
    <w:basedOn w:val="a1"/>
    <w:link w:val="ae"/>
    <w:semiHidden/>
    <w:rsid w:val="00EC00FD"/>
    <w:rPr>
      <w:kern w:val="2"/>
    </w:rPr>
  </w:style>
  <w:style w:type="character" w:styleId="af0">
    <w:name w:val="footnote reference"/>
    <w:basedOn w:val="a1"/>
    <w:semiHidden/>
    <w:unhideWhenUsed/>
    <w:rsid w:val="00EC00FD"/>
    <w:rPr>
      <w:vertAlign w:val="superscript"/>
    </w:rPr>
  </w:style>
  <w:style w:type="paragraph" w:styleId="af1">
    <w:name w:val="endnote text"/>
    <w:basedOn w:val="a"/>
    <w:link w:val="af2"/>
    <w:semiHidden/>
    <w:unhideWhenUsed/>
    <w:rsid w:val="00F037CD"/>
    <w:rPr>
      <w:sz w:val="20"/>
      <w:szCs w:val="20"/>
    </w:rPr>
  </w:style>
  <w:style w:type="character" w:customStyle="1" w:styleId="af2">
    <w:name w:val="章節附註文字 字元"/>
    <w:basedOn w:val="a1"/>
    <w:link w:val="af1"/>
    <w:semiHidden/>
    <w:rsid w:val="00F037CD"/>
    <w:rPr>
      <w:kern w:val="2"/>
    </w:rPr>
  </w:style>
  <w:style w:type="character" w:styleId="af3">
    <w:name w:val="endnote reference"/>
    <w:basedOn w:val="a1"/>
    <w:semiHidden/>
    <w:unhideWhenUsed/>
    <w:rsid w:val="00F037CD"/>
    <w:rPr>
      <w:vertAlign w:val="superscript"/>
    </w:rPr>
  </w:style>
  <w:style w:type="character" w:styleId="af4">
    <w:name w:val="annotation reference"/>
    <w:basedOn w:val="a1"/>
    <w:semiHidden/>
    <w:unhideWhenUsed/>
    <w:rsid w:val="002C673B"/>
    <w:rPr>
      <w:sz w:val="16"/>
      <w:szCs w:val="16"/>
    </w:rPr>
  </w:style>
  <w:style w:type="paragraph" w:styleId="af5">
    <w:name w:val="annotation text"/>
    <w:basedOn w:val="a"/>
    <w:link w:val="af6"/>
    <w:semiHidden/>
    <w:unhideWhenUsed/>
    <w:rsid w:val="002C673B"/>
    <w:rPr>
      <w:sz w:val="20"/>
      <w:szCs w:val="20"/>
    </w:rPr>
  </w:style>
  <w:style w:type="character" w:customStyle="1" w:styleId="af6">
    <w:name w:val="註解文字 字元"/>
    <w:basedOn w:val="a1"/>
    <w:link w:val="af5"/>
    <w:semiHidden/>
    <w:rsid w:val="002C673B"/>
    <w:rPr>
      <w:kern w:val="2"/>
    </w:rPr>
  </w:style>
  <w:style w:type="paragraph" w:styleId="af7">
    <w:name w:val="annotation subject"/>
    <w:basedOn w:val="af5"/>
    <w:next w:val="af5"/>
    <w:link w:val="af8"/>
    <w:semiHidden/>
    <w:unhideWhenUsed/>
    <w:rsid w:val="002C673B"/>
    <w:rPr>
      <w:b/>
      <w:bCs/>
    </w:rPr>
  </w:style>
  <w:style w:type="character" w:customStyle="1" w:styleId="af8">
    <w:name w:val="註解主旨 字元"/>
    <w:basedOn w:val="af6"/>
    <w:link w:val="af7"/>
    <w:semiHidden/>
    <w:rsid w:val="002C673B"/>
    <w:rPr>
      <w:b/>
      <w:bCs/>
      <w:kern w:val="2"/>
    </w:rPr>
  </w:style>
  <w:style w:type="paragraph" w:styleId="af9">
    <w:name w:val="caption"/>
    <w:basedOn w:val="a"/>
    <w:next w:val="a"/>
    <w:unhideWhenUsed/>
    <w:rsid w:val="00E23E2A"/>
    <w:pPr>
      <w:spacing w:after="200"/>
    </w:pPr>
    <w:rPr>
      <w:i/>
      <w:iCs/>
      <w:color w:val="1F497D" w:themeColor="text2"/>
      <w:sz w:val="18"/>
      <w:szCs w:val="18"/>
    </w:rPr>
  </w:style>
  <w:style w:type="paragraph" w:styleId="afa">
    <w:name w:val="Revision"/>
    <w:hidden/>
    <w:uiPriority w:val="99"/>
    <w:semiHidden/>
    <w:rsid w:val="00835D57"/>
    <w:rPr>
      <w:kern w:val="2"/>
      <w:sz w:val="24"/>
      <w:szCs w:val="24"/>
    </w:rPr>
  </w:style>
  <w:style w:type="character" w:customStyle="1" w:styleId="10">
    <w:name w:val="標題 1 字元"/>
    <w:basedOn w:val="a1"/>
    <w:link w:val="1"/>
    <w:uiPriority w:val="9"/>
    <w:rsid w:val="00476FFD"/>
    <w:rPr>
      <w:rFonts w:ascii="Arial" w:eastAsiaTheme="majorEastAsia" w:hAnsi="Arial" w:cstheme="majorBidi"/>
      <w:b/>
      <w:kern w:val="2"/>
      <w:sz w:val="28"/>
      <w:szCs w:val="32"/>
    </w:rPr>
  </w:style>
  <w:style w:type="paragraph" w:styleId="afb">
    <w:name w:val="Subtitle"/>
    <w:aliases w:val="Table&amp;Figure"/>
    <w:basedOn w:val="a"/>
    <w:next w:val="a"/>
    <w:link w:val="afc"/>
    <w:autoRedefine/>
    <w:qFormat/>
    <w:rsid w:val="00086A09"/>
    <w:pPr>
      <w:numPr>
        <w:ilvl w:val="1"/>
      </w:numPr>
      <w:spacing w:before="240" w:after="240"/>
    </w:pPr>
    <w:rPr>
      <w:rFonts w:eastAsiaTheme="minorEastAsia" w:cstheme="minorBidi"/>
      <w:b/>
      <w:bCs/>
      <w:spacing w:val="15"/>
      <w:szCs w:val="22"/>
    </w:rPr>
  </w:style>
  <w:style w:type="character" w:customStyle="1" w:styleId="afc">
    <w:name w:val="副標題 字元"/>
    <w:aliases w:val="Table&amp;Figure 字元"/>
    <w:basedOn w:val="a1"/>
    <w:link w:val="afb"/>
    <w:rsid w:val="00086A09"/>
    <w:rPr>
      <w:rFonts w:eastAsiaTheme="minorEastAsia" w:cstheme="minorBidi"/>
      <w:b/>
      <w:bCs/>
      <w:spacing w:val="15"/>
      <w:kern w:val="2"/>
      <w:sz w:val="24"/>
      <w:szCs w:val="22"/>
    </w:rPr>
  </w:style>
  <w:style w:type="paragraph" w:styleId="afd">
    <w:name w:val="List Paragraph"/>
    <w:basedOn w:val="a"/>
    <w:uiPriority w:val="34"/>
    <w:qFormat/>
    <w:rsid w:val="002043F0"/>
    <w:pPr>
      <w:ind w:left="720"/>
      <w:contextualSpacing/>
    </w:pPr>
  </w:style>
  <w:style w:type="character" w:customStyle="1" w:styleId="UnresolvedMention1">
    <w:name w:val="Unresolved Mention1"/>
    <w:basedOn w:val="a1"/>
    <w:uiPriority w:val="99"/>
    <w:semiHidden/>
    <w:unhideWhenUsed/>
    <w:rsid w:val="009668A6"/>
    <w:rPr>
      <w:color w:val="605E5C"/>
      <w:shd w:val="clear" w:color="auto" w:fill="E1DFDD"/>
    </w:rPr>
  </w:style>
  <w:style w:type="paragraph" w:styleId="afe">
    <w:name w:val="Bibliography"/>
    <w:basedOn w:val="a"/>
    <w:next w:val="a"/>
    <w:uiPriority w:val="37"/>
    <w:unhideWhenUsed/>
    <w:rsid w:val="005A2073"/>
  </w:style>
  <w:style w:type="character" w:customStyle="1" w:styleId="UnresolvedMention2">
    <w:name w:val="Unresolved Mention2"/>
    <w:basedOn w:val="a1"/>
    <w:uiPriority w:val="99"/>
    <w:semiHidden/>
    <w:unhideWhenUsed/>
    <w:rsid w:val="00DE21E2"/>
    <w:rPr>
      <w:color w:val="605E5C"/>
      <w:shd w:val="clear" w:color="auto" w:fill="E1DFDD"/>
    </w:rPr>
  </w:style>
  <w:style w:type="character" w:customStyle="1" w:styleId="UnresolvedMention3">
    <w:name w:val="Unresolved Mention3"/>
    <w:basedOn w:val="a1"/>
    <w:uiPriority w:val="99"/>
    <w:semiHidden/>
    <w:unhideWhenUsed/>
    <w:rsid w:val="00BE3FDE"/>
    <w:rPr>
      <w:color w:val="605E5C"/>
      <w:shd w:val="clear" w:color="auto" w:fill="E1DFDD"/>
    </w:rPr>
  </w:style>
  <w:style w:type="paragraph" w:styleId="aff">
    <w:name w:val="table of figures"/>
    <w:basedOn w:val="a"/>
    <w:next w:val="a"/>
    <w:uiPriority w:val="99"/>
    <w:unhideWhenUsed/>
    <w:rsid w:val="00275AFC"/>
  </w:style>
  <w:style w:type="paragraph" w:styleId="aff0">
    <w:name w:val="No Spacing"/>
    <w:basedOn w:val="Web"/>
    <w:uiPriority w:val="1"/>
    <w:qFormat/>
    <w:rsid w:val="00575170"/>
    <w:pPr>
      <w:snapToGrid w:val="0"/>
      <w:spacing w:before="0" w:beforeAutospacing="0" w:after="0" w:afterAutospacing="0"/>
      <w:jc w:val="both"/>
      <w:textAlignment w:val="top"/>
    </w:pPr>
    <w:rPr>
      <w:rFonts w:ascii="Times New Roman" w:eastAsia="新細明體" w:hAnsi="Times New Roman" w:cs="Times New Roman"/>
      <w:bCs/>
    </w:rPr>
  </w:style>
  <w:style w:type="paragraph" w:styleId="aff1">
    <w:name w:val="Title"/>
    <w:basedOn w:val="a"/>
    <w:next w:val="a"/>
    <w:link w:val="aff2"/>
    <w:qFormat/>
    <w:rsid w:val="00D15AE6"/>
    <w:pPr>
      <w:contextualSpacing/>
    </w:pPr>
    <w:rPr>
      <w:rFonts w:asciiTheme="majorHAnsi" w:eastAsiaTheme="majorEastAsia" w:hAnsiTheme="majorHAnsi" w:cstheme="majorBidi"/>
      <w:spacing w:val="-10"/>
      <w:kern w:val="28"/>
      <w:sz w:val="56"/>
      <w:szCs w:val="56"/>
    </w:rPr>
  </w:style>
  <w:style w:type="character" w:customStyle="1" w:styleId="aff2">
    <w:name w:val="標題 字元"/>
    <w:basedOn w:val="a1"/>
    <w:link w:val="aff1"/>
    <w:rsid w:val="00D15AE6"/>
    <w:rPr>
      <w:rFonts w:asciiTheme="majorHAnsi" w:eastAsiaTheme="majorEastAsia" w:hAnsiTheme="majorHAnsi" w:cstheme="majorBidi"/>
      <w:spacing w:val="-10"/>
      <w:kern w:val="28"/>
      <w:sz w:val="56"/>
      <w:szCs w:val="56"/>
    </w:rPr>
  </w:style>
  <w:style w:type="character" w:customStyle="1" w:styleId="11">
    <w:name w:val="未解析的提及1"/>
    <w:basedOn w:val="a1"/>
    <w:uiPriority w:val="99"/>
    <w:semiHidden/>
    <w:unhideWhenUsed/>
    <w:rsid w:val="00EF61B0"/>
    <w:rPr>
      <w:color w:val="605E5C"/>
      <w:shd w:val="clear" w:color="auto" w:fill="E1DFDD"/>
    </w:rPr>
  </w:style>
  <w:style w:type="character" w:styleId="aff3">
    <w:name w:val="Unresolved Mention"/>
    <w:basedOn w:val="a1"/>
    <w:uiPriority w:val="99"/>
    <w:semiHidden/>
    <w:unhideWhenUsed/>
    <w:rsid w:val="008D37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60325">
      <w:bodyDiv w:val="1"/>
      <w:marLeft w:val="0"/>
      <w:marRight w:val="0"/>
      <w:marTop w:val="0"/>
      <w:marBottom w:val="0"/>
      <w:divBdr>
        <w:top w:val="none" w:sz="0" w:space="0" w:color="auto"/>
        <w:left w:val="none" w:sz="0" w:space="0" w:color="auto"/>
        <w:bottom w:val="none" w:sz="0" w:space="0" w:color="auto"/>
        <w:right w:val="none" w:sz="0" w:space="0" w:color="auto"/>
      </w:divBdr>
    </w:div>
    <w:div w:id="126053648">
      <w:bodyDiv w:val="1"/>
      <w:marLeft w:val="0"/>
      <w:marRight w:val="0"/>
      <w:marTop w:val="0"/>
      <w:marBottom w:val="0"/>
      <w:divBdr>
        <w:top w:val="none" w:sz="0" w:space="0" w:color="auto"/>
        <w:left w:val="none" w:sz="0" w:space="0" w:color="auto"/>
        <w:bottom w:val="none" w:sz="0" w:space="0" w:color="auto"/>
        <w:right w:val="none" w:sz="0" w:space="0" w:color="auto"/>
      </w:divBdr>
    </w:div>
    <w:div w:id="165219293">
      <w:bodyDiv w:val="1"/>
      <w:marLeft w:val="0"/>
      <w:marRight w:val="0"/>
      <w:marTop w:val="0"/>
      <w:marBottom w:val="0"/>
      <w:divBdr>
        <w:top w:val="none" w:sz="0" w:space="0" w:color="auto"/>
        <w:left w:val="none" w:sz="0" w:space="0" w:color="auto"/>
        <w:bottom w:val="none" w:sz="0" w:space="0" w:color="auto"/>
        <w:right w:val="none" w:sz="0" w:space="0" w:color="auto"/>
      </w:divBdr>
    </w:div>
    <w:div w:id="173544952">
      <w:bodyDiv w:val="1"/>
      <w:marLeft w:val="0"/>
      <w:marRight w:val="0"/>
      <w:marTop w:val="0"/>
      <w:marBottom w:val="0"/>
      <w:divBdr>
        <w:top w:val="none" w:sz="0" w:space="0" w:color="auto"/>
        <w:left w:val="none" w:sz="0" w:space="0" w:color="auto"/>
        <w:bottom w:val="none" w:sz="0" w:space="0" w:color="auto"/>
        <w:right w:val="none" w:sz="0" w:space="0" w:color="auto"/>
      </w:divBdr>
    </w:div>
    <w:div w:id="195195178">
      <w:bodyDiv w:val="1"/>
      <w:marLeft w:val="0"/>
      <w:marRight w:val="0"/>
      <w:marTop w:val="0"/>
      <w:marBottom w:val="0"/>
      <w:divBdr>
        <w:top w:val="none" w:sz="0" w:space="0" w:color="auto"/>
        <w:left w:val="none" w:sz="0" w:space="0" w:color="auto"/>
        <w:bottom w:val="none" w:sz="0" w:space="0" w:color="auto"/>
        <w:right w:val="none" w:sz="0" w:space="0" w:color="auto"/>
      </w:divBdr>
    </w:div>
    <w:div w:id="259070899">
      <w:bodyDiv w:val="1"/>
      <w:marLeft w:val="0"/>
      <w:marRight w:val="0"/>
      <w:marTop w:val="0"/>
      <w:marBottom w:val="0"/>
      <w:divBdr>
        <w:top w:val="none" w:sz="0" w:space="0" w:color="auto"/>
        <w:left w:val="none" w:sz="0" w:space="0" w:color="auto"/>
        <w:bottom w:val="none" w:sz="0" w:space="0" w:color="auto"/>
        <w:right w:val="none" w:sz="0" w:space="0" w:color="auto"/>
      </w:divBdr>
    </w:div>
    <w:div w:id="353502200">
      <w:bodyDiv w:val="1"/>
      <w:marLeft w:val="0"/>
      <w:marRight w:val="0"/>
      <w:marTop w:val="0"/>
      <w:marBottom w:val="0"/>
      <w:divBdr>
        <w:top w:val="none" w:sz="0" w:space="0" w:color="auto"/>
        <w:left w:val="none" w:sz="0" w:space="0" w:color="auto"/>
        <w:bottom w:val="none" w:sz="0" w:space="0" w:color="auto"/>
        <w:right w:val="none" w:sz="0" w:space="0" w:color="auto"/>
      </w:divBdr>
    </w:div>
    <w:div w:id="374234458">
      <w:bodyDiv w:val="1"/>
      <w:marLeft w:val="0"/>
      <w:marRight w:val="0"/>
      <w:marTop w:val="0"/>
      <w:marBottom w:val="0"/>
      <w:divBdr>
        <w:top w:val="none" w:sz="0" w:space="0" w:color="auto"/>
        <w:left w:val="none" w:sz="0" w:space="0" w:color="auto"/>
        <w:bottom w:val="none" w:sz="0" w:space="0" w:color="auto"/>
        <w:right w:val="none" w:sz="0" w:space="0" w:color="auto"/>
      </w:divBdr>
    </w:div>
    <w:div w:id="376859323">
      <w:bodyDiv w:val="1"/>
      <w:marLeft w:val="0"/>
      <w:marRight w:val="0"/>
      <w:marTop w:val="0"/>
      <w:marBottom w:val="0"/>
      <w:divBdr>
        <w:top w:val="none" w:sz="0" w:space="0" w:color="auto"/>
        <w:left w:val="none" w:sz="0" w:space="0" w:color="auto"/>
        <w:bottom w:val="none" w:sz="0" w:space="0" w:color="auto"/>
        <w:right w:val="none" w:sz="0" w:space="0" w:color="auto"/>
      </w:divBdr>
    </w:div>
    <w:div w:id="388848980">
      <w:bodyDiv w:val="1"/>
      <w:marLeft w:val="0"/>
      <w:marRight w:val="0"/>
      <w:marTop w:val="0"/>
      <w:marBottom w:val="0"/>
      <w:divBdr>
        <w:top w:val="none" w:sz="0" w:space="0" w:color="auto"/>
        <w:left w:val="none" w:sz="0" w:space="0" w:color="auto"/>
        <w:bottom w:val="none" w:sz="0" w:space="0" w:color="auto"/>
        <w:right w:val="none" w:sz="0" w:space="0" w:color="auto"/>
      </w:divBdr>
    </w:div>
    <w:div w:id="504248928">
      <w:bodyDiv w:val="1"/>
      <w:marLeft w:val="0"/>
      <w:marRight w:val="0"/>
      <w:marTop w:val="0"/>
      <w:marBottom w:val="0"/>
      <w:divBdr>
        <w:top w:val="none" w:sz="0" w:space="0" w:color="auto"/>
        <w:left w:val="none" w:sz="0" w:space="0" w:color="auto"/>
        <w:bottom w:val="none" w:sz="0" w:space="0" w:color="auto"/>
        <w:right w:val="none" w:sz="0" w:space="0" w:color="auto"/>
      </w:divBdr>
    </w:div>
    <w:div w:id="510218389">
      <w:bodyDiv w:val="1"/>
      <w:marLeft w:val="0"/>
      <w:marRight w:val="0"/>
      <w:marTop w:val="0"/>
      <w:marBottom w:val="0"/>
      <w:divBdr>
        <w:top w:val="none" w:sz="0" w:space="0" w:color="auto"/>
        <w:left w:val="none" w:sz="0" w:space="0" w:color="auto"/>
        <w:bottom w:val="none" w:sz="0" w:space="0" w:color="auto"/>
        <w:right w:val="none" w:sz="0" w:space="0" w:color="auto"/>
      </w:divBdr>
    </w:div>
    <w:div w:id="566887639">
      <w:bodyDiv w:val="1"/>
      <w:marLeft w:val="0"/>
      <w:marRight w:val="0"/>
      <w:marTop w:val="0"/>
      <w:marBottom w:val="0"/>
      <w:divBdr>
        <w:top w:val="none" w:sz="0" w:space="0" w:color="auto"/>
        <w:left w:val="none" w:sz="0" w:space="0" w:color="auto"/>
        <w:bottom w:val="none" w:sz="0" w:space="0" w:color="auto"/>
        <w:right w:val="none" w:sz="0" w:space="0" w:color="auto"/>
      </w:divBdr>
    </w:div>
    <w:div w:id="637955718">
      <w:bodyDiv w:val="1"/>
      <w:marLeft w:val="0"/>
      <w:marRight w:val="0"/>
      <w:marTop w:val="0"/>
      <w:marBottom w:val="0"/>
      <w:divBdr>
        <w:top w:val="none" w:sz="0" w:space="0" w:color="auto"/>
        <w:left w:val="none" w:sz="0" w:space="0" w:color="auto"/>
        <w:bottom w:val="none" w:sz="0" w:space="0" w:color="auto"/>
        <w:right w:val="none" w:sz="0" w:space="0" w:color="auto"/>
      </w:divBdr>
    </w:div>
    <w:div w:id="644164355">
      <w:bodyDiv w:val="1"/>
      <w:marLeft w:val="0"/>
      <w:marRight w:val="0"/>
      <w:marTop w:val="0"/>
      <w:marBottom w:val="0"/>
      <w:divBdr>
        <w:top w:val="none" w:sz="0" w:space="0" w:color="auto"/>
        <w:left w:val="none" w:sz="0" w:space="0" w:color="auto"/>
        <w:bottom w:val="none" w:sz="0" w:space="0" w:color="auto"/>
        <w:right w:val="none" w:sz="0" w:space="0" w:color="auto"/>
      </w:divBdr>
    </w:div>
    <w:div w:id="647512826">
      <w:bodyDiv w:val="1"/>
      <w:marLeft w:val="0"/>
      <w:marRight w:val="0"/>
      <w:marTop w:val="0"/>
      <w:marBottom w:val="0"/>
      <w:divBdr>
        <w:top w:val="none" w:sz="0" w:space="0" w:color="auto"/>
        <w:left w:val="none" w:sz="0" w:space="0" w:color="auto"/>
        <w:bottom w:val="none" w:sz="0" w:space="0" w:color="auto"/>
        <w:right w:val="none" w:sz="0" w:space="0" w:color="auto"/>
      </w:divBdr>
    </w:div>
    <w:div w:id="785344371">
      <w:bodyDiv w:val="1"/>
      <w:marLeft w:val="0"/>
      <w:marRight w:val="0"/>
      <w:marTop w:val="0"/>
      <w:marBottom w:val="0"/>
      <w:divBdr>
        <w:top w:val="none" w:sz="0" w:space="0" w:color="auto"/>
        <w:left w:val="none" w:sz="0" w:space="0" w:color="auto"/>
        <w:bottom w:val="none" w:sz="0" w:space="0" w:color="auto"/>
        <w:right w:val="none" w:sz="0" w:space="0" w:color="auto"/>
      </w:divBdr>
    </w:div>
    <w:div w:id="811210540">
      <w:bodyDiv w:val="1"/>
      <w:marLeft w:val="0"/>
      <w:marRight w:val="0"/>
      <w:marTop w:val="0"/>
      <w:marBottom w:val="0"/>
      <w:divBdr>
        <w:top w:val="none" w:sz="0" w:space="0" w:color="auto"/>
        <w:left w:val="none" w:sz="0" w:space="0" w:color="auto"/>
        <w:bottom w:val="none" w:sz="0" w:space="0" w:color="auto"/>
        <w:right w:val="none" w:sz="0" w:space="0" w:color="auto"/>
      </w:divBdr>
    </w:div>
    <w:div w:id="823669251">
      <w:bodyDiv w:val="1"/>
      <w:marLeft w:val="0"/>
      <w:marRight w:val="0"/>
      <w:marTop w:val="0"/>
      <w:marBottom w:val="0"/>
      <w:divBdr>
        <w:top w:val="none" w:sz="0" w:space="0" w:color="auto"/>
        <w:left w:val="none" w:sz="0" w:space="0" w:color="auto"/>
        <w:bottom w:val="none" w:sz="0" w:space="0" w:color="auto"/>
        <w:right w:val="none" w:sz="0" w:space="0" w:color="auto"/>
      </w:divBdr>
    </w:div>
    <w:div w:id="835531402">
      <w:bodyDiv w:val="1"/>
      <w:marLeft w:val="0"/>
      <w:marRight w:val="0"/>
      <w:marTop w:val="0"/>
      <w:marBottom w:val="0"/>
      <w:divBdr>
        <w:top w:val="none" w:sz="0" w:space="0" w:color="auto"/>
        <w:left w:val="none" w:sz="0" w:space="0" w:color="auto"/>
        <w:bottom w:val="none" w:sz="0" w:space="0" w:color="auto"/>
        <w:right w:val="none" w:sz="0" w:space="0" w:color="auto"/>
      </w:divBdr>
    </w:div>
    <w:div w:id="884371511">
      <w:bodyDiv w:val="1"/>
      <w:marLeft w:val="0"/>
      <w:marRight w:val="0"/>
      <w:marTop w:val="0"/>
      <w:marBottom w:val="0"/>
      <w:divBdr>
        <w:top w:val="none" w:sz="0" w:space="0" w:color="auto"/>
        <w:left w:val="none" w:sz="0" w:space="0" w:color="auto"/>
        <w:bottom w:val="none" w:sz="0" w:space="0" w:color="auto"/>
        <w:right w:val="none" w:sz="0" w:space="0" w:color="auto"/>
      </w:divBdr>
    </w:div>
    <w:div w:id="921647919">
      <w:bodyDiv w:val="1"/>
      <w:marLeft w:val="0"/>
      <w:marRight w:val="0"/>
      <w:marTop w:val="0"/>
      <w:marBottom w:val="0"/>
      <w:divBdr>
        <w:top w:val="none" w:sz="0" w:space="0" w:color="auto"/>
        <w:left w:val="none" w:sz="0" w:space="0" w:color="auto"/>
        <w:bottom w:val="none" w:sz="0" w:space="0" w:color="auto"/>
        <w:right w:val="none" w:sz="0" w:space="0" w:color="auto"/>
      </w:divBdr>
    </w:div>
    <w:div w:id="923143775">
      <w:bodyDiv w:val="1"/>
      <w:marLeft w:val="0"/>
      <w:marRight w:val="0"/>
      <w:marTop w:val="0"/>
      <w:marBottom w:val="0"/>
      <w:divBdr>
        <w:top w:val="none" w:sz="0" w:space="0" w:color="auto"/>
        <w:left w:val="none" w:sz="0" w:space="0" w:color="auto"/>
        <w:bottom w:val="none" w:sz="0" w:space="0" w:color="auto"/>
        <w:right w:val="none" w:sz="0" w:space="0" w:color="auto"/>
      </w:divBdr>
    </w:div>
    <w:div w:id="938878523">
      <w:bodyDiv w:val="1"/>
      <w:marLeft w:val="0"/>
      <w:marRight w:val="0"/>
      <w:marTop w:val="0"/>
      <w:marBottom w:val="0"/>
      <w:divBdr>
        <w:top w:val="none" w:sz="0" w:space="0" w:color="auto"/>
        <w:left w:val="none" w:sz="0" w:space="0" w:color="auto"/>
        <w:bottom w:val="none" w:sz="0" w:space="0" w:color="auto"/>
        <w:right w:val="none" w:sz="0" w:space="0" w:color="auto"/>
      </w:divBdr>
    </w:div>
    <w:div w:id="963536755">
      <w:bodyDiv w:val="1"/>
      <w:marLeft w:val="0"/>
      <w:marRight w:val="0"/>
      <w:marTop w:val="0"/>
      <w:marBottom w:val="0"/>
      <w:divBdr>
        <w:top w:val="none" w:sz="0" w:space="0" w:color="auto"/>
        <w:left w:val="none" w:sz="0" w:space="0" w:color="auto"/>
        <w:bottom w:val="none" w:sz="0" w:space="0" w:color="auto"/>
        <w:right w:val="none" w:sz="0" w:space="0" w:color="auto"/>
      </w:divBdr>
    </w:div>
    <w:div w:id="1024404548">
      <w:bodyDiv w:val="1"/>
      <w:marLeft w:val="0"/>
      <w:marRight w:val="0"/>
      <w:marTop w:val="0"/>
      <w:marBottom w:val="0"/>
      <w:divBdr>
        <w:top w:val="none" w:sz="0" w:space="0" w:color="auto"/>
        <w:left w:val="none" w:sz="0" w:space="0" w:color="auto"/>
        <w:bottom w:val="none" w:sz="0" w:space="0" w:color="auto"/>
        <w:right w:val="none" w:sz="0" w:space="0" w:color="auto"/>
      </w:divBdr>
    </w:div>
    <w:div w:id="1118182241">
      <w:bodyDiv w:val="1"/>
      <w:marLeft w:val="0"/>
      <w:marRight w:val="0"/>
      <w:marTop w:val="0"/>
      <w:marBottom w:val="0"/>
      <w:divBdr>
        <w:top w:val="none" w:sz="0" w:space="0" w:color="auto"/>
        <w:left w:val="none" w:sz="0" w:space="0" w:color="auto"/>
        <w:bottom w:val="none" w:sz="0" w:space="0" w:color="auto"/>
        <w:right w:val="none" w:sz="0" w:space="0" w:color="auto"/>
      </w:divBdr>
    </w:div>
    <w:div w:id="1175918596">
      <w:bodyDiv w:val="1"/>
      <w:marLeft w:val="0"/>
      <w:marRight w:val="0"/>
      <w:marTop w:val="0"/>
      <w:marBottom w:val="0"/>
      <w:divBdr>
        <w:top w:val="none" w:sz="0" w:space="0" w:color="auto"/>
        <w:left w:val="none" w:sz="0" w:space="0" w:color="auto"/>
        <w:bottom w:val="none" w:sz="0" w:space="0" w:color="auto"/>
        <w:right w:val="none" w:sz="0" w:space="0" w:color="auto"/>
      </w:divBdr>
    </w:div>
    <w:div w:id="1180966132">
      <w:bodyDiv w:val="1"/>
      <w:marLeft w:val="0"/>
      <w:marRight w:val="0"/>
      <w:marTop w:val="0"/>
      <w:marBottom w:val="0"/>
      <w:divBdr>
        <w:top w:val="none" w:sz="0" w:space="0" w:color="auto"/>
        <w:left w:val="none" w:sz="0" w:space="0" w:color="auto"/>
        <w:bottom w:val="none" w:sz="0" w:space="0" w:color="auto"/>
        <w:right w:val="none" w:sz="0" w:space="0" w:color="auto"/>
      </w:divBdr>
    </w:div>
    <w:div w:id="1205673981">
      <w:bodyDiv w:val="1"/>
      <w:marLeft w:val="0"/>
      <w:marRight w:val="0"/>
      <w:marTop w:val="0"/>
      <w:marBottom w:val="0"/>
      <w:divBdr>
        <w:top w:val="none" w:sz="0" w:space="0" w:color="auto"/>
        <w:left w:val="none" w:sz="0" w:space="0" w:color="auto"/>
        <w:bottom w:val="none" w:sz="0" w:space="0" w:color="auto"/>
        <w:right w:val="none" w:sz="0" w:space="0" w:color="auto"/>
      </w:divBdr>
    </w:div>
    <w:div w:id="1214854295">
      <w:bodyDiv w:val="1"/>
      <w:marLeft w:val="0"/>
      <w:marRight w:val="0"/>
      <w:marTop w:val="0"/>
      <w:marBottom w:val="0"/>
      <w:divBdr>
        <w:top w:val="none" w:sz="0" w:space="0" w:color="auto"/>
        <w:left w:val="none" w:sz="0" w:space="0" w:color="auto"/>
        <w:bottom w:val="none" w:sz="0" w:space="0" w:color="auto"/>
        <w:right w:val="none" w:sz="0" w:space="0" w:color="auto"/>
      </w:divBdr>
    </w:div>
    <w:div w:id="1263762074">
      <w:bodyDiv w:val="1"/>
      <w:marLeft w:val="0"/>
      <w:marRight w:val="0"/>
      <w:marTop w:val="0"/>
      <w:marBottom w:val="0"/>
      <w:divBdr>
        <w:top w:val="none" w:sz="0" w:space="0" w:color="auto"/>
        <w:left w:val="none" w:sz="0" w:space="0" w:color="auto"/>
        <w:bottom w:val="none" w:sz="0" w:space="0" w:color="auto"/>
        <w:right w:val="none" w:sz="0" w:space="0" w:color="auto"/>
      </w:divBdr>
    </w:div>
    <w:div w:id="1324968316">
      <w:bodyDiv w:val="1"/>
      <w:marLeft w:val="0"/>
      <w:marRight w:val="0"/>
      <w:marTop w:val="0"/>
      <w:marBottom w:val="0"/>
      <w:divBdr>
        <w:top w:val="none" w:sz="0" w:space="0" w:color="auto"/>
        <w:left w:val="none" w:sz="0" w:space="0" w:color="auto"/>
        <w:bottom w:val="none" w:sz="0" w:space="0" w:color="auto"/>
        <w:right w:val="none" w:sz="0" w:space="0" w:color="auto"/>
      </w:divBdr>
    </w:div>
    <w:div w:id="1329558400">
      <w:bodyDiv w:val="1"/>
      <w:marLeft w:val="0"/>
      <w:marRight w:val="0"/>
      <w:marTop w:val="0"/>
      <w:marBottom w:val="0"/>
      <w:divBdr>
        <w:top w:val="none" w:sz="0" w:space="0" w:color="auto"/>
        <w:left w:val="none" w:sz="0" w:space="0" w:color="auto"/>
        <w:bottom w:val="none" w:sz="0" w:space="0" w:color="auto"/>
        <w:right w:val="none" w:sz="0" w:space="0" w:color="auto"/>
      </w:divBdr>
    </w:div>
    <w:div w:id="1344089861">
      <w:bodyDiv w:val="1"/>
      <w:marLeft w:val="0"/>
      <w:marRight w:val="0"/>
      <w:marTop w:val="0"/>
      <w:marBottom w:val="0"/>
      <w:divBdr>
        <w:top w:val="none" w:sz="0" w:space="0" w:color="auto"/>
        <w:left w:val="none" w:sz="0" w:space="0" w:color="auto"/>
        <w:bottom w:val="none" w:sz="0" w:space="0" w:color="auto"/>
        <w:right w:val="none" w:sz="0" w:space="0" w:color="auto"/>
      </w:divBdr>
    </w:div>
    <w:div w:id="1345279043">
      <w:bodyDiv w:val="1"/>
      <w:marLeft w:val="0"/>
      <w:marRight w:val="0"/>
      <w:marTop w:val="0"/>
      <w:marBottom w:val="0"/>
      <w:divBdr>
        <w:top w:val="none" w:sz="0" w:space="0" w:color="auto"/>
        <w:left w:val="none" w:sz="0" w:space="0" w:color="auto"/>
        <w:bottom w:val="none" w:sz="0" w:space="0" w:color="auto"/>
        <w:right w:val="none" w:sz="0" w:space="0" w:color="auto"/>
      </w:divBdr>
    </w:div>
    <w:div w:id="1412658107">
      <w:bodyDiv w:val="1"/>
      <w:marLeft w:val="0"/>
      <w:marRight w:val="0"/>
      <w:marTop w:val="0"/>
      <w:marBottom w:val="0"/>
      <w:divBdr>
        <w:top w:val="none" w:sz="0" w:space="0" w:color="auto"/>
        <w:left w:val="none" w:sz="0" w:space="0" w:color="auto"/>
        <w:bottom w:val="none" w:sz="0" w:space="0" w:color="auto"/>
        <w:right w:val="none" w:sz="0" w:space="0" w:color="auto"/>
      </w:divBdr>
    </w:div>
    <w:div w:id="1428817283">
      <w:bodyDiv w:val="1"/>
      <w:marLeft w:val="0"/>
      <w:marRight w:val="0"/>
      <w:marTop w:val="0"/>
      <w:marBottom w:val="0"/>
      <w:divBdr>
        <w:top w:val="none" w:sz="0" w:space="0" w:color="auto"/>
        <w:left w:val="none" w:sz="0" w:space="0" w:color="auto"/>
        <w:bottom w:val="none" w:sz="0" w:space="0" w:color="auto"/>
        <w:right w:val="none" w:sz="0" w:space="0" w:color="auto"/>
      </w:divBdr>
    </w:div>
    <w:div w:id="1615357302">
      <w:bodyDiv w:val="1"/>
      <w:marLeft w:val="0"/>
      <w:marRight w:val="0"/>
      <w:marTop w:val="0"/>
      <w:marBottom w:val="0"/>
      <w:divBdr>
        <w:top w:val="none" w:sz="0" w:space="0" w:color="auto"/>
        <w:left w:val="none" w:sz="0" w:space="0" w:color="auto"/>
        <w:bottom w:val="none" w:sz="0" w:space="0" w:color="auto"/>
        <w:right w:val="none" w:sz="0" w:space="0" w:color="auto"/>
      </w:divBdr>
    </w:div>
    <w:div w:id="1695185358">
      <w:bodyDiv w:val="1"/>
      <w:marLeft w:val="0"/>
      <w:marRight w:val="0"/>
      <w:marTop w:val="0"/>
      <w:marBottom w:val="0"/>
      <w:divBdr>
        <w:top w:val="none" w:sz="0" w:space="0" w:color="auto"/>
        <w:left w:val="none" w:sz="0" w:space="0" w:color="auto"/>
        <w:bottom w:val="none" w:sz="0" w:space="0" w:color="auto"/>
        <w:right w:val="none" w:sz="0" w:space="0" w:color="auto"/>
      </w:divBdr>
    </w:div>
    <w:div w:id="1731347840">
      <w:bodyDiv w:val="1"/>
      <w:marLeft w:val="0"/>
      <w:marRight w:val="0"/>
      <w:marTop w:val="0"/>
      <w:marBottom w:val="0"/>
      <w:divBdr>
        <w:top w:val="none" w:sz="0" w:space="0" w:color="auto"/>
        <w:left w:val="none" w:sz="0" w:space="0" w:color="auto"/>
        <w:bottom w:val="none" w:sz="0" w:space="0" w:color="auto"/>
        <w:right w:val="none" w:sz="0" w:space="0" w:color="auto"/>
      </w:divBdr>
    </w:div>
    <w:div w:id="1781945912">
      <w:bodyDiv w:val="1"/>
      <w:marLeft w:val="0"/>
      <w:marRight w:val="0"/>
      <w:marTop w:val="0"/>
      <w:marBottom w:val="0"/>
      <w:divBdr>
        <w:top w:val="none" w:sz="0" w:space="0" w:color="auto"/>
        <w:left w:val="none" w:sz="0" w:space="0" w:color="auto"/>
        <w:bottom w:val="none" w:sz="0" w:space="0" w:color="auto"/>
        <w:right w:val="none" w:sz="0" w:space="0" w:color="auto"/>
      </w:divBdr>
    </w:div>
    <w:div w:id="1796368718">
      <w:bodyDiv w:val="1"/>
      <w:marLeft w:val="0"/>
      <w:marRight w:val="0"/>
      <w:marTop w:val="0"/>
      <w:marBottom w:val="0"/>
      <w:divBdr>
        <w:top w:val="none" w:sz="0" w:space="0" w:color="auto"/>
        <w:left w:val="none" w:sz="0" w:space="0" w:color="auto"/>
        <w:bottom w:val="none" w:sz="0" w:space="0" w:color="auto"/>
        <w:right w:val="none" w:sz="0" w:space="0" w:color="auto"/>
      </w:divBdr>
    </w:div>
    <w:div w:id="1816870441">
      <w:bodyDiv w:val="1"/>
      <w:marLeft w:val="0"/>
      <w:marRight w:val="0"/>
      <w:marTop w:val="0"/>
      <w:marBottom w:val="0"/>
      <w:divBdr>
        <w:top w:val="none" w:sz="0" w:space="0" w:color="auto"/>
        <w:left w:val="none" w:sz="0" w:space="0" w:color="auto"/>
        <w:bottom w:val="none" w:sz="0" w:space="0" w:color="auto"/>
        <w:right w:val="none" w:sz="0" w:space="0" w:color="auto"/>
      </w:divBdr>
    </w:div>
    <w:div w:id="1839268624">
      <w:bodyDiv w:val="1"/>
      <w:marLeft w:val="0"/>
      <w:marRight w:val="0"/>
      <w:marTop w:val="0"/>
      <w:marBottom w:val="0"/>
      <w:divBdr>
        <w:top w:val="none" w:sz="0" w:space="0" w:color="auto"/>
        <w:left w:val="none" w:sz="0" w:space="0" w:color="auto"/>
        <w:bottom w:val="none" w:sz="0" w:space="0" w:color="auto"/>
        <w:right w:val="none" w:sz="0" w:space="0" w:color="auto"/>
      </w:divBdr>
    </w:div>
    <w:div w:id="1939097072">
      <w:bodyDiv w:val="1"/>
      <w:marLeft w:val="0"/>
      <w:marRight w:val="0"/>
      <w:marTop w:val="0"/>
      <w:marBottom w:val="0"/>
      <w:divBdr>
        <w:top w:val="none" w:sz="0" w:space="0" w:color="auto"/>
        <w:left w:val="none" w:sz="0" w:space="0" w:color="auto"/>
        <w:bottom w:val="none" w:sz="0" w:space="0" w:color="auto"/>
        <w:right w:val="none" w:sz="0" w:space="0" w:color="auto"/>
      </w:divBdr>
    </w:div>
    <w:div w:id="1988438065">
      <w:bodyDiv w:val="1"/>
      <w:marLeft w:val="0"/>
      <w:marRight w:val="0"/>
      <w:marTop w:val="0"/>
      <w:marBottom w:val="0"/>
      <w:divBdr>
        <w:top w:val="none" w:sz="0" w:space="0" w:color="auto"/>
        <w:left w:val="none" w:sz="0" w:space="0" w:color="auto"/>
        <w:bottom w:val="none" w:sz="0" w:space="0" w:color="auto"/>
        <w:right w:val="none" w:sz="0" w:space="0" w:color="auto"/>
      </w:divBdr>
    </w:div>
    <w:div w:id="2050642707">
      <w:bodyDiv w:val="1"/>
      <w:marLeft w:val="0"/>
      <w:marRight w:val="0"/>
      <w:marTop w:val="0"/>
      <w:marBottom w:val="0"/>
      <w:divBdr>
        <w:top w:val="none" w:sz="0" w:space="0" w:color="auto"/>
        <w:left w:val="none" w:sz="0" w:space="0" w:color="auto"/>
        <w:bottom w:val="none" w:sz="0" w:space="0" w:color="auto"/>
        <w:right w:val="none" w:sz="0" w:space="0" w:color="auto"/>
      </w:divBdr>
    </w:div>
    <w:div w:id="2052611023">
      <w:bodyDiv w:val="1"/>
      <w:marLeft w:val="0"/>
      <w:marRight w:val="0"/>
      <w:marTop w:val="0"/>
      <w:marBottom w:val="0"/>
      <w:divBdr>
        <w:top w:val="none" w:sz="0" w:space="0" w:color="auto"/>
        <w:left w:val="none" w:sz="0" w:space="0" w:color="auto"/>
        <w:bottom w:val="none" w:sz="0" w:space="0" w:color="auto"/>
        <w:right w:val="none" w:sz="0" w:space="0" w:color="auto"/>
      </w:divBdr>
    </w:div>
    <w:div w:id="2084255764">
      <w:bodyDiv w:val="1"/>
      <w:marLeft w:val="0"/>
      <w:marRight w:val="0"/>
      <w:marTop w:val="0"/>
      <w:marBottom w:val="0"/>
      <w:divBdr>
        <w:top w:val="none" w:sz="0" w:space="0" w:color="auto"/>
        <w:left w:val="none" w:sz="0" w:space="0" w:color="auto"/>
        <w:bottom w:val="none" w:sz="0" w:space="0" w:color="auto"/>
        <w:right w:val="none" w:sz="0" w:space="0" w:color="auto"/>
      </w:divBdr>
    </w:div>
  </w:divs>
  <w:encoding w:val="x-mac-chinesetrad"/>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docs.google.com/document/d/1hMlbLx-iLbITEyLTV8XjzFG5V1czUTxVMz0eBQNB72g/edit?usp=sharing"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statista.com/outlook/dmo/digital-media/video-on-demand/vide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atareportal.com/digital-in-"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isco.com/c/en/us/solutions/collateral/service-provider/visual-" TargetMode="External"/><Relationship Id="rId5" Type="http://schemas.openxmlformats.org/officeDocument/2006/relationships/webSettings" Target="webSettings.xml"/><Relationship Id="rId15" Type="http://schemas.openxmlformats.org/officeDocument/2006/relationships/header" Target="header1.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www.tandfonline.com/doi/abs/10.1080/07421222.2003.1104575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Sha02</b:Tag>
    <b:SourceType>Patent</b:SourceType>
    <b:Guid>{F7F68B0D-B6C0-4945-98E0-8C7EC65024CD}</b:Guid>
    <b:Year>2002</b:Year>
    <b:LCID>en-US</b:LCID>
    <b:Author>
      <b:Inventor>
        <b:NameList>
          <b:Person>
            <b:Last>Shaw</b:Last>
            <b:First>D.,</b:First>
            <b:Middle>M.</b:Middle>
          </b:Person>
        </b:NameList>
      </b:Inventor>
    </b:Author>
    <b:CountryRegion>US</b:CountryRegion>
    <b:PatentNumber>8135855</b:PatentNumber>
    <b:Title>Streaming Media Subscription Mechanism for a Content Delivery Network</b:Title>
    <b:RefOrder>2</b:RefOrder>
  </b:Source>
  <b:Source>
    <b:Tag>Dig17</b:Tag>
    <b:SourceType>InternetSite</b:SourceType>
    <b:Guid>{6356C3E1-30E5-49CB-8DC8-AB5F07B5B3C4}</b:Guid>
    <b:Year>2017</b:Year>
    <b:Author>
      <b:Author>
        <b:NameList>
          <b:Person>
            <b:Last>Magazine</b:Last>
            <b:First>Digital</b:First>
            <b:Middle>Age</b:Middle>
          </b:Person>
        </b:NameList>
      </b:Author>
    </b:Author>
    <b:Title>Video Streaming เติบโตสู่การเชื่อมต่อทีวี</b:Title>
    <b:InternetSiteTitle>Digital Age</b:InternetSiteTitle>
    <b:Month>April</b:Month>
    <b:URL>https://goo.gl/8paUDT</b:URL>
    <b:RefOrder>3</b:RefOrder>
  </b:Source>
  <b:Source>
    <b:Tag>Cis18</b:Tag>
    <b:SourceType>InternetSite</b:SourceType>
    <b:Guid>{AAA65C70-40C2-4F2C-9803-26F2117D181D}</b:Guid>
    <b:Author>
      <b:Author>
        <b:NameList>
          <b:Person>
            <b:Last>VNI</b:Last>
            <b:First>Cisco</b:First>
          </b:Person>
        </b:NameList>
      </b:Author>
    </b:Author>
    <b:Title>Cisco Visual Networking Index: Forecast and Trends, 2017–2022 White Paper</b:Title>
    <b:InternetSiteTitle>Cisco</b:InternetSiteTitle>
    <b:Year>2018</b:Year>
    <b:URL>https://www.cisco.com/c/en/us/solutions/collateral/service-provider/visual-networking-index-vni/white-paper-c11-741490.html</b:URL>
    <b:RefOrder>4</b:RefOrder>
  </b:Source>
  <b:Source>
    <b:Tag>Hoo18</b:Tag>
    <b:SourceType>ElectronicSource</b:SourceType>
    <b:Guid>{2D586906-32DF-4933-8AA6-2AD0D993B53A}</b:Guid>
    <b:Title>Digital in 2018 in Southeast Asia</b:Title>
    <b:Year>2018</b:Year>
    <b:Author>
      <b:Author>
        <b:NameList>
          <b:Person>
            <b:Last>Hootsuit</b:Last>
          </b:Person>
        </b:NameList>
      </b:Author>
    </b:Author>
    <b:RefOrder>1</b:RefOrder>
  </b:Source>
  <b:Source>
    <b:Tag>Fun18</b:Tag>
    <b:SourceType>InternetSite</b:SourceType>
    <b:Guid>{A3547A66-3F6E-42AF-8CF8-99F81156D522}</b:Guid>
    <b:Title>DIGITAL IN SOUTHEAST ASIA &amp; THAILAND 2018</b:Title>
    <b:Year>2018</b:Year>
    <b:Month>Fabruary</b:Month>
    <b:Day>4</b:Day>
    <b:Author>
      <b:Author>
        <b:NameList>
          <b:Person>
            <b:Last>Funk</b:Last>
            <b:First>S.</b:First>
          </b:Person>
        </b:NameList>
      </b:Author>
    </b:Author>
    <b:InternetSiteTitle>my-thai</b:InternetSiteTitle>
    <b:URL>https://my-thai.org/digital-southeast-asia-thailand-2018/</b:URL>
    <b:RefOrder>5</b:RefOrder>
  </b:Source>
  <b:Source>
    <b:Tag>sta18</b:Tag>
    <b:SourceType>ElectronicSource</b:SourceType>
    <b:Guid>{39CE837A-A755-48B6-B907-A904823EF6D4}</b:Guid>
    <b:Title>Video Streaming (SVoD)</b:Title>
    <b:Year>2018</b:Year>
    <b:Author>
      <b:Author>
        <b:NameList>
          <b:Person>
            <b:Last>statista</b:Last>
          </b:Person>
        </b:NameList>
      </b:Author>
    </b:Author>
    <b:CountryRegion>Thailand</b:CountryRegion>
    <b:RefOrder>6</b:RefOrder>
  </b:Source>
  <b:Source>
    <b:Tag>Lie18</b:Tag>
    <b:SourceType>InternetSite</b:SourceType>
    <b:Guid>{D5092F98-2BB6-41F7-A8EB-4297B96662F8}</b:Guid>
    <b:Author>
      <b:Author>
        <b:NameList>
          <b:Person>
            <b:Last>Liesman</b:Last>
            <b:First>S.</b:First>
          </b:Person>
        </b:NameList>
      </b:Author>
    </b:Author>
    <b:Title>Nearly 60% of Americans are streaming and most with Netflix: CNBC survey</b:Title>
    <b:Year>2018</b:Year>
    <b:Month>March</b:Month>
    <b:Day>29</b:Day>
    <b:InternetSiteTitle>CNBC</b:InternetSiteTitle>
    <b:URL>https://www.cnbc.com/2018/03/29/nearly-60-percent-of-americans-are-streaming-and-most-with-netflix-cnbc-survey.html</b:URL>
    <b:RefOrder>7</b:RefOrder>
  </b:Source>
  <b:Source>
    <b:Tag>1Di17</b:Tag>
    <b:SourceType>InternetSite</b:SourceType>
    <b:Guid>{F704A35D-B77B-4C25-AB0E-6C74E03700EB}</b:Guid>
    <b:Author>
      <b:Author>
        <b:NameList>
          <b:Person>
            <b:Last>Magazine</b:Last>
            <b:First>[1]</b:First>
            <b:Middle>Digital Age</b:Middle>
          </b:Person>
        </b:NameList>
      </b:Author>
    </b:Author>
    <b:Title>Video Streaming เติบโตสู่การเชื่อมต่อทีวี</b:Title>
    <b:InternetSiteTitle>Digital Age</b:InternetSiteTitle>
    <b:Year>2017</b:Year>
    <b:Month>April</b:Month>
    <b:URL>http://www.digitalagemag.com/video-streaming-%E0%B9%80%E0%B8%95%E0%B8%B4%E0%B8%9A%E0%B9%82%E0%B8%95%E0%B8%AA%E0%B8%B9%E0%B9%88%E0%B8%81%E0%B8%B2%E0%B8%A3%E0%B9%80%E0%B8%8A%E0%B8%B7%E0%B9%88%E0%B8%AD%E0%B8%A1%E0%B8%95%E0%B9%88%E0%B8%AD%E0%B8%97%E0%B8%B5%E0</b:URL>
    <b:RefOrder>8</b:RefOrder>
  </b:Source>
  <b:Source>
    <b:Tag>Deb17</b:Tag>
    <b:SourceType>InternetSite</b:SourceType>
    <b:Guid>{CD8BD901-327C-49D8-9156-875C276825E7}</b:Guid>
    <b:Author>
      <b:Author>
        <b:NameList>
          <b:Person>
            <b:Last>Kaufman</b:Last>
            <b:First>Debra</b:First>
          </b:Person>
        </b:NameList>
      </b:Author>
    </b:Author>
    <b:Title>Netflix Remains No. 1, But Faces Increasing OTT Competition</b:Title>
    <b:InternetSiteTitle>Entertainment Technology Center (ETC)</b:InternetSiteTitle>
    <b:Year>2017</b:Year>
    <b:Month>April</b:Month>
    <b:Day>12</b:Day>
    <b:URL>http://www.etcentric.org/netflix-remains-no-1-but-faces-increasing-ott-competition/</b:URL>
    <b:RefOrder>9</b:RefOrder>
  </b:Source>
</b:Sources>
</file>

<file path=customXml/itemProps1.xml><?xml version="1.0" encoding="utf-8"?>
<ds:datastoreItem xmlns:ds="http://schemas.openxmlformats.org/officeDocument/2006/customXml" ds:itemID="{71B2FBAC-73EE-4C57-B4AF-1125EF8D3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16</Pages>
  <Words>5597</Words>
  <Characters>31907</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FINAL SUBMISSION FORMAT INSTRUCTIONS FOR PROCEEDINGS OF BUSINESS AND INFORMATION: PLEASE READ CAREFULLY</vt:lpstr>
    </vt:vector>
  </TitlesOfParts>
  <Company>Company</Company>
  <LinksUpToDate>false</LinksUpToDate>
  <CharactersWithSpaces>37430</CharactersWithSpaces>
  <SharedDoc>false</SharedDoc>
  <HLinks>
    <vt:vector size="6" baseType="variant">
      <vt:variant>
        <vt:i4>2686996</vt:i4>
      </vt:variant>
      <vt:variant>
        <vt:i4>0</vt:i4>
      </vt:variant>
      <vt:variant>
        <vt:i4>0</vt:i4>
      </vt:variant>
      <vt:variant>
        <vt:i4>5</vt:i4>
      </vt:variant>
      <vt:variant>
        <vt:lpwstr>mailto:wangson@mail.ntpu.edu.tw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SUBMISSION FORMAT INSTRUCTIONS FOR PROCEEDINGS OF BUSINESS AND INFORMATION: PLEASE READ CAREFULLY</dc:title>
  <dc:creator>User</dc:creator>
  <cp:lastModifiedBy>林宜風</cp:lastModifiedBy>
  <cp:revision>8</cp:revision>
  <cp:lastPrinted>2019-05-31T11:14:00Z</cp:lastPrinted>
  <dcterms:created xsi:type="dcterms:W3CDTF">2021-07-02T05:53:00Z</dcterms:created>
  <dcterms:modified xsi:type="dcterms:W3CDTF">2021-08-06T04:53:00Z</dcterms:modified>
</cp:coreProperties>
</file>