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C3E7F" w14:textId="77777777" w:rsidR="00361B3A" w:rsidRPr="00DE7734" w:rsidRDefault="00361B3A" w:rsidP="00361B3A">
      <w:pPr>
        <w:snapToGrid w:val="0"/>
        <w:jc w:val="center"/>
        <w:textAlignment w:val="top"/>
        <w:rPr>
          <w:rFonts w:ascii="Arial" w:hAnsi="Arial" w:cs="Arial"/>
          <w:b/>
          <w:bCs/>
          <w:caps/>
          <w:sz w:val="32"/>
          <w:szCs w:val="32"/>
        </w:rPr>
      </w:pPr>
      <w:r w:rsidRPr="00505BB6">
        <w:rPr>
          <w:rFonts w:ascii="Arial" w:hAnsi="Arial" w:cs="Arial"/>
          <w:b/>
          <w:bCs/>
          <w:sz w:val="32"/>
          <w:szCs w:val="32"/>
        </w:rPr>
        <w:t>Recent Development Trend of Blockchain Technologies: A Patent Analysis</w:t>
      </w:r>
    </w:p>
    <w:p w14:paraId="4F46869F" w14:textId="77777777" w:rsidR="00361B3A" w:rsidRPr="006A1A72" w:rsidRDefault="00361B3A" w:rsidP="00361B3A">
      <w:pPr>
        <w:snapToGrid w:val="0"/>
        <w:jc w:val="center"/>
        <w:textAlignment w:val="top"/>
        <w:rPr>
          <w:rFonts w:ascii="Helvetica" w:hAnsi="Helvetica"/>
          <w:szCs w:val="27"/>
        </w:rPr>
      </w:pPr>
    </w:p>
    <w:p w14:paraId="5FA75E99" w14:textId="77777777" w:rsidR="00361B3A" w:rsidRPr="0050097C" w:rsidRDefault="00361B3A" w:rsidP="00361B3A">
      <w:pPr>
        <w:pStyle w:val="IJECSAuthor"/>
      </w:pPr>
      <w:r>
        <w:t>Yann</w:t>
      </w:r>
      <w:r w:rsidRPr="0050097C">
        <w:t>-</w:t>
      </w:r>
      <w:proofErr w:type="spellStart"/>
      <w:r>
        <w:t>Jy</w:t>
      </w:r>
      <w:proofErr w:type="spellEnd"/>
      <w:r w:rsidRPr="0050097C">
        <w:t xml:space="preserve"> </w:t>
      </w:r>
      <w:r>
        <w:t>Y</w:t>
      </w:r>
      <w:r w:rsidRPr="0050097C">
        <w:t>ang</w:t>
      </w:r>
    </w:p>
    <w:p w14:paraId="32E4EF72" w14:textId="77777777" w:rsidR="00361B3A" w:rsidRPr="0050097C" w:rsidRDefault="00361B3A" w:rsidP="00361B3A">
      <w:pPr>
        <w:pStyle w:val="IJECSAuthor"/>
      </w:pPr>
      <w:proofErr w:type="spellStart"/>
      <w:r>
        <w:t>Chihlee</w:t>
      </w:r>
      <w:proofErr w:type="spellEnd"/>
      <w:r>
        <w:t xml:space="preserve"> University of Technology, Taiwan</w:t>
      </w:r>
    </w:p>
    <w:p w14:paraId="13C2B66B" w14:textId="11334FB8" w:rsidR="00361B3A" w:rsidRPr="0050097C" w:rsidRDefault="00B2509F" w:rsidP="00361B3A">
      <w:pPr>
        <w:pStyle w:val="IJECSAuthor"/>
      </w:pPr>
      <w:r w:rsidRPr="00B2509F">
        <w:t>yjyang@mail.chihlee.edu.tw</w:t>
      </w:r>
    </w:p>
    <w:p w14:paraId="2FDCDDB8" w14:textId="77777777" w:rsidR="00361B3A" w:rsidRPr="00B2509F" w:rsidRDefault="00361B3A" w:rsidP="00361B3A">
      <w:pPr>
        <w:pBdr>
          <w:bottom w:val="single" w:sz="6" w:space="1" w:color="auto"/>
        </w:pBdr>
        <w:snapToGrid w:val="0"/>
        <w:jc w:val="center"/>
        <w:textAlignment w:val="top"/>
        <w:rPr>
          <w:rFonts w:ascii="Arial" w:eastAsia="新細明體" w:hAnsi="Arial" w:cs="Arial"/>
        </w:rPr>
      </w:pPr>
    </w:p>
    <w:p w14:paraId="4732B42F" w14:textId="77777777" w:rsidR="00361B3A" w:rsidRDefault="00361B3A" w:rsidP="00361B3A">
      <w:pPr>
        <w:pBdr>
          <w:bottom w:val="single" w:sz="6" w:space="1" w:color="auto"/>
        </w:pBdr>
        <w:snapToGrid w:val="0"/>
        <w:jc w:val="center"/>
        <w:textAlignment w:val="top"/>
        <w:rPr>
          <w:rFonts w:ascii="Arial" w:eastAsia="新細明體" w:hAnsi="Arial" w:cs="Arial"/>
        </w:rPr>
      </w:pPr>
      <w:proofErr w:type="spellStart"/>
      <w:r w:rsidRPr="00505BB6">
        <w:rPr>
          <w:rFonts w:ascii="Arial" w:eastAsia="新細明體" w:hAnsi="Arial" w:cs="Arial"/>
        </w:rPr>
        <w:t>Jiann</w:t>
      </w:r>
      <w:r>
        <w:rPr>
          <w:rFonts w:ascii="Arial" w:eastAsia="新細明體" w:hAnsi="Arial" w:cs="Arial"/>
        </w:rPr>
        <w:t>-</w:t>
      </w:r>
      <w:r w:rsidRPr="00505BB6">
        <w:rPr>
          <w:rFonts w:ascii="Arial" w:eastAsia="新細明體" w:hAnsi="Arial" w:cs="Arial" w:hint="eastAsia"/>
        </w:rPr>
        <w:t>C</w:t>
      </w:r>
      <w:r w:rsidRPr="00505BB6">
        <w:rPr>
          <w:rFonts w:ascii="Arial" w:eastAsia="新細明體" w:hAnsi="Arial" w:cs="Arial"/>
        </w:rPr>
        <w:t>hyau</w:t>
      </w:r>
      <w:proofErr w:type="spellEnd"/>
      <w:r w:rsidRPr="00505BB6">
        <w:rPr>
          <w:rFonts w:ascii="Arial" w:eastAsia="新細明體" w:hAnsi="Arial" w:cs="Arial"/>
        </w:rPr>
        <w:t xml:space="preserve"> Hwang</w:t>
      </w:r>
    </w:p>
    <w:p w14:paraId="7F374ED4" w14:textId="77777777" w:rsidR="00361B3A" w:rsidRDefault="00361B3A" w:rsidP="00361B3A">
      <w:pPr>
        <w:pBdr>
          <w:bottom w:val="single" w:sz="6" w:space="1" w:color="auto"/>
        </w:pBdr>
        <w:snapToGrid w:val="0"/>
        <w:jc w:val="center"/>
        <w:textAlignment w:val="top"/>
        <w:rPr>
          <w:rFonts w:ascii="Arial" w:eastAsia="新細明體" w:hAnsi="Arial" w:cs="Arial"/>
        </w:rPr>
      </w:pPr>
      <w:proofErr w:type="spellStart"/>
      <w:r>
        <w:rPr>
          <w:rFonts w:ascii="Arial" w:eastAsia="新細明體" w:hAnsi="Arial" w:cs="Arial"/>
        </w:rPr>
        <w:t>MetaEdge</w:t>
      </w:r>
      <w:proofErr w:type="spellEnd"/>
      <w:r>
        <w:rPr>
          <w:rFonts w:ascii="Arial" w:eastAsia="新細明體" w:hAnsi="Arial" w:cs="Arial"/>
        </w:rPr>
        <w:t xml:space="preserve"> </w:t>
      </w:r>
      <w:r w:rsidRPr="00342265">
        <w:rPr>
          <w:rFonts w:ascii="Arial" w:eastAsia="新細明體" w:hAnsi="Arial" w:cs="Arial" w:hint="eastAsia"/>
        </w:rPr>
        <w:t>c</w:t>
      </w:r>
      <w:r w:rsidRPr="00342265">
        <w:rPr>
          <w:rFonts w:ascii="Arial" w:eastAsia="新細明體" w:hAnsi="Arial" w:cs="Arial"/>
        </w:rPr>
        <w:t>orporation</w:t>
      </w:r>
    </w:p>
    <w:p w14:paraId="07D82077" w14:textId="77777777" w:rsidR="00361B3A" w:rsidRDefault="00361B3A" w:rsidP="00361B3A">
      <w:pPr>
        <w:pBdr>
          <w:bottom w:val="single" w:sz="6" w:space="1" w:color="auto"/>
        </w:pBdr>
        <w:snapToGrid w:val="0"/>
        <w:jc w:val="center"/>
        <w:textAlignment w:val="top"/>
        <w:rPr>
          <w:rFonts w:ascii="Arial" w:eastAsia="新細明體" w:hAnsi="Arial" w:cs="Arial"/>
        </w:rPr>
      </w:pPr>
      <w:r>
        <w:rPr>
          <w:rFonts w:ascii="Arial" w:eastAsia="新細明體" w:hAnsi="Arial" w:cs="Arial"/>
        </w:rPr>
        <w:t>joe.hwang@metaedge.com.tw</w:t>
      </w:r>
    </w:p>
    <w:p w14:paraId="09623C0B" w14:textId="77777777" w:rsidR="00361B3A" w:rsidRPr="00342265" w:rsidRDefault="00361B3A" w:rsidP="00361B3A">
      <w:pPr>
        <w:pBdr>
          <w:bottom w:val="single" w:sz="6" w:space="1" w:color="auto"/>
        </w:pBdr>
        <w:snapToGrid w:val="0"/>
        <w:jc w:val="center"/>
        <w:textAlignment w:val="top"/>
        <w:rPr>
          <w:rFonts w:ascii="Arial" w:eastAsia="新細明體" w:hAnsi="Arial" w:cs="Arial"/>
        </w:rPr>
      </w:pPr>
    </w:p>
    <w:p w14:paraId="36F5DBC7" w14:textId="77777777" w:rsidR="00361B3A" w:rsidRPr="00173C5E" w:rsidRDefault="00361B3A" w:rsidP="00361B3A">
      <w:pPr>
        <w:jc w:val="both"/>
        <w:rPr>
          <w:rFonts w:hint="eastAsia"/>
        </w:rPr>
      </w:pPr>
    </w:p>
    <w:p w14:paraId="7E640EBE" w14:textId="77777777" w:rsidR="00D35E26" w:rsidRPr="00C375D5" w:rsidRDefault="00C96155" w:rsidP="00EA2F25">
      <w:pPr>
        <w:pStyle w:val="IJECSHead1"/>
        <w:spacing w:before="360"/>
      </w:pPr>
      <w:r w:rsidRPr="00C375D5">
        <w:t>ABSTRACT</w:t>
      </w:r>
    </w:p>
    <w:p w14:paraId="5F967C58" w14:textId="45218605" w:rsidR="00D35E26" w:rsidRPr="00C375D5" w:rsidRDefault="00C96155" w:rsidP="00EA2F25">
      <w:pPr>
        <w:snapToGrid w:val="0"/>
        <w:spacing w:afterLines="50" w:after="180"/>
        <w:ind w:firstLine="476"/>
        <w:jc w:val="both"/>
        <w:textAlignment w:val="top"/>
      </w:pPr>
      <w:r w:rsidRPr="00C375D5">
        <w:t xml:space="preserve">Blockchain is essential </w:t>
      </w:r>
      <w:r w:rsidR="0014506B" w:rsidRPr="00C375D5">
        <w:t xml:space="preserve">for </w:t>
      </w:r>
      <w:r w:rsidRPr="00C375D5">
        <w:t>cryptocurrenc</w:t>
      </w:r>
      <w:r w:rsidR="0014506B" w:rsidRPr="00C375D5">
        <w:t>ies</w:t>
      </w:r>
      <w:r w:rsidR="00C271D3" w:rsidRPr="00C375D5">
        <w:t>, but its</w:t>
      </w:r>
      <w:r w:rsidRPr="00C375D5">
        <w:t xml:space="preserve"> </w:t>
      </w:r>
      <w:r w:rsidR="009E7C0D" w:rsidRPr="00C375D5">
        <w:t xml:space="preserve">use </w:t>
      </w:r>
      <w:r w:rsidRPr="00C375D5">
        <w:t>is not limited to cryptocurrency</w:t>
      </w:r>
      <w:r w:rsidR="00B0397D" w:rsidRPr="00C375D5">
        <w:t>.</w:t>
      </w:r>
      <w:r w:rsidRPr="00C375D5">
        <w:t xml:space="preserve"> </w:t>
      </w:r>
      <w:r w:rsidR="000913C4" w:rsidRPr="00C375D5">
        <w:t>Block</w:t>
      </w:r>
      <w:r w:rsidR="006D231E" w:rsidRPr="00C375D5">
        <w:t>chain</w:t>
      </w:r>
      <w:r w:rsidR="00B0397D" w:rsidRPr="00C375D5">
        <w:t xml:space="preserve"> </w:t>
      </w:r>
      <w:r w:rsidRPr="00C375D5">
        <w:t xml:space="preserve">can be used in </w:t>
      </w:r>
      <w:r w:rsidR="00C271D3" w:rsidRPr="00C375D5">
        <w:t xml:space="preserve">a </w:t>
      </w:r>
      <w:r w:rsidR="008875F5" w:rsidRPr="00C375D5">
        <w:t xml:space="preserve">wide </w:t>
      </w:r>
      <w:r w:rsidRPr="00C375D5">
        <w:t xml:space="preserve">range </w:t>
      </w:r>
      <w:r w:rsidR="008875F5" w:rsidRPr="00C375D5">
        <w:t xml:space="preserve">of </w:t>
      </w:r>
      <w:r w:rsidR="00562645" w:rsidRPr="00C375D5">
        <w:t>applications</w:t>
      </w:r>
      <w:r w:rsidRPr="00C375D5">
        <w:t xml:space="preserve">. Recently, </w:t>
      </w:r>
      <w:r w:rsidR="00541D3B" w:rsidRPr="00C375D5">
        <w:t xml:space="preserve">many </w:t>
      </w:r>
      <w:r w:rsidRPr="00C375D5">
        <w:t xml:space="preserve">blockchain inventions and applications </w:t>
      </w:r>
      <w:r w:rsidR="006B0617" w:rsidRPr="00C375D5">
        <w:t xml:space="preserve">have been </w:t>
      </w:r>
      <w:r w:rsidRPr="00C375D5">
        <w:t>proposed</w:t>
      </w:r>
      <w:r w:rsidR="00B13861" w:rsidRPr="00C375D5">
        <w:t>,</w:t>
      </w:r>
      <w:r w:rsidRPr="00C375D5">
        <w:t xml:space="preserve"> </w:t>
      </w:r>
      <w:r w:rsidR="00B13861" w:rsidRPr="00C375D5">
        <w:t xml:space="preserve">which </w:t>
      </w:r>
      <w:r w:rsidR="00C271D3" w:rsidRPr="00C375D5">
        <w:t xml:space="preserve">have </w:t>
      </w:r>
      <w:r w:rsidR="00B13861" w:rsidRPr="00C375D5">
        <w:t xml:space="preserve">received considerable </w:t>
      </w:r>
      <w:r w:rsidRPr="00C375D5">
        <w:t>attention from academics, industry practi</w:t>
      </w:r>
      <w:r w:rsidR="00FB6890" w:rsidRPr="00C375D5">
        <w:t>tioners</w:t>
      </w:r>
      <w:r w:rsidRPr="00C375D5">
        <w:t xml:space="preserve">, and </w:t>
      </w:r>
      <w:r w:rsidR="00C271D3" w:rsidRPr="00C375D5">
        <w:t xml:space="preserve">the </w:t>
      </w:r>
      <w:r w:rsidRPr="00C375D5">
        <w:t xml:space="preserve">government. </w:t>
      </w:r>
      <w:r w:rsidR="00787B2B" w:rsidRPr="00C375D5">
        <w:t>However</w:t>
      </w:r>
      <w:r w:rsidRPr="00C375D5">
        <w:t xml:space="preserve">, few studies </w:t>
      </w:r>
      <w:r w:rsidR="00787B2B" w:rsidRPr="00C375D5">
        <w:t xml:space="preserve">have </w:t>
      </w:r>
      <w:r w:rsidR="002A47B9" w:rsidRPr="00C375D5">
        <w:t xml:space="preserve">analyzed </w:t>
      </w:r>
      <w:r w:rsidRPr="00C375D5">
        <w:t xml:space="preserve">the </w:t>
      </w:r>
      <w:r w:rsidR="002A47B9" w:rsidRPr="00C375D5">
        <w:t xml:space="preserve">development of </w:t>
      </w:r>
      <w:r w:rsidRPr="00C375D5">
        <w:t xml:space="preserve">blockchain technology. </w:t>
      </w:r>
      <w:r w:rsidR="009252C9" w:rsidRPr="00C375D5">
        <w:t xml:space="preserve">In this </w:t>
      </w:r>
      <w:r w:rsidRPr="00C375D5">
        <w:t>study</w:t>
      </w:r>
      <w:r w:rsidR="009252C9" w:rsidRPr="00C375D5">
        <w:t>,</w:t>
      </w:r>
      <w:r w:rsidRPr="00C375D5">
        <w:t xml:space="preserve"> a patent analysis </w:t>
      </w:r>
      <w:r w:rsidR="00C271D3" w:rsidRPr="00C375D5">
        <w:t xml:space="preserve">of </w:t>
      </w:r>
      <w:r w:rsidRPr="00C375D5">
        <w:t>the U</w:t>
      </w:r>
      <w:r w:rsidR="00C375D5">
        <w:t>.S.</w:t>
      </w:r>
      <w:r w:rsidRPr="00C375D5">
        <w:t xml:space="preserve"> patents of blockchain</w:t>
      </w:r>
      <w:r w:rsidR="009252C9" w:rsidRPr="00C375D5">
        <w:t xml:space="preserve"> was conducted</w:t>
      </w:r>
      <w:r w:rsidRPr="00C375D5">
        <w:t xml:space="preserve">. </w:t>
      </w:r>
      <w:r w:rsidR="00423A70" w:rsidRPr="00C375D5">
        <w:t xml:space="preserve">With an </w:t>
      </w:r>
      <w:r w:rsidRPr="00C375D5">
        <w:t>analy</w:t>
      </w:r>
      <w:r w:rsidR="00423A70" w:rsidRPr="00C375D5">
        <w:t>sis</w:t>
      </w:r>
      <w:r w:rsidRPr="00C375D5">
        <w:t xml:space="preserve"> </w:t>
      </w:r>
      <w:r w:rsidR="00423A70" w:rsidRPr="00C375D5">
        <w:t xml:space="preserve">of </w:t>
      </w:r>
      <w:r w:rsidRPr="00C375D5">
        <w:t>335 patents awarded, a profile of recent blockchain technology development</w:t>
      </w:r>
      <w:r w:rsidR="00AA6AD3" w:rsidRPr="00C375D5">
        <w:t xml:space="preserve"> was obtained</w:t>
      </w:r>
      <w:r w:rsidRPr="00C375D5">
        <w:t xml:space="preserve">. The </w:t>
      </w:r>
      <w:r w:rsidR="00562645" w:rsidRPr="00C375D5">
        <w:t>results</w:t>
      </w:r>
      <w:r w:rsidR="00232A91" w:rsidRPr="00C375D5">
        <w:t xml:space="preserve"> indicated </w:t>
      </w:r>
      <w:r w:rsidRPr="00C375D5">
        <w:t>that three-quarters of the U</w:t>
      </w:r>
      <w:r w:rsidR="00C375D5">
        <w:t>.S.</w:t>
      </w:r>
      <w:r w:rsidRPr="00C375D5">
        <w:t xml:space="preserve"> </w:t>
      </w:r>
      <w:r w:rsidR="00E928B1" w:rsidRPr="00C375D5">
        <w:t xml:space="preserve">blockchain </w:t>
      </w:r>
      <w:r w:rsidRPr="00C375D5">
        <w:t xml:space="preserve">patents </w:t>
      </w:r>
      <w:r w:rsidR="00E928B1" w:rsidRPr="00C375D5">
        <w:t xml:space="preserve">were originated in </w:t>
      </w:r>
      <w:r w:rsidRPr="00C375D5">
        <w:t xml:space="preserve">the United States. </w:t>
      </w:r>
      <w:r w:rsidR="004B5F99" w:rsidRPr="00C375D5">
        <w:t>H</w:t>
      </w:r>
      <w:r w:rsidRPr="00C375D5">
        <w:t xml:space="preserve">alf of </w:t>
      </w:r>
      <w:r w:rsidR="00C271D3" w:rsidRPr="00C375D5">
        <w:t xml:space="preserve">the </w:t>
      </w:r>
      <w:r w:rsidR="00AB3C54" w:rsidRPr="00C375D5">
        <w:t xml:space="preserve">awarded </w:t>
      </w:r>
      <w:r w:rsidR="002400D7" w:rsidRPr="00C375D5">
        <w:t>U</w:t>
      </w:r>
      <w:r w:rsidR="00C375D5">
        <w:t>.S.</w:t>
      </w:r>
      <w:r w:rsidR="002400D7" w:rsidRPr="00C375D5">
        <w:t xml:space="preserve"> </w:t>
      </w:r>
      <w:r w:rsidRPr="00C375D5">
        <w:t xml:space="preserve">patents are </w:t>
      </w:r>
      <w:r w:rsidR="009832DD" w:rsidRPr="00C375D5">
        <w:t xml:space="preserve">from </w:t>
      </w:r>
      <w:r w:rsidRPr="00C375D5">
        <w:t xml:space="preserve">foreign origin, </w:t>
      </w:r>
      <w:r w:rsidR="00F42329" w:rsidRPr="00C375D5">
        <w:t xml:space="preserve">and </w:t>
      </w:r>
      <w:r w:rsidRPr="00C375D5">
        <w:t xml:space="preserve">the proportion of the blockchain patent </w:t>
      </w:r>
      <w:r w:rsidR="00F42329" w:rsidRPr="00C375D5">
        <w:t xml:space="preserve">originated in the </w:t>
      </w:r>
      <w:r w:rsidR="00C271D3" w:rsidRPr="00C375D5">
        <w:t>United States</w:t>
      </w:r>
      <w:r w:rsidR="0062436B">
        <w:t xml:space="preserve"> </w:t>
      </w:r>
      <w:r w:rsidRPr="00C375D5">
        <w:t xml:space="preserve">is </w:t>
      </w:r>
      <w:r w:rsidR="00C375D5">
        <w:t>more extensive</w:t>
      </w:r>
      <w:r w:rsidRPr="00C375D5">
        <w:t>, which reveal</w:t>
      </w:r>
      <w:r w:rsidR="005A1800" w:rsidRPr="00C375D5">
        <w:t>ed</w:t>
      </w:r>
      <w:r w:rsidRPr="00C375D5">
        <w:t xml:space="preserve"> </w:t>
      </w:r>
      <w:r w:rsidR="005A1800" w:rsidRPr="00C375D5">
        <w:t xml:space="preserve">that </w:t>
      </w:r>
      <w:r w:rsidRPr="00C375D5">
        <w:t xml:space="preserve">the United States is a leader in </w:t>
      </w:r>
      <w:r w:rsidR="00553797" w:rsidRPr="00C375D5">
        <w:t xml:space="preserve">the </w:t>
      </w:r>
      <w:r w:rsidRPr="00C375D5">
        <w:t xml:space="preserve">blockchain technology. </w:t>
      </w:r>
      <w:r w:rsidR="006A3A80" w:rsidRPr="00C375D5">
        <w:t>Furthermore</w:t>
      </w:r>
      <w:r w:rsidRPr="00C375D5">
        <w:t xml:space="preserve">, </w:t>
      </w:r>
      <w:r w:rsidR="00C56FA4" w:rsidRPr="00C375D5">
        <w:t xml:space="preserve">14% </w:t>
      </w:r>
      <w:r w:rsidRPr="00C375D5">
        <w:t xml:space="preserve">of blockchain patents </w:t>
      </w:r>
      <w:r w:rsidR="004E38F8" w:rsidRPr="00C375D5">
        <w:t xml:space="preserve">were </w:t>
      </w:r>
      <w:r w:rsidRPr="00C375D5">
        <w:t xml:space="preserve">awarded to IBM, </w:t>
      </w:r>
      <w:r w:rsidR="004E38F8" w:rsidRPr="00C375D5">
        <w:t>indicating</w:t>
      </w:r>
      <w:r w:rsidRPr="00C375D5">
        <w:t xml:space="preserve"> </w:t>
      </w:r>
      <w:r w:rsidR="00C271D3" w:rsidRPr="00C375D5">
        <w:t xml:space="preserve">that </w:t>
      </w:r>
      <w:r w:rsidRPr="00C375D5">
        <w:t xml:space="preserve">IBM </w:t>
      </w:r>
      <w:r w:rsidR="004E38F8" w:rsidRPr="00C375D5">
        <w:t xml:space="preserve">as </w:t>
      </w:r>
      <w:r w:rsidRPr="00C375D5">
        <w:t xml:space="preserve">a technology giant in the blockchain technology. </w:t>
      </w:r>
      <w:r w:rsidR="00B1465C" w:rsidRPr="00C375D5">
        <w:t>Additionally</w:t>
      </w:r>
      <w:r w:rsidR="00EE10D2" w:rsidRPr="00C375D5">
        <w:t xml:space="preserve">, </w:t>
      </w:r>
      <w:r w:rsidRPr="00C375D5">
        <w:t xml:space="preserve">word cloud and N-gram </w:t>
      </w:r>
      <w:r w:rsidR="00EE10D2" w:rsidRPr="00C375D5">
        <w:t xml:space="preserve">were used </w:t>
      </w:r>
      <w:r w:rsidRPr="00C375D5">
        <w:t xml:space="preserve">to reveal the </w:t>
      </w:r>
      <w:r w:rsidR="00497D2D" w:rsidRPr="00C375D5">
        <w:t xml:space="preserve">relevant </w:t>
      </w:r>
      <w:r w:rsidRPr="00C375D5">
        <w:t>terms and phrases used in the abstracts of blockchain patent</w:t>
      </w:r>
      <w:r w:rsidR="009605F2" w:rsidRPr="00C375D5">
        <w:t>s</w:t>
      </w:r>
      <w:r w:rsidRPr="00C375D5">
        <w:t>.</w:t>
      </w:r>
    </w:p>
    <w:p w14:paraId="2B2D1669" w14:textId="77777777" w:rsidR="00D35E26" w:rsidRPr="00361B3A" w:rsidRDefault="00C96155" w:rsidP="00EA2F25">
      <w:pPr>
        <w:pBdr>
          <w:bottom w:val="single" w:sz="6" w:space="1" w:color="auto"/>
        </w:pBdr>
        <w:snapToGrid w:val="0"/>
        <w:spacing w:afterLines="50" w:after="180"/>
        <w:jc w:val="both"/>
        <w:textAlignment w:val="top"/>
      </w:pPr>
      <w:r w:rsidRPr="00C375D5">
        <w:rPr>
          <w:b/>
          <w:szCs w:val="20"/>
        </w:rPr>
        <w:t>Keywords:</w:t>
      </w:r>
      <w:r w:rsidRPr="00C375D5">
        <w:rPr>
          <w:szCs w:val="20"/>
        </w:rPr>
        <w:t xml:space="preserve"> </w:t>
      </w:r>
      <w:r w:rsidRPr="00361B3A">
        <w:t>Blockchain, Cryptocurrency, Patent Analysis, Word Cloud, N-Gram.</w:t>
      </w:r>
    </w:p>
    <w:p w14:paraId="7BC176D5" w14:textId="77777777" w:rsidR="00D35E26" w:rsidRPr="00C375D5" w:rsidRDefault="00D35E26" w:rsidP="00EA2F25">
      <w:pPr>
        <w:pBdr>
          <w:bottom w:val="single" w:sz="6" w:space="1" w:color="auto"/>
        </w:pBdr>
        <w:snapToGrid w:val="0"/>
        <w:spacing w:afterLines="50" w:after="180"/>
        <w:jc w:val="both"/>
        <w:textAlignment w:val="top"/>
        <w:rPr>
          <w:rFonts w:eastAsia="新細明體"/>
          <w:szCs w:val="20"/>
        </w:rPr>
      </w:pPr>
    </w:p>
    <w:p w14:paraId="47F8CE87" w14:textId="77777777" w:rsidR="00D35E26" w:rsidRPr="00C375D5" w:rsidRDefault="00D35E26">
      <w:pPr>
        <w:snapToGrid w:val="0"/>
        <w:jc w:val="both"/>
        <w:textAlignment w:val="top"/>
        <w:rPr>
          <w:rFonts w:ascii="Helvetica" w:eastAsia="新細明體" w:hAnsi="Helvetica"/>
          <w:b/>
          <w:bCs/>
          <w:sz w:val="28"/>
          <w:szCs w:val="28"/>
        </w:rPr>
      </w:pPr>
    </w:p>
    <w:p w14:paraId="2F17E257" w14:textId="77777777" w:rsidR="00D35E26" w:rsidRPr="00C375D5" w:rsidRDefault="00C96155" w:rsidP="00EA2F25">
      <w:pPr>
        <w:pStyle w:val="IJECSHead1"/>
        <w:spacing w:before="360"/>
      </w:pPr>
      <w:r w:rsidRPr="00C375D5">
        <w:t>1. INTRODUCTION</w:t>
      </w:r>
    </w:p>
    <w:p w14:paraId="42530084" w14:textId="3C70C186" w:rsidR="00D35E26" w:rsidRPr="00C375D5" w:rsidRDefault="002933F4">
      <w:pPr>
        <w:pStyle w:val="IJECSBody"/>
      </w:pPr>
      <w:r w:rsidRPr="00C375D5">
        <w:t>With t</w:t>
      </w:r>
      <w:r w:rsidR="00C96155" w:rsidRPr="00C375D5">
        <w:t xml:space="preserve">he </w:t>
      </w:r>
      <w:r w:rsidR="00621F65" w:rsidRPr="00C375D5">
        <w:t xml:space="preserve">recent development </w:t>
      </w:r>
      <w:r w:rsidR="00C96155" w:rsidRPr="00C375D5">
        <w:t>of cryptocurrenc</w:t>
      </w:r>
      <w:r w:rsidR="00443C35" w:rsidRPr="00C375D5">
        <w:t>ies</w:t>
      </w:r>
      <w:r w:rsidR="00C96155" w:rsidRPr="00C375D5">
        <w:t xml:space="preserve"> that start</w:t>
      </w:r>
      <w:r w:rsidR="00DC4D26" w:rsidRPr="00C375D5">
        <w:t>ed</w:t>
      </w:r>
      <w:r w:rsidR="00C96155" w:rsidRPr="00C375D5">
        <w:t xml:space="preserve"> from the launch of Bitcoins proposed by </w:t>
      </w:r>
      <w:r w:rsidR="00484866" w:rsidRPr="00C375D5">
        <w:fldChar w:fldCharType="begin"/>
      </w:r>
      <w:r w:rsidR="00C96155" w:rsidRPr="00C375D5">
        <w:instrText xml:space="preserve"> ADDIN EN.CITE &lt;EndNote&gt;&lt;Cite AuthorYear="1"&gt;&lt;Author&gt;Nakamoto&lt;/Author&gt;&lt;Year&gt;2008&lt;/Year&gt;&lt;RecNum&gt;28&lt;/RecNum&gt;&lt;DisplayText&gt;Nakamoto [1]&lt;/DisplayText&gt;&lt;record&gt;&lt;rec-number&gt;28&lt;/rec-number&gt;&lt;foreign-keys&gt;&lt;key app="EN" db-id="tedsxppxsrs2w9eaprxx2fxx5wp2frtvfa2d" timestamp="1583736361"&gt;28&lt;/key&gt;&lt;/foreign-keys&gt;&lt;ref-type name="Web Page"&gt;12&lt;/ref-type&gt;&lt;contributors&gt;&lt;authors&gt;&lt;author&gt;Nakamoto, Satoshi&lt;/author&gt;&lt;/authors&gt;&lt;/contributors&gt;&lt;titles&gt;&lt;title&gt;A peer-to-peer electronic cash system&lt;/title&gt;&lt;/titles&gt;&lt;dates&gt;&lt;year&gt;2008&lt;/year&gt;&lt;/dates&gt;&lt;urls&gt;&lt;related-urls&gt;&lt;url&gt;https://bitcoin.org/bitcoin.pdf&lt;/url&gt;&lt;/related-urls&gt;&lt;/urls&gt;&lt;/record&gt;&lt;/Cite&gt;&lt;/EndNote&gt;</w:instrText>
      </w:r>
      <w:r w:rsidR="00484866" w:rsidRPr="00C375D5">
        <w:fldChar w:fldCharType="separate"/>
      </w:r>
      <w:r w:rsidR="00C96155" w:rsidRPr="00C375D5">
        <w:t>Nakamoto [1]</w:t>
      </w:r>
      <w:r w:rsidR="00484866" w:rsidRPr="00C375D5">
        <w:fldChar w:fldCharType="end"/>
      </w:r>
      <w:r w:rsidR="00C96155" w:rsidRPr="00C375D5">
        <w:t xml:space="preserve">, </w:t>
      </w:r>
      <w:r w:rsidR="00F53F7E" w:rsidRPr="00C375D5">
        <w:t xml:space="preserve">cryptocurrencies </w:t>
      </w:r>
      <w:r w:rsidR="00A8455D" w:rsidRPr="00C375D5">
        <w:t xml:space="preserve">have </w:t>
      </w:r>
      <w:r w:rsidR="00C96155" w:rsidRPr="00C375D5">
        <w:t xml:space="preserve">continually </w:t>
      </w:r>
      <w:r w:rsidR="00F53F7E" w:rsidRPr="00C375D5">
        <w:t>receive</w:t>
      </w:r>
      <w:r w:rsidR="002B0F13" w:rsidRPr="00C375D5">
        <w:t>d</w:t>
      </w:r>
      <w:r w:rsidR="00F53F7E" w:rsidRPr="00C375D5">
        <w:t xml:space="preserve"> considerable </w:t>
      </w:r>
      <w:r w:rsidR="00C96155" w:rsidRPr="00C375D5">
        <w:t xml:space="preserve">attention from investors, entrepreneurs, regulators, and the general public </w:t>
      </w:r>
      <w:r w:rsidR="00484866" w:rsidRPr="00C375D5">
        <w:fldChar w:fldCharType="begin"/>
      </w:r>
      <w:r w:rsidR="00C96155" w:rsidRPr="00C375D5">
        <w:instrText xml:space="preserve"> ADDIN EN.CITE &lt;EndNote&gt;&lt;Cite&gt;&lt;Author&gt;Giudici&lt;/Author&gt;&lt;Year&gt;2019&lt;/Year&gt;&lt;RecNum&gt;17&lt;/RecNum&gt;&lt;DisplayText&gt;[2]&lt;/DisplayText&gt;&lt;record&gt;&lt;rec-number&gt;17&lt;/rec-number&gt;&lt;foreign-keys&gt;&lt;key app="EN" db-id="tedsxppxsrs2w9eaprxx2fxx5wp2frtvfa2d" timestamp="1583735248"&gt;17&lt;/key&gt;&lt;/foreign-keys&gt;&lt;ref-type name="Journal Article"&gt;17&lt;/ref-type&gt;&lt;contributors&gt;&lt;authors&gt;&lt;author&gt;Giudici, Giancarlo&lt;/author&gt;&lt;author&gt;Milne, Alistair&lt;/author&gt;&lt;author&gt;Vinogradov, Dmitri&lt;/author&gt;&lt;/authors&gt;&lt;/contributors&gt;&lt;titles&gt;&lt;title&gt;Cryptocurrencies: market analysis and perspectives&lt;/title&gt;&lt;secondary-title&gt;Journal of Industrial and Business Economics&lt;/secondary-title&gt;&lt;/titles&gt;&lt;periodical&gt;&lt;full-title&gt;Journal of Industrial and Business Economics&lt;/full-title&gt;&lt;/periodical&gt;&lt;pages&gt;1-18&lt;/pages&gt;&lt;volume&gt;47&lt;/volume&gt;&lt;number&gt;1&lt;/number&gt;&lt;section&gt;1&lt;/section&gt;&lt;dates&gt;&lt;year&gt;2019&lt;/year&gt;&lt;/dates&gt;&lt;isbn&gt;0391-2078&amp;#xD;1972-4977&lt;/isbn&gt;&lt;urls&gt;&lt;/urls&gt;&lt;electronic-resource-num&gt;10.1007/s40812-019-00138-6&lt;/electronic-resource-num&gt;&lt;/record&gt;&lt;/Cite&gt;&lt;/EndNote&gt;</w:instrText>
      </w:r>
      <w:r w:rsidR="00484866" w:rsidRPr="00C375D5">
        <w:fldChar w:fldCharType="separate"/>
      </w:r>
      <w:r w:rsidR="00C96155" w:rsidRPr="00C375D5">
        <w:t>[2]</w:t>
      </w:r>
      <w:r w:rsidR="00484866" w:rsidRPr="00C375D5">
        <w:fldChar w:fldCharType="end"/>
      </w:r>
      <w:r w:rsidR="00C96155" w:rsidRPr="00C375D5">
        <w:t xml:space="preserve">. </w:t>
      </w:r>
      <w:r w:rsidR="00134681" w:rsidRPr="00C375D5">
        <w:t xml:space="preserve">Numerous </w:t>
      </w:r>
      <w:r w:rsidR="00C96155" w:rsidRPr="00C375D5">
        <w:t>cryptocurrencies, including Bitcoins</w:t>
      </w:r>
      <w:r w:rsidR="00C96155" w:rsidRPr="00C375D5">
        <w:rPr>
          <w:rStyle w:val="aa"/>
        </w:rPr>
        <w:footnoteReference w:id="1"/>
      </w:r>
      <w:r w:rsidR="00C96155" w:rsidRPr="00C375D5">
        <w:t>, Bitcoin Cash</w:t>
      </w:r>
      <w:r w:rsidR="00C96155" w:rsidRPr="00C375D5">
        <w:rPr>
          <w:rStyle w:val="aa"/>
        </w:rPr>
        <w:footnoteReference w:id="2"/>
      </w:r>
      <w:r w:rsidR="00C96155" w:rsidRPr="00C375D5">
        <w:t xml:space="preserve">, </w:t>
      </w:r>
      <w:r w:rsidR="00665ADA" w:rsidRPr="00C375D5">
        <w:t xml:space="preserve">and </w:t>
      </w:r>
      <w:r w:rsidR="00C96155" w:rsidRPr="00C375D5">
        <w:t>Ethereum</w:t>
      </w:r>
      <w:r w:rsidR="00C96155" w:rsidRPr="00C375D5">
        <w:rPr>
          <w:rStyle w:val="aa"/>
        </w:rPr>
        <w:footnoteReference w:id="3"/>
      </w:r>
      <w:r w:rsidR="00C96155" w:rsidRPr="00C375D5">
        <w:t xml:space="preserve">, use decentralized control architecture without </w:t>
      </w:r>
      <w:r w:rsidR="00C375D5">
        <w:t xml:space="preserve">a </w:t>
      </w:r>
      <w:r w:rsidR="00C96155" w:rsidRPr="00C375D5">
        <w:t xml:space="preserve">centralized authority. </w:t>
      </w:r>
      <w:r w:rsidR="00451B59" w:rsidRPr="00C375D5">
        <w:t>In the world,</w:t>
      </w:r>
      <w:r w:rsidR="00451B59" w:rsidRPr="00C375D5" w:rsidDel="00797A5E">
        <w:t xml:space="preserve"> </w:t>
      </w:r>
      <w:r w:rsidR="00C271D3" w:rsidRPr="00C375D5">
        <w:lastRenderedPageBreak/>
        <w:t xml:space="preserve">there are </w:t>
      </w:r>
      <w:r w:rsidR="00CE59DB" w:rsidRPr="00C375D5">
        <w:t xml:space="preserve">more than five thousand </w:t>
      </w:r>
      <w:r w:rsidR="00C96155" w:rsidRPr="00C375D5">
        <w:t xml:space="preserve">cryptocurrencies </w:t>
      </w:r>
      <w:r w:rsidR="00914178" w:rsidRPr="00C375D5">
        <w:t xml:space="preserve">with a </w:t>
      </w:r>
      <w:r w:rsidR="00C96155" w:rsidRPr="00C375D5">
        <w:t xml:space="preserve">total market capitalization </w:t>
      </w:r>
      <w:r w:rsidR="00C375D5">
        <w:t xml:space="preserve">of </w:t>
      </w:r>
      <w:r w:rsidR="00FC5DA3" w:rsidRPr="00C375D5">
        <w:t xml:space="preserve">more than </w:t>
      </w:r>
      <w:r w:rsidR="00C96155" w:rsidRPr="00C375D5">
        <w:t xml:space="preserve">US$ 255 billion and </w:t>
      </w:r>
      <w:r w:rsidR="00FC5DA3" w:rsidRPr="00C375D5">
        <w:t xml:space="preserve">more than three hundred </w:t>
      </w:r>
      <w:r w:rsidR="00C96155" w:rsidRPr="00C375D5">
        <w:t xml:space="preserve">cryptocurrencies with </w:t>
      </w:r>
      <w:r w:rsidR="005F13BA" w:rsidRPr="00C375D5">
        <w:t xml:space="preserve">a </w:t>
      </w:r>
      <w:r w:rsidR="00C96155" w:rsidRPr="00C375D5">
        <w:t xml:space="preserve">market capitalization </w:t>
      </w:r>
      <w:r w:rsidR="00FC5DA3" w:rsidRPr="00C375D5">
        <w:t xml:space="preserve">more than </w:t>
      </w:r>
      <w:r w:rsidR="00C96155" w:rsidRPr="00C375D5">
        <w:t>US</w:t>
      </w:r>
      <w:r w:rsidR="00C271D3" w:rsidRPr="00C375D5">
        <w:t>$</w:t>
      </w:r>
      <w:r w:rsidR="00FC5DA3" w:rsidRPr="00C375D5">
        <w:t xml:space="preserve"> ten</w:t>
      </w:r>
      <w:r w:rsidR="005F13BA" w:rsidRPr="00C375D5">
        <w:t xml:space="preserve"> </w:t>
      </w:r>
      <w:r w:rsidR="00C96155" w:rsidRPr="00C375D5">
        <w:t xml:space="preserve">million </w:t>
      </w:r>
      <w:r w:rsidR="00C271D3" w:rsidRPr="00C375D5">
        <w:t xml:space="preserve">as of </w:t>
      </w:r>
      <w:r w:rsidR="00C96155" w:rsidRPr="00C375D5">
        <w:t>2020</w:t>
      </w:r>
      <w:r w:rsidR="00C96155" w:rsidRPr="00C375D5">
        <w:rPr>
          <w:rStyle w:val="aa"/>
        </w:rPr>
        <w:footnoteReference w:id="4"/>
      </w:r>
      <w:r w:rsidR="00C96155" w:rsidRPr="00C375D5">
        <w:t>.</w:t>
      </w:r>
    </w:p>
    <w:p w14:paraId="0547AACA" w14:textId="6A779777" w:rsidR="00D35E26" w:rsidRPr="00C375D5" w:rsidRDefault="00C96155">
      <w:pPr>
        <w:pStyle w:val="IJECSBody"/>
      </w:pPr>
      <w:r w:rsidRPr="00C375D5">
        <w:t xml:space="preserve">The design of most modern cryptocurrencies is </w:t>
      </w:r>
      <w:r w:rsidR="00AA2018" w:rsidRPr="00C375D5">
        <w:t xml:space="preserve">highly </w:t>
      </w:r>
      <w:r w:rsidRPr="00C375D5">
        <w:t xml:space="preserve">based on </w:t>
      </w:r>
      <w:r w:rsidR="00C271D3" w:rsidRPr="00C375D5">
        <w:t xml:space="preserve">the </w:t>
      </w:r>
      <w:r w:rsidRPr="00C375D5">
        <w:t xml:space="preserve">blockchain, which is a growing list of records called blocks or ledgers. Each block links to previous </w:t>
      </w:r>
      <w:r w:rsidR="000257B4" w:rsidRPr="00C375D5">
        <w:t>and subsequent</w:t>
      </w:r>
      <w:r w:rsidR="00BD51D2" w:rsidRPr="00C375D5">
        <w:t xml:space="preserve"> block</w:t>
      </w:r>
      <w:r w:rsidR="00F217D5" w:rsidRPr="00C375D5">
        <w:t>s</w:t>
      </w:r>
      <w:r w:rsidRPr="00C375D5">
        <w:t xml:space="preserve">. All blocks contain a cryptographic hash of their previous blocks, timestamp, and transaction data. Blockchain is </w:t>
      </w:r>
      <w:r w:rsidR="00D23BC4" w:rsidRPr="00C375D5">
        <w:t xml:space="preserve">a </w:t>
      </w:r>
      <w:r w:rsidRPr="00C375D5">
        <w:t xml:space="preserve">transaction ledger </w:t>
      </w:r>
      <w:r w:rsidR="008072D9" w:rsidRPr="00C375D5">
        <w:t xml:space="preserve">because </w:t>
      </w:r>
      <w:r w:rsidR="00D23BC4" w:rsidRPr="00C375D5">
        <w:t xml:space="preserve">it is </w:t>
      </w:r>
      <w:r w:rsidRPr="00C375D5">
        <w:t xml:space="preserve">used to record transaction data. Decentralization is a critical advantage of blockchain that can be used to establish </w:t>
      </w:r>
      <w:proofErr w:type="spellStart"/>
      <w:r w:rsidRPr="00C375D5">
        <w:t>disintermediary</w:t>
      </w:r>
      <w:proofErr w:type="spellEnd"/>
      <w:r w:rsidRPr="00C375D5">
        <w:t xml:space="preserve"> peer-to-peer (P2P) transactions without mutual trust and centralized control among transaction parties </w:t>
      </w:r>
      <w:r w:rsidR="00484866" w:rsidRPr="00C375D5">
        <w:fldChar w:fldCharType="begin"/>
      </w:r>
      <w:r w:rsidRPr="00C375D5">
        <w:instrText xml:space="preserve"> ADDIN EN.CITE &lt;EndNote&gt;&lt;Cite&gt;&lt;Author&gt;Yuan&lt;/Author&gt;&lt;Year&gt;2018&lt;/Year&gt;&lt;RecNum&gt;50&lt;/RecNum&gt;&lt;DisplayText&gt;[3]&lt;/DisplayText&gt;&lt;record&gt;&lt;rec-number&gt;50&lt;/rec-number&gt;&lt;foreign-keys&gt;&lt;key app="EN" db-id="tedsxppxsrs2w9eaprxx2fxx5wp2frtvfa2d" timestamp="1583736863"&gt;50&lt;/key&gt;&lt;/foreign-keys&gt;&lt;ref-type name="Journal Article"&gt;17&lt;/ref-type&gt;&lt;contributors&gt;&lt;authors&gt;&lt;author&gt;Yuan, Yong&lt;/author&gt;&lt;author&gt;Wang, Fei-Yue&lt;/author&gt;&lt;/authors&gt;&lt;/contributors&gt;&lt;titles&gt;&lt;title&gt;Blockchain and Cryptocurrencies: Model, Techniques, and Applications&lt;/title&gt;&lt;secondary-title&gt;IEEE Transactions on Systems, Man, and Cybernetics: Systems&lt;/secondary-title&gt;&lt;/titles&gt;&lt;periodical&gt;&lt;full-title&gt;IEEE Transactions on Systems, Man, and Cybernetics: Systems&lt;/full-title&gt;&lt;/periodical&gt;&lt;pages&gt;1421-1428&lt;/pages&gt;&lt;volume&gt;48&lt;/volume&gt;&lt;number&gt;9&lt;/number&gt;&lt;section&gt;1421&lt;/section&gt;&lt;dates&gt;&lt;year&gt;2018&lt;/year&gt;&lt;/dates&gt;&lt;isbn&gt;2168-2216&amp;#xD;2168-2232&lt;/isbn&gt;&lt;urls&gt;&lt;/urls&gt;&lt;electronic-resource-num&gt;10.1109/tsmc.2018.2854904&lt;/electronic-resource-num&gt;&lt;/record&gt;&lt;/Cite&gt;&lt;/EndNote&gt;</w:instrText>
      </w:r>
      <w:r w:rsidR="00484866" w:rsidRPr="00C375D5">
        <w:fldChar w:fldCharType="separate"/>
      </w:r>
      <w:r w:rsidRPr="00C375D5">
        <w:t>[3]</w:t>
      </w:r>
      <w:r w:rsidR="00484866" w:rsidRPr="00C375D5">
        <w:fldChar w:fldCharType="end"/>
      </w:r>
      <w:r w:rsidRPr="00C375D5">
        <w:t>. </w:t>
      </w:r>
    </w:p>
    <w:p w14:paraId="296FAAE7" w14:textId="1BF39D2C" w:rsidR="00D35E26" w:rsidRPr="00C375D5" w:rsidRDefault="00C96155">
      <w:pPr>
        <w:pStyle w:val="IJECSBody"/>
      </w:pPr>
      <w:r w:rsidRPr="00C375D5">
        <w:t xml:space="preserve">The </w:t>
      </w:r>
      <w:r w:rsidR="00FC5DA3" w:rsidRPr="00C375D5">
        <w:t>applications</w:t>
      </w:r>
      <w:r w:rsidRPr="00C375D5">
        <w:t xml:space="preserve"> of blockchain are not limited to </w:t>
      </w:r>
      <w:r w:rsidR="004F1DF3" w:rsidRPr="00C375D5">
        <w:t xml:space="preserve">its use as </w:t>
      </w:r>
      <w:r w:rsidR="00C271D3" w:rsidRPr="00C375D5">
        <w:t xml:space="preserve">the </w:t>
      </w:r>
      <w:r w:rsidRPr="00C375D5">
        <w:t>fundamental technology for cryptocurrencies</w:t>
      </w:r>
      <w:r w:rsidR="00966B85" w:rsidRPr="00C375D5">
        <w:t>.</w:t>
      </w:r>
      <w:r w:rsidRPr="00C375D5">
        <w:t xml:space="preserve"> </w:t>
      </w:r>
      <w:r w:rsidR="00966B85" w:rsidRPr="00C375D5">
        <w:t>B</w:t>
      </w:r>
      <w:r w:rsidRPr="00C375D5">
        <w:t xml:space="preserve">lockchain </w:t>
      </w:r>
      <w:r w:rsidR="008E13FD" w:rsidRPr="00C375D5">
        <w:t>can</w:t>
      </w:r>
      <w:r w:rsidRPr="00C375D5">
        <w:t xml:space="preserve"> revolutionize industry and commerce transactions because of its abilities of immutable, transparent, secured, fast, and trustworthy</w:t>
      </w:r>
      <w:r w:rsidR="00403605" w:rsidRPr="00C375D5">
        <w:t xml:space="preserve"> </w:t>
      </w:r>
      <w:r w:rsidR="00562645" w:rsidRPr="00C375D5">
        <w:t>functions</w:t>
      </w:r>
      <w:r w:rsidRPr="00C375D5">
        <w:t>. As an essential cryptocurrency</w:t>
      </w:r>
      <w:r w:rsidR="00B04A48" w:rsidRPr="00C375D5">
        <w:t xml:space="preserve"> component</w:t>
      </w:r>
      <w:r w:rsidRPr="00C375D5">
        <w:t xml:space="preserve">, blockchain is a distributed ledger that records transaction data in a verifiable and permanent approach </w:t>
      </w:r>
      <w:r w:rsidR="00484866" w:rsidRPr="00C375D5">
        <w:fldChar w:fldCharType="begin"/>
      </w:r>
      <w:r w:rsidRPr="00C375D5">
        <w:instrText xml:space="preserve"> ADDIN EN.CITE &lt;EndNote&gt;&lt;Cite&gt;&lt;Author&gt;Lakhani&lt;/Author&gt;&lt;Year&gt;2017&lt;/Year&gt;&lt;RecNum&gt;26&lt;/RecNum&gt;&lt;DisplayText&gt;[4]&lt;/DisplayText&gt;&lt;record&gt;&lt;rec-number&gt;26&lt;/rec-number&gt;&lt;foreign-keys&gt;&lt;key app="EN" db-id="tedsxppxsrs2w9eaprxx2fxx5wp2frtvfa2d" timestamp="1583736085"&gt;26&lt;/key&gt;&lt;/foreign-keys&gt;&lt;ref-type name="Journal Article"&gt;17&lt;/ref-type&gt;&lt;contributors&gt;&lt;authors&gt;&lt;author&gt;Lakhani, Karim R&lt;/author&gt;&lt;author&gt;Iansiti, M&lt;/author&gt;&lt;/authors&gt;&lt;/contributors&gt;&lt;titles&gt;&lt;title&gt;The truth about blockchain&lt;/title&gt;&lt;secondary-title&gt;Harvard Business Review&lt;/secondary-title&gt;&lt;/titles&gt;&lt;periodical&gt;&lt;full-title&gt;Harvard Business Review&lt;/full-title&gt;&lt;/periodical&gt;&lt;pages&gt;118-127&lt;/pages&gt;&lt;volume&gt;95&lt;/volume&gt;&lt;dates&gt;&lt;year&gt;2017&lt;/year&gt;&lt;/dates&gt;&lt;urls&gt;&lt;/urls&gt;&lt;/record&gt;&lt;/Cite&gt;&lt;/EndNote&gt;</w:instrText>
      </w:r>
      <w:r w:rsidR="00484866" w:rsidRPr="00C375D5">
        <w:fldChar w:fldCharType="separate"/>
      </w:r>
      <w:r w:rsidRPr="00C375D5">
        <w:t>[4]</w:t>
      </w:r>
      <w:r w:rsidR="00484866" w:rsidRPr="00C375D5">
        <w:fldChar w:fldCharType="end"/>
      </w:r>
      <w:r w:rsidRPr="00C375D5">
        <w:t>. After understanding the cryptocurrenc</w:t>
      </w:r>
      <w:r w:rsidR="002A1757" w:rsidRPr="00C375D5">
        <w:t>y principle</w:t>
      </w:r>
      <w:r w:rsidRPr="00C375D5">
        <w:t xml:space="preserve">, people realize that blockchain is essential </w:t>
      </w:r>
      <w:r w:rsidR="002869D2" w:rsidRPr="00C375D5">
        <w:t xml:space="preserve">for </w:t>
      </w:r>
      <w:r w:rsidRPr="00C375D5">
        <w:t>cryptocurrenc</w:t>
      </w:r>
      <w:r w:rsidR="00347C21" w:rsidRPr="00C375D5">
        <w:t>ies</w:t>
      </w:r>
      <w:r w:rsidRPr="00C375D5">
        <w:t xml:space="preserve"> and </w:t>
      </w:r>
      <w:r w:rsidR="002B46DA" w:rsidRPr="00C375D5">
        <w:t xml:space="preserve">exhibits </w:t>
      </w:r>
      <w:r w:rsidRPr="00C375D5">
        <w:t xml:space="preserve">potential </w:t>
      </w:r>
      <w:r w:rsidR="002B46DA" w:rsidRPr="00C375D5">
        <w:t xml:space="preserve">for </w:t>
      </w:r>
      <w:r w:rsidRPr="00C375D5">
        <w:t xml:space="preserve">a </w:t>
      </w:r>
      <w:r w:rsidR="002B46DA" w:rsidRPr="00C375D5">
        <w:t xml:space="preserve">wide </w:t>
      </w:r>
      <w:r w:rsidRPr="00C375D5">
        <w:t xml:space="preserve">range of applications, which </w:t>
      </w:r>
      <w:r w:rsidR="00B73576" w:rsidRPr="00C375D5">
        <w:t xml:space="preserve">has </w:t>
      </w:r>
      <w:r w:rsidR="00562645" w:rsidRPr="00C375D5">
        <w:t>received</w:t>
      </w:r>
      <w:r w:rsidR="003707E3" w:rsidRPr="00C375D5">
        <w:t xml:space="preserve"> </w:t>
      </w:r>
      <w:r w:rsidRPr="00C375D5">
        <w:t>increasing attention world</w:t>
      </w:r>
      <w:r w:rsidR="00B73576" w:rsidRPr="00C375D5">
        <w:t>wide</w:t>
      </w:r>
      <w:r w:rsidRPr="00C375D5">
        <w:t>.</w:t>
      </w:r>
    </w:p>
    <w:p w14:paraId="3BFC1724" w14:textId="2AC034E3" w:rsidR="00D35E26" w:rsidRPr="00C375D5" w:rsidRDefault="00C96155">
      <w:pPr>
        <w:pStyle w:val="IJECSBody"/>
      </w:pPr>
      <w:r w:rsidRPr="00C375D5">
        <w:t xml:space="preserve">Blockchain can be </w:t>
      </w:r>
      <w:r w:rsidR="00640AE4" w:rsidRPr="00C375D5">
        <w:t xml:space="preserve">employed </w:t>
      </w:r>
      <w:r w:rsidRPr="00C375D5">
        <w:t xml:space="preserve">for any purpose of transaction data recording. Previous </w:t>
      </w:r>
      <w:r w:rsidR="004F394C" w:rsidRPr="00C375D5">
        <w:t xml:space="preserve">studies </w:t>
      </w:r>
      <w:r w:rsidRPr="00C375D5">
        <w:t>ha</w:t>
      </w:r>
      <w:r w:rsidR="004F394C" w:rsidRPr="00C375D5">
        <w:t>ve</w:t>
      </w:r>
      <w:r w:rsidRPr="00C375D5">
        <w:t xml:space="preserve"> </w:t>
      </w:r>
      <w:r w:rsidR="00566AFA" w:rsidRPr="00C375D5">
        <w:t xml:space="preserve">reported </w:t>
      </w:r>
      <w:r w:rsidRPr="00C375D5">
        <w:t>blockchain applications</w:t>
      </w:r>
      <w:r w:rsidR="00BF07FF" w:rsidRPr="00C375D5">
        <w:t xml:space="preserve"> in various fields</w:t>
      </w:r>
      <w:r w:rsidRPr="00C375D5">
        <w:t xml:space="preserve">, such as e-government </w:t>
      </w:r>
      <w:r w:rsidR="00484866" w:rsidRPr="00C375D5">
        <w:fldChar w:fldCharType="begin"/>
      </w:r>
      <w:r w:rsidRPr="00C375D5">
        <w:instrText xml:space="preserve"> ADDIN EN.CITE &lt;EndNote&gt;&lt;Cite&gt;&lt;Author&gt;Hou&lt;/Author&gt;&lt;Year&gt;2017&lt;/Year&gt;&lt;RecNum&gt;30&lt;/RecNum&gt;&lt;DisplayText&gt;[5]&lt;/DisplayText&gt;&lt;record&gt;&lt;rec-number&gt;30&lt;/rec-number&gt;&lt;foreign-keys&gt;&lt;key app="EN" db-id="tedsxppxsrs2w9eaprxx2fxx5wp2frtvfa2d" timestamp="1583736862"&gt;30&lt;/key&gt;&lt;/foreign-keys&gt;&lt;ref-type name="Conference Paper"&gt;47&lt;/ref-type&gt;&lt;contributors&gt;&lt;authors&gt;&lt;author&gt;Hou, Heng&lt;/author&gt;&lt;/authors&gt;&lt;/contributors&gt;&lt;titles&gt;&lt;title&gt;The Application of Blockchain Technology in E-Government in China&lt;/title&gt;&lt;secondary-title&gt;2017 26th International Conference on Computer Communication and Networks (ICCCN)&lt;/secondary-title&gt;&lt;/titles&gt;&lt;pages&gt;1-4&lt;/pages&gt;&lt;dates&gt;&lt;year&gt;2017&lt;/year&gt;&lt;/dates&gt;&lt;urls&gt;&lt;/urls&gt;&lt;electronic-resource-num&gt;10.1109/icccn.2017.8038519&lt;/electronic-resource-num&gt;&lt;/record&gt;&lt;/Cite&gt;&lt;/EndNote&gt;</w:instrText>
      </w:r>
      <w:r w:rsidR="00484866" w:rsidRPr="00C375D5">
        <w:fldChar w:fldCharType="separate"/>
      </w:r>
      <w:r w:rsidRPr="00C375D5">
        <w:t>[5]</w:t>
      </w:r>
      <w:r w:rsidR="00484866" w:rsidRPr="00C375D5">
        <w:fldChar w:fldCharType="end"/>
      </w:r>
      <w:r w:rsidRPr="00C375D5">
        <w:t xml:space="preserve">, food supply information security </w:t>
      </w:r>
      <w:r w:rsidR="00484866" w:rsidRPr="00C375D5">
        <w:fldChar w:fldCharType="begin"/>
      </w:r>
      <w:r w:rsidRPr="00C375D5">
        <w:instrText xml:space="preserve"> ADDIN EN.CITE &lt;EndNote&gt;&lt;Cite&gt;&lt;Author&gt;Tse&lt;/Author&gt;&lt;Year&gt;2017&lt;/Year&gt;&lt;RecNum&gt;43&lt;/RecNum&gt;&lt;DisplayText&gt;[6, 7]&lt;/DisplayText&gt;&lt;record&gt;&lt;rec-number&gt;43&lt;/rec-number&gt;&lt;foreign-keys&gt;&lt;key app="EN" db-id="tedsxppxsrs2w9eaprxx2fxx5wp2frtvfa2d" timestamp="1583736863"&gt;43&lt;/key&gt;&lt;/foreign-keys&gt;&lt;ref-type name="Conference Paper"&gt;47&lt;/ref-type&gt;&lt;contributors&gt;&lt;authors&gt;&lt;author&gt;Tse, Daniel&lt;/author&gt;&lt;author&gt;Zhang, Bowen&lt;/author&gt;&lt;author&gt;Yang, Yuchen&lt;/author&gt;&lt;author&gt;Cheng, Chenli&lt;/author&gt;&lt;author&gt;Mu, Haoran&lt;/author&gt;&lt;/authors&gt;&lt;/contributors&gt;&lt;titles&gt;&lt;title&gt;Blockchain application in food supply information security&lt;/title&gt;&lt;secondary-title&gt;2017 IEEE International Conference on Industrial Engineering and Engineering Management (IEEM)&lt;/secondary-title&gt;&lt;/titles&gt;&lt;pages&gt;1357-1361&lt;/pages&gt;&lt;dates&gt;&lt;year&gt;2017&lt;/year&gt;&lt;/dates&gt;&lt;urls&gt;&lt;/urls&gt;&lt;electronic-resource-num&gt;10.1109/ieem.2017.8290114&lt;/electronic-resource-num&gt;&lt;/record&gt;&lt;/Cite&gt;&lt;Cite&gt;&lt;Author&gt;Kamilaris&lt;/Author&gt;&lt;Year&gt;2019&lt;/Year&gt;&lt;RecNum&gt;32&lt;/RecNum&gt;&lt;record&gt;&lt;rec-number&gt;32&lt;/rec-number&gt;&lt;foreign-keys&gt;&lt;key app="EN" db-id="tedsxppxsrs2w9eaprxx2fxx5wp2frtvfa2d" timestamp="1583736863"&gt;32&lt;/key&gt;&lt;/foreign-keys&gt;&lt;ref-type name="Journal Article"&gt;17&lt;/ref-type&gt;&lt;contributors&gt;&lt;authors&gt;&lt;author&gt;Kamilaris, Andreas&lt;/author&gt;&lt;author&gt;Fonts, Agusti&lt;/author&gt;&lt;author&gt;Prenafeta-Boldύ, Francesc X.&lt;/author&gt;&lt;/authors&gt;&lt;/contributors&gt;&lt;titles&gt;&lt;title&gt;The rise of blockchain technology in agriculture and food supply chains&lt;/title&gt;&lt;secondary-title&gt;Trends in Food Science &amp;amp; Technology&lt;/secondary-title&gt;&lt;/titles&gt;&lt;periodical&gt;&lt;full-title&gt;Trends in Food Science &amp;amp; Technology&lt;/full-title&gt;&lt;/periodical&gt;&lt;pages&gt;640-652&lt;/pages&gt;&lt;volume&gt;91&lt;/volume&gt;&lt;section&gt;640&lt;/section&gt;&lt;dates&gt;&lt;year&gt;2019&lt;/year&gt;&lt;/dates&gt;&lt;isbn&gt;09242244&lt;/isbn&gt;&lt;urls&gt;&lt;/urls&gt;&lt;electronic-resource-num&gt;10.1016/j.tifs.2019.07.034&lt;/electronic-resource-num&gt;&lt;/record&gt;&lt;/Cite&gt;&lt;/EndNote&gt;</w:instrText>
      </w:r>
      <w:r w:rsidR="00484866" w:rsidRPr="00C375D5">
        <w:fldChar w:fldCharType="separate"/>
      </w:r>
      <w:r w:rsidRPr="00C375D5">
        <w:t>[6, 7]</w:t>
      </w:r>
      <w:r w:rsidR="00484866" w:rsidRPr="00C375D5">
        <w:fldChar w:fldCharType="end"/>
      </w:r>
      <w:r w:rsidRPr="00C375D5">
        <w:t xml:space="preserve">, energy systems </w:t>
      </w:r>
      <w:r w:rsidR="00484866" w:rsidRPr="00C375D5">
        <w:fldChar w:fldCharType="begin"/>
      </w:r>
      <w:r w:rsidRPr="00C375D5">
        <w:instrText xml:space="preserve"> ADDIN EN.CITE &lt;EndNote&gt;&lt;Cite&gt;&lt;Author&gt;Wu&lt;/Author&gt;&lt;Year&gt;2018&lt;/Year&gt;&lt;RecNum&gt;47&lt;/RecNum&gt;&lt;DisplayText&gt;[8, 9]&lt;/DisplayText&gt;&lt;record&gt;&lt;rec-number&gt;47&lt;/rec-number&gt;&lt;foreign-keys&gt;&lt;key app="EN" db-id="tedsxppxsrs2w9eaprxx2fxx5wp2frtvfa2d" timestamp="1583736863"&gt;47&lt;/key&gt;&lt;/foreign-keys&gt;&lt;ref-type name="Journal Article"&gt;17&lt;/ref-type&gt;&lt;contributors&gt;&lt;authors&gt;&lt;author&gt;Wu, Jiani&lt;/author&gt;&lt;author&gt;Tran, Nguyen&lt;/author&gt;&lt;/authors&gt;&lt;/contributors&gt;&lt;titles&gt;&lt;title&gt;Application of Blockchain Technology in Sustainable Energy Systems: An Overview&lt;/title&gt;&lt;secondary-title&gt;Sustainability&lt;/secondary-title&gt;&lt;/titles&gt;&lt;periodical&gt;&lt;full-title&gt;Sustainability&lt;/full-title&gt;&lt;/periodical&gt;&lt;volume&gt;10&lt;/volume&gt;&lt;number&gt;9&lt;/number&gt;&lt;section&gt;3067&lt;/section&gt;&lt;dates&gt;&lt;year&gt;2018&lt;/year&gt;&lt;/dates&gt;&lt;isbn&gt;2071-1050&lt;/isbn&gt;&lt;urls&gt;&lt;/urls&gt;&lt;electronic-resource-num&gt;10.3390/su10093067&lt;/electronic-resource-num&gt;&lt;/record&gt;&lt;/Cite&gt;&lt;Cite&gt;&lt;Author&gt;Erturk&lt;/Author&gt;&lt;Year&gt;2019&lt;/Year&gt;&lt;RecNum&gt;16&lt;/RecNum&gt;&lt;record&gt;&lt;rec-number&gt;16&lt;/rec-number&gt;&lt;foreign-keys&gt;&lt;key app="EN" db-id="tedsxppxsrs2w9eaprxx2fxx5wp2frtvfa2d" timestamp="1583735248"&gt;16&lt;/key&gt;&lt;/foreign-keys&gt;&lt;ref-type name="Journal Article"&gt;17&lt;/ref-type&gt;&lt;contributors&gt;&lt;authors&gt;&lt;author&gt;Erturk, Emre&lt;/author&gt;&lt;author&gt;Lopez, Dobrila&lt;/author&gt;&lt;author&gt;Yu, Wei Yang&lt;/author&gt;&lt;/authors&gt;&lt;/contributors&gt;&lt;titles&gt;&lt;title&gt;Benefits and Risks of Using Blockchain in Smart Energy: A Literature Review&lt;/title&gt;&lt;secondary-title&gt;Contemporary Management Research&lt;/secondary-title&gt;&lt;/titles&gt;&lt;periodical&gt;&lt;full-title&gt;Contemporary Management Research&lt;/full-title&gt;&lt;/periodical&gt;&lt;pages&gt;205-225&lt;/pages&gt;&lt;volume&gt;15&lt;/volume&gt;&lt;number&gt;3&lt;/number&gt;&lt;section&gt;205&lt;/section&gt;&lt;dates&gt;&lt;year&gt;2019&lt;/year&gt;&lt;/dates&gt;&lt;isbn&gt;18135498&lt;/isbn&gt;&lt;urls&gt;&lt;/urls&gt;&lt;electronic-resource-num&gt;10.7903/cmr.19650&lt;/electronic-resource-num&gt;&lt;/record&gt;&lt;/Cite&gt;&lt;/EndNote&gt;</w:instrText>
      </w:r>
      <w:r w:rsidR="00484866" w:rsidRPr="00C375D5">
        <w:fldChar w:fldCharType="separate"/>
      </w:r>
      <w:r w:rsidRPr="00C375D5">
        <w:t>[8, 9]</w:t>
      </w:r>
      <w:r w:rsidR="00484866" w:rsidRPr="00C375D5">
        <w:fldChar w:fldCharType="end"/>
      </w:r>
      <w:r w:rsidRPr="00C375D5">
        <w:t xml:space="preserve">, sharing economy </w:t>
      </w:r>
      <w:r w:rsidR="00484866" w:rsidRPr="00C375D5">
        <w:fldChar w:fldCharType="begin"/>
      </w:r>
      <w:r w:rsidRPr="00C375D5">
        <w:instrText xml:space="preserve"> ADDIN EN.CITE &lt;EndNote&gt;&lt;Cite&gt;&lt;Author&gt;Mehrwald&lt;/Author&gt;&lt;Year&gt;2019&lt;/Year&gt;&lt;RecNum&gt;34&lt;/RecNum&gt;&lt;DisplayText&gt;[10]&lt;/DisplayText&gt;&lt;record&gt;&lt;rec-number&gt;34&lt;/rec-number&gt;&lt;foreign-keys&gt;&lt;key app="EN" db-id="tedsxppxsrs2w9eaprxx2fxx5wp2frtvfa2d" timestamp="1583736863"&gt;34&lt;/key&gt;&lt;/foreign-keys&gt;&lt;ref-type name="Conference Paper"&gt;47&lt;/ref-type&gt;&lt;contributors&gt;&lt;authors&gt;&lt;author&gt;Mehrwald, Pascal&lt;/author&gt;&lt;author&gt;Treffers, Theresa&lt;/author&gt;&lt;author&gt;Titze, Maximilian&lt;/author&gt;&lt;author&gt;Welpe, Isabell&lt;/author&gt;&lt;/authors&gt;&lt;/contributors&gt;&lt;titles&gt;&lt;title&gt;Blockchain Technology Application in the Sharing Economy: A Proposed Model of Effects on Trust and Intermediation&lt;/title&gt;&lt;secondary-title&gt;Proceedings of the 52nd Hawaii International Conference on System Sciences&lt;/secondary-title&gt;&lt;/titles&gt;&lt;dates&gt;&lt;year&gt;2019&lt;/year&gt;&lt;/dates&gt;&lt;urls&gt;&lt;/urls&gt;&lt;electronic-resource-num&gt;10.24251/hicss.2019.555&lt;/electronic-resource-num&gt;&lt;/record&gt;&lt;/Cite&gt;&lt;/EndNote&gt;</w:instrText>
      </w:r>
      <w:r w:rsidR="00484866" w:rsidRPr="00C375D5">
        <w:fldChar w:fldCharType="separate"/>
      </w:r>
      <w:r w:rsidRPr="00C375D5">
        <w:t>[10]</w:t>
      </w:r>
      <w:r w:rsidR="00484866" w:rsidRPr="00C375D5">
        <w:fldChar w:fldCharType="end"/>
      </w:r>
      <w:r w:rsidRPr="00C375D5">
        <w:t>, health</w:t>
      </w:r>
      <w:r w:rsidR="00DA07BE" w:rsidRPr="00C375D5">
        <w:t xml:space="preserve"> </w:t>
      </w:r>
      <w:r w:rsidRPr="00C375D5">
        <w:t xml:space="preserve">care </w:t>
      </w:r>
      <w:r w:rsidR="00484866" w:rsidRPr="00C375D5">
        <w:fldChar w:fldCharType="begin"/>
      </w:r>
      <w:r w:rsidRPr="00C375D5">
        <w:instrText xml:space="preserve"> ADDIN EN.CITE &lt;EndNote&gt;&lt;Cite&gt;&lt;Author&gt;Mettler&lt;/Author&gt;&lt;Year&gt;2016&lt;/Year&gt;&lt;RecNum&gt;35&lt;/RecNum&gt;&lt;DisplayText&gt;[11, 12]&lt;/DisplayText&gt;&lt;record&gt;&lt;rec-number&gt;35&lt;/rec-number&gt;&lt;foreign-keys&gt;&lt;key app="EN" db-id="tedsxppxsrs2w9eaprxx2fxx5wp2frtvfa2d" timestamp="1583736863"&gt;35&lt;/key&gt;&lt;/foreign-keys&gt;&lt;ref-type name="Conference Paper"&gt;47&lt;/ref-type&gt;&lt;contributors&gt;&lt;authors&gt;&lt;author&gt;Mettler, Matthias&lt;/author&gt;&lt;/authors&gt;&lt;/contributors&gt;&lt;titles&gt;&lt;title&gt;Blockchain technology in healthcare: The revolution starts here&lt;/title&gt;&lt;secondary-title&gt;2016 IEEE 18th International Conference on e-Health Networking, Applications and Services (Healthcom)&lt;/secondary-title&gt;&lt;/titles&gt;&lt;pages&gt;1-3&lt;/pages&gt;&lt;dates&gt;&lt;year&gt;2016&lt;/year&gt;&lt;/dates&gt;&lt;urls&gt;&lt;/urls&gt;&lt;electronic-resource-num&gt;10.1109/HealthCom.2016.7749510&lt;/electronic-resource-num&gt;&lt;/record&gt;&lt;/Cite&gt;&lt;Cite&gt;&lt;Author&gt;Underwood&lt;/Author&gt;&lt;Year&gt;2016&lt;/Year&gt;&lt;RecNum&gt;45&lt;/RecNum&gt;&lt;record&gt;&lt;rec-number&gt;45&lt;/rec-number&gt;&lt;foreign-keys&gt;&lt;key app="EN" db-id="tedsxppxsrs2w9eaprxx2fxx5wp2frtvfa2d" timestamp="1583736863"&gt;45&lt;/key&gt;&lt;/foreign-keys&gt;&lt;ref-type name="Journal Article"&gt;17&lt;/ref-type&gt;&lt;contributors&gt;&lt;authors&gt;&lt;author&gt;Underwood, Sarah&lt;/author&gt;&lt;/authors&gt;&lt;/contributors&gt;&lt;titles&gt;&lt;title&gt;Blockchain beyond bitcoin&lt;/title&gt;&lt;secondary-title&gt;Communications of the ACM&lt;/secondary-title&gt;&lt;/titles&gt;&lt;periodical&gt;&lt;full-title&gt;Communications of the ACM&lt;/full-title&gt;&lt;/periodical&gt;&lt;pages&gt;15-17&lt;/pages&gt;&lt;volume&gt;59&lt;/volume&gt;&lt;number&gt;11&lt;/number&gt;&lt;section&gt;15&lt;/section&gt;&lt;dates&gt;&lt;year&gt;2016&lt;/year&gt;&lt;/dates&gt;&lt;isbn&gt;00010782&lt;/isbn&gt;&lt;urls&gt;&lt;/urls&gt;&lt;electronic-resource-num&gt;10.1145/2994581&lt;/electronic-resource-num&gt;&lt;/record&gt;&lt;/Cite&gt;&lt;/EndNote&gt;</w:instrText>
      </w:r>
      <w:r w:rsidR="00484866" w:rsidRPr="00C375D5">
        <w:fldChar w:fldCharType="separate"/>
      </w:r>
      <w:r w:rsidRPr="00C375D5">
        <w:t>[11, 12]</w:t>
      </w:r>
      <w:r w:rsidR="00484866" w:rsidRPr="00C375D5">
        <w:fldChar w:fldCharType="end"/>
      </w:r>
      <w:r w:rsidRPr="00C375D5">
        <w:t xml:space="preserve">, education </w:t>
      </w:r>
      <w:r w:rsidR="00484866" w:rsidRPr="00C375D5">
        <w:fldChar w:fldCharType="begin"/>
      </w:r>
      <w:r w:rsidRPr="00C375D5">
        <w:instrText xml:space="preserve"> ADDIN EN.CITE &lt;EndNote&gt;&lt;Cite&gt;&lt;Author&gt;Duan&lt;/Author&gt;&lt;Year&gt;2017&lt;/Year&gt;&lt;RecNum&gt;15&lt;/RecNum&gt;&lt;DisplayText&gt;[13]&lt;/DisplayText&gt;&lt;record&gt;&lt;rec-number&gt;15&lt;/rec-number&gt;&lt;foreign-keys&gt;&lt;key app="EN" db-id="tedsxppxsrs2w9eaprxx2fxx5wp2frtvfa2d" timestamp="1583735248"&gt;15&lt;/key&gt;&lt;/foreign-keys&gt;&lt;ref-type name="Conference Paper"&gt;47&lt;/ref-type&gt;&lt;contributors&gt;&lt;authors&gt;&lt;author&gt;Duan, Bin&lt;/author&gt;&lt;author&gt;Zhong, Ying&lt;/author&gt;&lt;author&gt;Liu, Dayu&lt;/author&gt;&lt;/authors&gt;&lt;/contributors&gt;&lt;titles&gt;&lt;title&gt;Education Application of Blockchain Technology: Learning Outcome and Meta-Diploma&lt;/title&gt;&lt;secondary-title&gt;2017 IEEE 23rd International Conference on Parallel and Distributed Systems (ICPADS)&lt;/secondary-title&gt;&lt;/titles&gt;&lt;pages&gt;814-817&lt;/pages&gt;&lt;dates&gt;&lt;year&gt;2017&lt;/year&gt;&lt;/dates&gt;&lt;urls&gt;&lt;/urls&gt;&lt;electronic-resource-num&gt;10.1109/icpads.2017.00114&lt;/electronic-resource-num&gt;&lt;/record&gt;&lt;/Cite&gt;&lt;/EndNote&gt;</w:instrText>
      </w:r>
      <w:r w:rsidR="00484866" w:rsidRPr="00C375D5">
        <w:fldChar w:fldCharType="separate"/>
      </w:r>
      <w:r w:rsidRPr="00C375D5">
        <w:t>[13]</w:t>
      </w:r>
      <w:r w:rsidR="00484866" w:rsidRPr="00C375D5">
        <w:fldChar w:fldCharType="end"/>
      </w:r>
      <w:r w:rsidRPr="00C375D5">
        <w:t xml:space="preserve">, online education </w:t>
      </w:r>
      <w:r w:rsidR="00484866" w:rsidRPr="00C375D5">
        <w:fldChar w:fldCharType="begin"/>
      </w:r>
      <w:r w:rsidRPr="00C375D5">
        <w:instrText xml:space="preserve"> ADDIN EN.CITE &lt;EndNote&gt;&lt;Cite&gt;&lt;Author&gt;Sun&lt;/Author&gt;&lt;Year&gt;2018&lt;/Year&gt;&lt;RecNum&gt;41&lt;/RecNum&gt;&lt;DisplayText&gt;[14]&lt;/DisplayText&gt;&lt;record&gt;&lt;rec-number&gt;41&lt;/rec-number&gt;&lt;foreign-keys&gt;&lt;key app="EN" db-id="tedsxppxsrs2w9eaprxx2fxx5wp2frtvfa2d" timestamp="1583736863"&gt;41&lt;/key&gt;&lt;/foreign-keys&gt;&lt;ref-type name="Journal Article"&gt;17&lt;/ref-type&gt;&lt;contributors&gt;&lt;authors&gt;&lt;author&gt;Sun, Han&lt;/author&gt;&lt;author&gt;Wang, Xiaoyue&lt;/author&gt;&lt;author&gt;Wang, Xinge&lt;/author&gt;&lt;/authors&gt;&lt;/contributors&gt;&lt;titles&gt;&lt;title&gt;Application of Blockchain Technology in Online Education&lt;/title&gt;&lt;secondary-title&gt;International Journal of Emerging Technologies in Learning (iJET)&lt;/secondary-title&gt;&lt;/titles&gt;&lt;periodical&gt;&lt;full-title&gt;International Journal of Emerging Technologies in Learning (iJET)&lt;/full-title&gt;&lt;/periodical&gt;&lt;volume&gt;13&lt;/volume&gt;&lt;number&gt;10&lt;/number&gt;&lt;section&gt;252&lt;/section&gt;&lt;dates&gt;&lt;year&gt;2018&lt;/year&gt;&lt;/dates&gt;&lt;isbn&gt;1863-0383&lt;/isbn&gt;&lt;urls&gt;&lt;/urls&gt;&lt;electronic-resource-num&gt;10.3991/ijet.v13i10.9455&lt;/electronic-resource-num&gt;&lt;/record&gt;&lt;/Cite&gt;&lt;/EndNote&gt;</w:instrText>
      </w:r>
      <w:r w:rsidR="00484866" w:rsidRPr="00C375D5">
        <w:fldChar w:fldCharType="separate"/>
      </w:r>
      <w:r w:rsidRPr="00C375D5">
        <w:t>[14]</w:t>
      </w:r>
      <w:r w:rsidR="00484866" w:rsidRPr="00C375D5">
        <w:fldChar w:fldCharType="end"/>
      </w:r>
      <w:r w:rsidRPr="00C375D5">
        <w:t xml:space="preserve">, intellectual property management </w:t>
      </w:r>
      <w:r w:rsidR="00484866" w:rsidRPr="00C375D5">
        <w:fldChar w:fldCharType="begin"/>
      </w:r>
      <w:r w:rsidRPr="00C375D5">
        <w:instrText xml:space="preserve"> ADDIN EN.CITE &lt;EndNote&gt;&lt;Cite&gt;&lt;Author&gt;Ito&lt;/Author&gt;&lt;Year&gt;2019&lt;/Year&gt;&lt;RecNum&gt;31&lt;/RecNum&gt;&lt;DisplayText&gt;[15]&lt;/DisplayText&gt;&lt;record&gt;&lt;rec-number&gt;31&lt;/rec-number&gt;&lt;foreign-keys&gt;&lt;key app="EN" db-id="tedsxppxsrs2w9eaprxx2fxx5wp2frtvfa2d" timestamp="1583736863"&gt;31&lt;/key&gt;&lt;/foreign-keys&gt;&lt;ref-type name="Book Section"&gt;5&lt;/ref-type&gt;&lt;contributors&gt;&lt;authors&gt;&lt;author&gt;Ito, Kensuke&lt;/author&gt;&lt;author&gt;O’Dair, Marcus&lt;/author&gt;&lt;/authors&gt;&lt;/contributors&gt;&lt;titles&gt;&lt;title&gt;A Critical Examination of the Application of Blockchain Technology to Intellectual Property Management&lt;/title&gt;&lt;secondary-title&gt;Business Transformation through Blockchain&lt;/secondary-title&gt;&lt;/titles&gt;&lt;pages&gt;317-335&lt;/pages&gt;&lt;section&gt;Chapter 12&lt;/section&gt;&lt;dates&gt;&lt;year&gt;2019&lt;/year&gt;&lt;/dates&gt;&lt;isbn&gt;978-3-319-99057-6&amp;#xD;978-3-319-99058-3&lt;/isbn&gt;&lt;urls&gt;&lt;/urls&gt;&lt;electronic-resource-num&gt;10.1007/978-3-319-99058-3_12&lt;/electronic-resource-num&gt;&lt;/record&gt;&lt;/Cite&gt;&lt;/EndNote&gt;</w:instrText>
      </w:r>
      <w:r w:rsidR="00484866" w:rsidRPr="00C375D5">
        <w:fldChar w:fldCharType="separate"/>
      </w:r>
      <w:r w:rsidRPr="00C375D5">
        <w:t>[15]</w:t>
      </w:r>
      <w:r w:rsidR="00484866" w:rsidRPr="00C375D5">
        <w:fldChar w:fldCharType="end"/>
      </w:r>
      <w:r w:rsidRPr="00C375D5">
        <w:t xml:space="preserve">, banking </w:t>
      </w:r>
      <w:r w:rsidR="00484866" w:rsidRPr="00C375D5">
        <w:fldChar w:fldCharType="begin"/>
      </w:r>
      <w:r w:rsidRPr="00C375D5">
        <w:instrText xml:space="preserve"> ADDIN EN.CITE &lt;EndNote&gt;&lt;Cite&gt;&lt;Author&gt;Wu&lt;/Author&gt;&lt;Year&gt;2019&lt;/Year&gt;&lt;RecNum&gt;46&lt;/RecNum&gt;&lt;DisplayText&gt;[16]&lt;/DisplayText&gt;&lt;record&gt;&lt;rec-number&gt;46&lt;/rec-number&gt;&lt;foreign-keys&gt;&lt;key app="EN" db-id="tedsxppxsrs2w9eaprxx2fxx5wp2frtvfa2d" timestamp="1583736863"&gt;46&lt;/key&gt;&lt;/foreign-keys&gt;&lt;ref-type name="Conference Paper"&gt;47&lt;/ref-type&gt;&lt;contributors&gt;&lt;authors&gt;&lt;author&gt;Wu, Binghui&lt;/author&gt;&lt;author&gt;Duan, Tingting&lt;/author&gt;&lt;/authors&gt;&lt;/contributors&gt;&lt;titles&gt;&lt;title&gt;The Advantages of Blockchain Technology in Commercial Bank Operation and Management&lt;/title&gt;&lt;secondary-title&gt;Proceedings of the 2019 4th International Conference on Machine Learning Technologies - ICMLT 2019&lt;/secondary-title&gt;&lt;/titles&gt;&lt;pages&gt;83-87&lt;/pages&gt;&lt;dates&gt;&lt;year&gt;2019&lt;/year&gt;&lt;/dates&gt;&lt;urls&gt;&lt;/urls&gt;&lt;electronic-resource-num&gt;10.1145/3340997.3341009&lt;/electronic-resource-num&gt;&lt;/record&gt;&lt;/Cite&gt;&lt;/EndNote&gt;</w:instrText>
      </w:r>
      <w:r w:rsidR="00484866" w:rsidRPr="00C375D5">
        <w:fldChar w:fldCharType="separate"/>
      </w:r>
      <w:r w:rsidRPr="00C375D5">
        <w:t>[16]</w:t>
      </w:r>
      <w:r w:rsidR="00484866" w:rsidRPr="00C375D5">
        <w:fldChar w:fldCharType="end"/>
      </w:r>
      <w:r w:rsidRPr="00C375D5">
        <w:t xml:space="preserve">, personal identity </w:t>
      </w:r>
      <w:r w:rsidR="00484866" w:rsidRPr="00C375D5">
        <w:fldChar w:fldCharType="begin"/>
      </w:r>
      <w:r w:rsidRPr="00C375D5">
        <w:instrText xml:space="preserve"> ADDIN EN.CITE &lt;EndNote&gt;&lt;Cite&gt;&lt;Author&gt;Patole&lt;/Author&gt;&lt;Year&gt;2020&lt;/Year&gt;&lt;RecNum&gt;39&lt;/RecNum&gt;&lt;DisplayText&gt;[12, 17]&lt;/DisplayText&gt;&lt;record&gt;&lt;rec-number&gt;39&lt;/rec-number&gt;&lt;foreign-keys&gt;&lt;key app="EN" db-id="tedsxppxsrs2w9eaprxx2fxx5wp2frtvfa2d" timestamp="1583736863"&gt;39&lt;/key&gt;&lt;/foreign-keys&gt;&lt;ref-type name="Book Section"&gt;5&lt;/ref-type&gt;&lt;contributors&gt;&lt;authors&gt;&lt;author&gt;Patole, Deepti&lt;/author&gt;&lt;author&gt;Borse, Yogita&lt;/author&gt;&lt;author&gt;Jain, Jayesh&lt;/author&gt;&lt;author&gt;Maher, Shreya&lt;/author&gt;&lt;/authors&gt;&lt;/contributors&gt;&lt;titles&gt;&lt;title&gt;Personal Identity on Blockchain&lt;/title&gt;&lt;secondary-title&gt;Advances in Computing and Intelligent Systems&lt;/secondary-title&gt;&lt;tertiary-title&gt;Algorithms for Intelligent Systems&lt;/tertiary-title&gt;&lt;/titles&gt;&lt;pages&gt;439-446&lt;/pages&gt;&lt;section&gt;Chapter 41&lt;/section&gt;&lt;dates&gt;&lt;year&gt;2020&lt;/year&gt;&lt;/dates&gt;&lt;isbn&gt;978-981-15-0221-7&amp;#xD;978-981-15-0222-4&lt;/isbn&gt;&lt;urls&gt;&lt;/urls&gt;&lt;electronic-resource-num&gt;10.1007/978-981-15-0222-4_41&lt;/electronic-resource-num&gt;&lt;/record&gt;&lt;/Cite&gt;&lt;Cite&gt;&lt;Author&gt;Underwood&lt;/Author&gt;&lt;Year&gt;2016&lt;/Year&gt;&lt;RecNum&gt;45&lt;/RecNum&gt;&lt;record&gt;&lt;rec-number&gt;45&lt;/rec-number&gt;&lt;foreign-keys&gt;&lt;key app="EN" db-id="tedsxppxsrs2w9eaprxx2fxx5wp2frtvfa2d" timestamp="1583736863"&gt;45&lt;/key&gt;&lt;/foreign-keys&gt;&lt;ref-type name="Journal Article"&gt;17&lt;/ref-type&gt;&lt;contributors&gt;&lt;authors&gt;&lt;author&gt;Underwood, Sarah&lt;/author&gt;&lt;/authors&gt;&lt;/contributors&gt;&lt;titles&gt;&lt;title&gt;Blockchain beyond bitcoin&lt;/title&gt;&lt;secondary-title&gt;Communications of the ACM&lt;/secondary-title&gt;&lt;/titles&gt;&lt;periodical&gt;&lt;full-title&gt;Communications of the ACM&lt;/full-title&gt;&lt;/periodical&gt;&lt;pages&gt;15-17&lt;/pages&gt;&lt;volume&gt;59&lt;/volume&gt;&lt;number&gt;11&lt;/number&gt;&lt;section&gt;15&lt;/section&gt;&lt;dates&gt;&lt;year&gt;2016&lt;/year&gt;&lt;/dates&gt;&lt;isbn&gt;00010782&lt;/isbn&gt;&lt;urls&gt;&lt;/urls&gt;&lt;electronic-resource-num&gt;10.1145/2994581&lt;/electronic-resource-num&gt;&lt;/record&gt;&lt;/Cite&gt;&lt;/EndNote&gt;</w:instrText>
      </w:r>
      <w:r w:rsidR="00484866" w:rsidRPr="00C375D5">
        <w:fldChar w:fldCharType="separate"/>
      </w:r>
      <w:r w:rsidRPr="00C375D5">
        <w:t>[12, 17]</w:t>
      </w:r>
      <w:r w:rsidR="00484866" w:rsidRPr="00C375D5">
        <w:fldChar w:fldCharType="end"/>
      </w:r>
      <w:r w:rsidRPr="00C375D5">
        <w:t xml:space="preserve">, asset ownership </w:t>
      </w:r>
      <w:r w:rsidR="00484866" w:rsidRPr="00C375D5">
        <w:fldChar w:fldCharType="begin"/>
      </w:r>
      <w:r w:rsidRPr="00C375D5">
        <w:instrText xml:space="preserve"> ADDIN EN.CITE &lt;EndNote&gt;&lt;Cite&gt;&lt;Author&gt;Notheisen&lt;/Author&gt;&lt;Year&gt;2017&lt;/Year&gt;&lt;RecNum&gt;37&lt;/RecNum&gt;&lt;DisplayText&gt;[12, 18]&lt;/DisplayText&gt;&lt;record&gt;&lt;rec-number&gt;37&lt;/rec-number&gt;&lt;foreign-keys&gt;&lt;key app="EN" db-id="tedsxppxsrs2w9eaprxx2fxx5wp2frtvfa2d" timestamp="1583736863"&gt;37&lt;/key&gt;&lt;/foreign-keys&gt;&lt;ref-type name="Journal Article"&gt;17&lt;/ref-type&gt;&lt;contributors&gt;&lt;authors&gt;&lt;author&gt;Notheisen, Benedikt&lt;/author&gt;&lt;author&gt;Cholewa, Jacob Benjamin&lt;/author&gt;&lt;author&gt;Shanmugam, Arun Prasad&lt;/author&gt;&lt;/authors&gt;&lt;/contributors&gt;&lt;titles&gt;&lt;title&gt;Trading Real-World Assets on Blockchain&lt;/title&gt;&lt;secondary-title&gt;Business &amp;amp; Information Systems Engineering&lt;/secondary-title&gt;&lt;/titles&gt;&lt;periodical&gt;&lt;full-title&gt;Business &amp;amp; Information Systems Engineering&lt;/full-title&gt;&lt;/periodical&gt;&lt;pages&gt;425-440&lt;/pages&gt;&lt;volume&gt;59&lt;/volume&gt;&lt;number&gt;6&lt;/number&gt;&lt;section&gt;425&lt;/section&gt;&lt;dates&gt;&lt;year&gt;2017&lt;/year&gt;&lt;/dates&gt;&lt;isbn&gt;2363-7005&amp;#xD;1867-0202&lt;/isbn&gt;&lt;urls&gt;&lt;/urls&gt;&lt;electronic-resource-num&gt;10.1007/s12599-017-0499-8&lt;/electronic-resource-num&gt;&lt;/record&gt;&lt;/Cite&gt;&lt;Cite&gt;&lt;Author&gt;Underwood&lt;/Author&gt;&lt;Year&gt;2016&lt;/Year&gt;&lt;RecNum&gt;45&lt;/RecNum&gt;&lt;record&gt;&lt;rec-number&gt;45&lt;/rec-number&gt;&lt;foreign-keys&gt;&lt;key app="EN" db-id="tedsxppxsrs2w9eaprxx2fxx5wp2frtvfa2d" timestamp="1583736863"&gt;45&lt;/key&gt;&lt;/foreign-keys&gt;&lt;ref-type name="Journal Article"&gt;17&lt;/ref-type&gt;&lt;contributors&gt;&lt;authors&gt;&lt;author&gt;Underwood, Sarah&lt;/author&gt;&lt;/authors&gt;&lt;/contributors&gt;&lt;titles&gt;&lt;title&gt;Blockchain beyond bitcoin&lt;/title&gt;&lt;secondary-title&gt;Communications of the ACM&lt;/secondary-title&gt;&lt;/titles&gt;&lt;periodical&gt;&lt;full-title&gt;Communications of the ACM&lt;/full-title&gt;&lt;/periodical&gt;&lt;pages&gt;15-17&lt;/pages&gt;&lt;volume&gt;59&lt;/volume&gt;&lt;number&gt;11&lt;/number&gt;&lt;section&gt;15&lt;/section&gt;&lt;dates&gt;&lt;year&gt;2016&lt;/year&gt;&lt;/dates&gt;&lt;isbn&gt;00010782&lt;/isbn&gt;&lt;urls&gt;&lt;/urls&gt;&lt;electronic-resource-num&gt;10.1145/2994581&lt;/electronic-resource-num&gt;&lt;/record&gt;&lt;/Cite&gt;&lt;/EndNote&gt;</w:instrText>
      </w:r>
      <w:r w:rsidR="00484866" w:rsidRPr="00C375D5">
        <w:fldChar w:fldCharType="separate"/>
      </w:r>
      <w:r w:rsidRPr="00C375D5">
        <w:t>[12, 18]</w:t>
      </w:r>
      <w:r w:rsidR="00484866" w:rsidRPr="00C375D5">
        <w:fldChar w:fldCharType="end"/>
      </w:r>
      <w:r w:rsidRPr="00C375D5">
        <w:t xml:space="preserve">, supply chains </w:t>
      </w:r>
      <w:r w:rsidR="00484866" w:rsidRPr="00C375D5">
        <w:fldChar w:fldCharType="begin"/>
      </w:r>
      <w:r w:rsidRPr="00C375D5">
        <w:instrText xml:space="preserve"> ADDIN EN.CITE &lt;EndNote&gt;&lt;Cite&gt;&lt;Author&gt;Saberi&lt;/Author&gt;&lt;Year&gt;2018&lt;/Year&gt;&lt;RecNum&gt;40&lt;/RecNum&gt;&lt;DisplayText&gt;[12, 19]&lt;/DisplayText&gt;&lt;record&gt;&lt;rec-number&gt;40&lt;/rec-number&gt;&lt;foreign-keys&gt;&lt;key app="EN" db-id="tedsxppxsrs2w9eaprxx2fxx5wp2frtvfa2d" timestamp="1583736863"&gt;40&lt;/key&gt;&lt;/foreign-keys&gt;&lt;ref-type name="Journal Article"&gt;17&lt;/ref-type&gt;&lt;contributors&gt;&lt;authors&gt;&lt;author&gt;Saberi, Sara&lt;/author&gt;&lt;author&gt;Kouhizadeh, Mahtab&lt;/author&gt;&lt;author&gt;Sarkis, Joseph&lt;/author&gt;&lt;author&gt;Shen, Lejia&lt;/author&gt;&lt;/authors&gt;&lt;/contributors&gt;&lt;titles&gt;&lt;title&gt;Blockchain technology and its relationships to sustainable supply chain management&lt;/title&gt;&lt;secondary-title&gt;International Journal of Production Research&lt;/secondary-title&gt;&lt;/titles&gt;&lt;periodical&gt;&lt;full-title&gt;International Journal of Production Research&lt;/full-title&gt;&lt;/periodical&gt;&lt;pages&gt;2117-2135&lt;/pages&gt;&lt;volume&gt;57&lt;/volume&gt;&lt;number&gt;7&lt;/number&gt;&lt;section&gt;2117&lt;/section&gt;&lt;dates&gt;&lt;year&gt;2018&lt;/year&gt;&lt;/dates&gt;&lt;isbn&gt;0020-7543&amp;#xD;1366-588X&lt;/isbn&gt;&lt;urls&gt;&lt;/urls&gt;&lt;electronic-resource-num&gt;10.1080/00207543.2018.1533261&lt;/electronic-resource-num&gt;&lt;/record&gt;&lt;/Cite&gt;&lt;Cite&gt;&lt;Author&gt;Underwood&lt;/Author&gt;&lt;Year&gt;2016&lt;/Year&gt;&lt;RecNum&gt;45&lt;/RecNum&gt;&lt;record&gt;&lt;rec-number&gt;45&lt;/rec-number&gt;&lt;foreign-keys&gt;&lt;key app="EN" db-id="tedsxppxsrs2w9eaprxx2fxx5wp2frtvfa2d" timestamp="1583736863"&gt;45&lt;/key&gt;&lt;/foreign-keys&gt;&lt;ref-type name="Journal Article"&gt;17&lt;/ref-type&gt;&lt;contributors&gt;&lt;authors&gt;&lt;author&gt;Underwood, Sarah&lt;/author&gt;&lt;/authors&gt;&lt;/contributors&gt;&lt;titles&gt;&lt;title&gt;Blockchain beyond bitcoin&lt;/title&gt;&lt;secondary-title&gt;Communications of the ACM&lt;/secondary-title&gt;&lt;/titles&gt;&lt;periodical&gt;&lt;full-title&gt;Communications of the ACM&lt;/full-title&gt;&lt;/periodical&gt;&lt;pages&gt;15-17&lt;/pages&gt;&lt;volume&gt;59&lt;/volume&gt;&lt;number&gt;11&lt;/number&gt;&lt;section&gt;15&lt;/section&gt;&lt;dates&gt;&lt;year&gt;2016&lt;/year&gt;&lt;/dates&gt;&lt;isbn&gt;00010782&lt;/isbn&gt;&lt;urls&gt;&lt;/urls&gt;&lt;electronic-resource-num&gt;10.1145/2994581&lt;/electronic-resource-num&gt;&lt;/record&gt;&lt;/Cite&gt;&lt;/EndNote&gt;</w:instrText>
      </w:r>
      <w:r w:rsidR="00484866" w:rsidRPr="00C375D5">
        <w:fldChar w:fldCharType="separate"/>
      </w:r>
      <w:r w:rsidRPr="00C375D5">
        <w:t>[12, 19]</w:t>
      </w:r>
      <w:r w:rsidR="00484866" w:rsidRPr="00C375D5">
        <w:fldChar w:fldCharType="end"/>
      </w:r>
      <w:r w:rsidRPr="00C375D5">
        <w:t xml:space="preserve">, and </w:t>
      </w:r>
      <w:r w:rsidR="00B77756" w:rsidRPr="00C375D5">
        <w:t xml:space="preserve">the </w:t>
      </w:r>
      <w:r w:rsidRPr="00C375D5">
        <w:t>preventi</w:t>
      </w:r>
      <w:r w:rsidR="00B77756" w:rsidRPr="00C375D5">
        <w:t>on</w:t>
      </w:r>
      <w:r w:rsidRPr="00C375D5">
        <w:t xml:space="preserve"> </w:t>
      </w:r>
      <w:r w:rsidR="00B77756" w:rsidRPr="00C375D5">
        <w:t xml:space="preserve">of </w:t>
      </w:r>
      <w:r w:rsidRPr="00C375D5">
        <w:t xml:space="preserve">unethical business transaction </w:t>
      </w:r>
      <w:r w:rsidR="00484866" w:rsidRPr="00C375D5">
        <w:fldChar w:fldCharType="begin"/>
      </w:r>
      <w:r w:rsidRPr="00C375D5">
        <w:instrText xml:space="preserve"> ADDIN EN.CITE &lt;EndNote&gt;&lt;Cite&gt;&lt;Author&gt;Underwood&lt;/Author&gt;&lt;Year&gt;2016&lt;/Year&gt;&lt;RecNum&gt;45&lt;/RecNum&gt;&lt;DisplayText&gt;[12]&lt;/DisplayText&gt;&lt;record&gt;&lt;rec-number&gt;45&lt;/rec-number&gt;&lt;foreign-keys&gt;&lt;key app="EN" db-id="tedsxppxsrs2w9eaprxx2fxx5wp2frtvfa2d" timestamp="1583736863"&gt;45&lt;/key&gt;&lt;/foreign-keys&gt;&lt;ref-type name="Journal Article"&gt;17&lt;/ref-type&gt;&lt;contributors&gt;&lt;authors&gt;&lt;author&gt;Underwood, Sarah&lt;/author&gt;&lt;/authors&gt;&lt;/contributors&gt;&lt;titles&gt;&lt;title&gt;Blockchain beyond bitcoin&lt;/title&gt;&lt;secondary-title&gt;Communications of the ACM&lt;/secondary-title&gt;&lt;/titles&gt;&lt;periodical&gt;&lt;full-title&gt;Communications of the ACM&lt;/full-title&gt;&lt;/periodical&gt;&lt;pages&gt;15-17&lt;/pages&gt;&lt;volume&gt;59&lt;/volume&gt;&lt;number&gt;11&lt;/number&gt;&lt;section&gt;15&lt;/section&gt;&lt;dates&gt;&lt;year&gt;2016&lt;/year&gt;&lt;/dates&gt;&lt;isbn&gt;00010782&lt;/isbn&gt;&lt;urls&gt;&lt;/urls&gt;&lt;electronic-resource-num&gt;10.1145/2994581&lt;/electronic-resource-num&gt;&lt;/record&gt;&lt;/Cite&gt;&lt;/EndNote&gt;</w:instrText>
      </w:r>
      <w:r w:rsidR="00484866" w:rsidRPr="00C375D5">
        <w:fldChar w:fldCharType="separate"/>
      </w:r>
      <w:r w:rsidRPr="00C375D5">
        <w:t>[12]</w:t>
      </w:r>
      <w:r w:rsidR="00484866" w:rsidRPr="00C375D5">
        <w:fldChar w:fldCharType="end"/>
      </w:r>
      <w:r w:rsidRPr="00C375D5">
        <w:t>.</w:t>
      </w:r>
    </w:p>
    <w:p w14:paraId="511094E5" w14:textId="589BF0B6" w:rsidR="00D35E26" w:rsidRPr="00C375D5" w:rsidRDefault="003A1DC5">
      <w:pPr>
        <w:pStyle w:val="IJECSBody"/>
      </w:pPr>
      <w:r w:rsidRPr="00C375D5">
        <w:t>B</w:t>
      </w:r>
      <w:r w:rsidR="00C96155" w:rsidRPr="00C375D5">
        <w:t xml:space="preserve">oth academics and industry </w:t>
      </w:r>
      <w:r w:rsidR="000F7479" w:rsidRPr="00C375D5">
        <w:t>practitioners</w:t>
      </w:r>
      <w:r w:rsidR="00C96155" w:rsidRPr="00C375D5">
        <w:t xml:space="preserve"> </w:t>
      </w:r>
      <w:r w:rsidR="00E00D46" w:rsidRPr="00C375D5">
        <w:t xml:space="preserve">have paid </w:t>
      </w:r>
      <w:r w:rsidR="00C96155" w:rsidRPr="00C375D5">
        <w:t>attention to the wide range</w:t>
      </w:r>
      <w:r w:rsidR="00DA07BE" w:rsidRPr="00C375D5">
        <w:t xml:space="preserve"> of</w:t>
      </w:r>
      <w:r w:rsidR="00C96155" w:rsidRPr="00C375D5">
        <w:t xml:space="preserve"> applications of blockchain</w:t>
      </w:r>
      <w:r w:rsidR="00C828A9" w:rsidRPr="00C375D5">
        <w:t>;</w:t>
      </w:r>
      <w:r w:rsidR="00C96155" w:rsidRPr="00C375D5">
        <w:t xml:space="preserve"> </w:t>
      </w:r>
      <w:r w:rsidR="00C828A9" w:rsidRPr="00C375D5">
        <w:t xml:space="preserve">however, </w:t>
      </w:r>
      <w:r w:rsidR="00C96155" w:rsidRPr="00C375D5">
        <w:t>the development of blockchain</w:t>
      </w:r>
      <w:r w:rsidR="00E00D46" w:rsidRPr="00C375D5">
        <w:t xml:space="preserve"> technology</w:t>
      </w:r>
      <w:r w:rsidR="0040270F" w:rsidRPr="00C375D5">
        <w:t xml:space="preserve"> has not been </w:t>
      </w:r>
      <w:r w:rsidR="00022DDF" w:rsidRPr="00C375D5">
        <w:t>thoroughly</w:t>
      </w:r>
      <w:r w:rsidR="0040270F" w:rsidRPr="00C375D5">
        <w:t xml:space="preserve"> </w:t>
      </w:r>
      <w:r w:rsidR="00FC5DA3" w:rsidRPr="00C375D5">
        <w:t>studied</w:t>
      </w:r>
      <w:r w:rsidR="00C96155" w:rsidRPr="00C375D5">
        <w:t xml:space="preserve">. </w:t>
      </w:r>
      <w:r w:rsidR="00EA1661" w:rsidRPr="00C375D5">
        <w:t>The b</w:t>
      </w:r>
      <w:r w:rsidR="00C96155" w:rsidRPr="00C375D5">
        <w:t xml:space="preserve">lockchain </w:t>
      </w:r>
      <w:r w:rsidR="00120213" w:rsidRPr="00C375D5">
        <w:t xml:space="preserve">studies have </w:t>
      </w:r>
      <w:r w:rsidR="00C96155" w:rsidRPr="00C375D5">
        <w:t>mostly focuse</w:t>
      </w:r>
      <w:r w:rsidR="00120213" w:rsidRPr="00C375D5">
        <w:t>d</w:t>
      </w:r>
      <w:r w:rsidR="00C96155" w:rsidRPr="00C375D5">
        <w:t xml:space="preserve"> on technology issues and industry applications of blockchain. However, if the innovative application</w:t>
      </w:r>
      <w:r w:rsidR="000C66C6" w:rsidRPr="00C375D5">
        <w:t>s</w:t>
      </w:r>
      <w:r w:rsidR="00C96155" w:rsidRPr="00C375D5">
        <w:t xml:space="preserve"> of blockchain </w:t>
      </w:r>
      <w:r w:rsidR="000C66C6" w:rsidRPr="00C375D5">
        <w:t xml:space="preserve">are </w:t>
      </w:r>
      <w:r w:rsidR="00C96155" w:rsidRPr="00C375D5">
        <w:t xml:space="preserve">not </w:t>
      </w:r>
      <w:r w:rsidR="000C66C6" w:rsidRPr="00C375D5">
        <w:t xml:space="preserve">established </w:t>
      </w:r>
      <w:r w:rsidR="00C96155" w:rsidRPr="00C375D5">
        <w:t>on</w:t>
      </w:r>
      <w:r w:rsidR="0044532B" w:rsidRPr="00C375D5">
        <w:t xml:space="preserve"> </w:t>
      </w:r>
      <w:r w:rsidR="00C96155" w:rsidRPr="00C375D5">
        <w:t>patent</w:t>
      </w:r>
      <w:r w:rsidR="004272C0">
        <w:t xml:space="preserve"> protect</w:t>
      </w:r>
      <w:r w:rsidR="00C96155" w:rsidRPr="00C375D5">
        <w:t>ed technology, the application</w:t>
      </w:r>
      <w:r w:rsidR="00FF73ED" w:rsidRPr="00C375D5">
        <w:t>s</w:t>
      </w:r>
      <w:r w:rsidR="00C96155" w:rsidRPr="00C375D5">
        <w:t xml:space="preserve"> </w:t>
      </w:r>
      <w:r w:rsidR="00041184" w:rsidRPr="00C375D5">
        <w:t>can</w:t>
      </w:r>
      <w:r w:rsidR="00FF73ED" w:rsidRPr="00C375D5">
        <w:t xml:space="preserve"> </w:t>
      </w:r>
      <w:r w:rsidR="00C96155" w:rsidRPr="00C375D5">
        <w:t>eas</w:t>
      </w:r>
      <w:r w:rsidR="00041184" w:rsidRPr="00C375D5">
        <w:t>ily</w:t>
      </w:r>
      <w:r w:rsidR="00C96155" w:rsidRPr="00C375D5">
        <w:t xml:space="preserve"> be imitated. If </w:t>
      </w:r>
      <w:r w:rsidR="00ED10D0" w:rsidRPr="00C375D5">
        <w:t xml:space="preserve">a </w:t>
      </w:r>
      <w:r w:rsidR="00C96155" w:rsidRPr="00C375D5">
        <w:t xml:space="preserve">blockchain application is not based on any patented technology or technology secret, the first mover firm of the innovative application can only </w:t>
      </w:r>
      <w:r w:rsidR="00131311" w:rsidRPr="00C375D5">
        <w:t xml:space="preserve">obtain </w:t>
      </w:r>
      <w:r w:rsidR="00C96155" w:rsidRPr="00C375D5">
        <w:t xml:space="preserve">a few competitive advantages </w:t>
      </w:r>
      <w:r w:rsidR="00A53733" w:rsidRPr="00C375D5">
        <w:t xml:space="preserve">because </w:t>
      </w:r>
      <w:r w:rsidR="00C96155" w:rsidRPr="00C375D5">
        <w:t xml:space="preserve">the second mover </w:t>
      </w:r>
      <w:r w:rsidR="00DC0736" w:rsidRPr="00C375D5">
        <w:t xml:space="preserve">can </w:t>
      </w:r>
      <w:r w:rsidR="00C96155" w:rsidRPr="00C375D5">
        <w:t>eas</w:t>
      </w:r>
      <w:r w:rsidR="00DC0736" w:rsidRPr="00C375D5">
        <w:t>ily</w:t>
      </w:r>
      <w:r w:rsidR="00C96155" w:rsidRPr="00C375D5">
        <w:t xml:space="preserve"> launch a similar application.</w:t>
      </w:r>
    </w:p>
    <w:p w14:paraId="042D06B6" w14:textId="174100CC" w:rsidR="00D35E26" w:rsidRPr="00C375D5" w:rsidRDefault="00C96155">
      <w:pPr>
        <w:pStyle w:val="IJECSBody"/>
      </w:pPr>
      <w:r w:rsidRPr="00C375D5">
        <w:t>Patent</w:t>
      </w:r>
      <w:r w:rsidR="00C11E46" w:rsidRPr="00C375D5">
        <w:t>s</w:t>
      </w:r>
      <w:r w:rsidRPr="00C375D5">
        <w:t xml:space="preserve"> and business secrets are two approaches to prevent</w:t>
      </w:r>
      <w:r w:rsidR="00DA07BE" w:rsidRPr="00C375D5">
        <w:t>ing</w:t>
      </w:r>
      <w:r w:rsidRPr="00C375D5">
        <w:t xml:space="preserve"> </w:t>
      </w:r>
      <w:r w:rsidR="00EC6576" w:rsidRPr="00C375D5">
        <w:t>competitor</w:t>
      </w:r>
      <w:r w:rsidR="00DA07BE" w:rsidRPr="00C375D5">
        <w:t>s</w:t>
      </w:r>
      <w:r w:rsidR="00EC6576" w:rsidRPr="00C375D5">
        <w:t xml:space="preserve"> from imitating </w:t>
      </w:r>
      <w:r w:rsidRPr="00C375D5">
        <w:t>innovation</w:t>
      </w:r>
      <w:r w:rsidR="00EC6576" w:rsidRPr="00C375D5">
        <w:t>s</w:t>
      </w:r>
      <w:r w:rsidRPr="00C375D5">
        <w:t xml:space="preserve">. However, most blockchain applications are designed for transaction purposes. </w:t>
      </w:r>
      <w:r w:rsidR="001A65FC" w:rsidRPr="00C375D5">
        <w:t>B</w:t>
      </w:r>
      <w:r w:rsidRPr="00C375D5">
        <w:t>lockchain application</w:t>
      </w:r>
      <w:r w:rsidR="001A65FC" w:rsidRPr="00C375D5">
        <w:t>s</w:t>
      </w:r>
      <w:r w:rsidRPr="00C375D5">
        <w:t xml:space="preserve"> </w:t>
      </w:r>
      <w:r w:rsidR="001A65FC" w:rsidRPr="00C375D5">
        <w:t xml:space="preserve">must </w:t>
      </w:r>
      <w:r w:rsidRPr="00C375D5">
        <w:t xml:space="preserve">be transparent to </w:t>
      </w:r>
      <w:r w:rsidR="00162B3C" w:rsidRPr="00C375D5">
        <w:t xml:space="preserve">obtain </w:t>
      </w:r>
      <w:r w:rsidR="00EA2DB4" w:rsidRPr="00C375D5">
        <w:t xml:space="preserve">the </w:t>
      </w:r>
      <w:r w:rsidRPr="00C375D5">
        <w:t xml:space="preserve">trust </w:t>
      </w:r>
      <w:r w:rsidR="00EA2DB4" w:rsidRPr="00C375D5">
        <w:t xml:space="preserve">of </w:t>
      </w:r>
      <w:r w:rsidRPr="00C375D5">
        <w:t>transaction parties</w:t>
      </w:r>
      <w:r w:rsidR="00FB0306" w:rsidRPr="00C375D5">
        <w:t>;</w:t>
      </w:r>
      <w:r w:rsidRPr="00C375D5">
        <w:t xml:space="preserve"> </w:t>
      </w:r>
      <w:r w:rsidR="00FB0306" w:rsidRPr="00C375D5">
        <w:t>thus, main</w:t>
      </w:r>
      <w:r w:rsidR="007F3483" w:rsidRPr="00C375D5">
        <w:t>ta</w:t>
      </w:r>
      <w:r w:rsidR="00FB0306" w:rsidRPr="00C375D5">
        <w:t>i</w:t>
      </w:r>
      <w:r w:rsidR="00FA20DE" w:rsidRPr="00C375D5">
        <w:t>ni</w:t>
      </w:r>
      <w:r w:rsidR="00FB0306" w:rsidRPr="00C375D5">
        <w:t xml:space="preserve">ng </w:t>
      </w:r>
      <w:r w:rsidRPr="00C375D5">
        <w:t>business secret</w:t>
      </w:r>
      <w:r w:rsidR="00FB0306" w:rsidRPr="00C375D5">
        <w:t>s</w:t>
      </w:r>
      <w:r w:rsidRPr="00C375D5">
        <w:t xml:space="preserve"> </w:t>
      </w:r>
      <w:r w:rsidR="00FB0306" w:rsidRPr="00C375D5">
        <w:t xml:space="preserve">is not easy </w:t>
      </w:r>
      <w:r w:rsidR="00662429" w:rsidRPr="00C375D5">
        <w:t xml:space="preserve">because </w:t>
      </w:r>
      <w:r w:rsidRPr="00C375D5">
        <w:t>everything should be transparent. Th</w:t>
      </w:r>
      <w:r w:rsidR="008D2AF1" w:rsidRPr="00C375D5">
        <w:t>erefore</w:t>
      </w:r>
      <w:r w:rsidRPr="00C375D5">
        <w:t>, applying patent</w:t>
      </w:r>
      <w:r w:rsidR="00255B70" w:rsidRPr="00C375D5">
        <w:t>s</w:t>
      </w:r>
      <w:r w:rsidRPr="00C375D5">
        <w:t xml:space="preserve"> is a </w:t>
      </w:r>
      <w:r w:rsidR="00255B70" w:rsidRPr="00C375D5">
        <w:t xml:space="preserve">more </w:t>
      </w:r>
      <w:r w:rsidRPr="00C375D5">
        <w:t xml:space="preserve">suitable strategy than </w:t>
      </w:r>
      <w:r w:rsidR="008F2FB0" w:rsidRPr="00C375D5">
        <w:t xml:space="preserve">maintaining </w:t>
      </w:r>
      <w:r w:rsidRPr="00C375D5">
        <w:t xml:space="preserve">secrets to </w:t>
      </w:r>
      <w:r w:rsidR="00B839C8" w:rsidRPr="00C375D5">
        <w:t xml:space="preserve">secure </w:t>
      </w:r>
      <w:r w:rsidRPr="00C375D5">
        <w:t>competitive advantage</w:t>
      </w:r>
      <w:r w:rsidR="00B839C8" w:rsidRPr="00C375D5">
        <w:t>s</w:t>
      </w:r>
      <w:r w:rsidRPr="00C375D5">
        <w:t xml:space="preserve"> </w:t>
      </w:r>
      <w:r w:rsidR="00A66334" w:rsidRPr="00C375D5">
        <w:t xml:space="preserve">obtained </w:t>
      </w:r>
      <w:r w:rsidRPr="00C375D5">
        <w:t>from blockchain innovation</w:t>
      </w:r>
      <w:r w:rsidR="003F0E0E" w:rsidRPr="00C375D5">
        <w:t>s</w:t>
      </w:r>
      <w:r w:rsidRPr="00C375D5">
        <w:t>.</w:t>
      </w:r>
    </w:p>
    <w:p w14:paraId="4E672EB6" w14:textId="0E8A81C3" w:rsidR="00D35E26" w:rsidRPr="00C375D5" w:rsidRDefault="00C96155">
      <w:pPr>
        <w:pStyle w:val="IJECSBody"/>
      </w:pPr>
      <w:r w:rsidRPr="00C375D5">
        <w:t xml:space="preserve">According to the </w:t>
      </w:r>
      <w:r w:rsidR="00DE68C7" w:rsidRPr="00C375D5">
        <w:t xml:space="preserve">aforementioned </w:t>
      </w:r>
      <w:r w:rsidRPr="00C375D5">
        <w:t>discussion, th</w:t>
      </w:r>
      <w:r w:rsidR="00AD4CF9" w:rsidRPr="00C375D5">
        <w:t>is</w:t>
      </w:r>
      <w:r w:rsidRPr="00C375D5">
        <w:t xml:space="preserve"> study focuse</w:t>
      </w:r>
      <w:r w:rsidR="00AD4CF9" w:rsidRPr="00C375D5">
        <w:t>d</w:t>
      </w:r>
      <w:r w:rsidRPr="00C375D5">
        <w:t xml:space="preserve"> on the development trend of blockchain technologies that are essential </w:t>
      </w:r>
      <w:r w:rsidR="00BA2ACE" w:rsidRPr="00C375D5">
        <w:t xml:space="preserve">for </w:t>
      </w:r>
      <w:r w:rsidRPr="00C375D5">
        <w:t xml:space="preserve">decentralized online transactions. </w:t>
      </w:r>
      <w:r w:rsidR="00DB2C61" w:rsidRPr="00C375D5">
        <w:t xml:space="preserve">In this </w:t>
      </w:r>
      <w:r w:rsidRPr="00C375D5">
        <w:t>study</w:t>
      </w:r>
      <w:r w:rsidR="00DB2C61" w:rsidRPr="00C375D5">
        <w:t>,</w:t>
      </w:r>
      <w:r w:rsidRPr="00C375D5">
        <w:t xml:space="preserve"> a bibliometric analysis of blockchain technology </w:t>
      </w:r>
      <w:r w:rsidR="00DB2C61" w:rsidRPr="00C375D5">
        <w:t xml:space="preserve">was performed </w:t>
      </w:r>
      <w:r w:rsidRPr="00C375D5">
        <w:t xml:space="preserve">using patent data. To </w:t>
      </w:r>
      <w:r w:rsidR="008C3E95" w:rsidRPr="00C375D5">
        <w:t xml:space="preserve">the best of </w:t>
      </w:r>
      <w:r w:rsidRPr="00C375D5">
        <w:t xml:space="preserve">our knowledge, </w:t>
      </w:r>
      <w:r w:rsidR="00770D0F" w:rsidRPr="00C375D5">
        <w:t xml:space="preserve">currently, </w:t>
      </w:r>
      <w:r w:rsidRPr="00C375D5">
        <w:t>a complete profile of granted blockchain patent</w:t>
      </w:r>
      <w:r w:rsidR="00770D0F" w:rsidRPr="00C375D5">
        <w:t>s</w:t>
      </w:r>
      <w:r w:rsidRPr="00C375D5">
        <w:t xml:space="preserve"> by time, by countries, and by applicants (companies) </w:t>
      </w:r>
      <w:r w:rsidR="004A4054" w:rsidRPr="00C375D5">
        <w:t>is</w:t>
      </w:r>
      <w:r w:rsidR="001B246F" w:rsidRPr="00C375D5">
        <w:t xml:space="preserve"> </w:t>
      </w:r>
      <w:r w:rsidR="00562645" w:rsidRPr="00C375D5">
        <w:lastRenderedPageBreak/>
        <w:t>unavailable</w:t>
      </w:r>
      <w:r w:rsidRPr="00C375D5">
        <w:t xml:space="preserve">. Thus, an overview of granted patents </w:t>
      </w:r>
      <w:r w:rsidR="00562645" w:rsidRPr="00C375D5">
        <w:t xml:space="preserve">was </w:t>
      </w:r>
      <w:r w:rsidR="009B2D41" w:rsidRPr="00C375D5">
        <w:t>provide</w:t>
      </w:r>
      <w:r w:rsidR="00562645" w:rsidRPr="00C375D5">
        <w:t>d</w:t>
      </w:r>
      <w:r w:rsidR="009B2D41" w:rsidRPr="00C375D5">
        <w:t xml:space="preserve"> </w:t>
      </w:r>
      <w:r w:rsidRPr="00C375D5">
        <w:t>to reveal the current development of</w:t>
      </w:r>
      <w:r w:rsidR="002D0DB0" w:rsidRPr="00C375D5">
        <w:t xml:space="preserve"> </w:t>
      </w:r>
      <w:r w:rsidRPr="00C375D5">
        <w:t>blockchain technology.</w:t>
      </w:r>
    </w:p>
    <w:p w14:paraId="6777D79A" w14:textId="076E315F" w:rsidR="00D35E26" w:rsidRPr="00C375D5" w:rsidRDefault="00C96155" w:rsidP="00EA2F25">
      <w:pPr>
        <w:pStyle w:val="IJECSHead1"/>
        <w:spacing w:before="360"/>
        <w:rPr>
          <w:rFonts w:hint="eastAsia"/>
        </w:rPr>
      </w:pPr>
      <w:r w:rsidRPr="00C375D5">
        <w:t>2. PATENT</w:t>
      </w:r>
      <w:r w:rsidR="004272C0">
        <w:t xml:space="preserve"> DATA COLLECTION</w:t>
      </w:r>
      <w:r w:rsidR="00500C1F" w:rsidRPr="00500C1F">
        <w:t xml:space="preserve"> </w:t>
      </w:r>
      <w:r w:rsidR="00500C1F">
        <w:t>AND</w:t>
      </w:r>
      <w:r w:rsidR="00500C1F" w:rsidRPr="00C375D5">
        <w:t xml:space="preserve"> ANALYSIS</w:t>
      </w:r>
    </w:p>
    <w:p w14:paraId="7B9726D4" w14:textId="79D978AD" w:rsidR="00D35E26" w:rsidRPr="00C375D5" w:rsidRDefault="00E2317D">
      <w:pPr>
        <w:pStyle w:val="IJECSBody"/>
      </w:pPr>
      <w:r w:rsidRPr="00C375D5">
        <w:t>A p</w:t>
      </w:r>
      <w:r w:rsidR="00C96155" w:rsidRPr="00C375D5">
        <w:t xml:space="preserve">atent data analysis </w:t>
      </w:r>
      <w:r w:rsidR="002D0DB0" w:rsidRPr="00C375D5">
        <w:t xml:space="preserve">was </w:t>
      </w:r>
      <w:r w:rsidR="00C96155" w:rsidRPr="00C375D5">
        <w:t xml:space="preserve">considered an essential approach to evaluate innovation </w:t>
      </w:r>
      <w:r w:rsidR="00484866" w:rsidRPr="00C375D5">
        <w:fldChar w:fldCharType="begin"/>
      </w:r>
      <w:r w:rsidR="00C96155" w:rsidRPr="00C375D5">
        <w:instrText xml:space="preserve"> ADDIN EN.CITE &lt;EndNote&gt;&lt;Cite&gt;&lt;Author&gt;Abraham&lt;/Author&gt;&lt;Year&gt;2001&lt;/Year&gt;&lt;RecNum&gt;10&lt;/RecNum&gt;&lt;DisplayText&gt;[20]&lt;/DisplayText&gt;&lt;record&gt;&lt;rec-number&gt;10&lt;/rec-number&gt;&lt;foreign-keys&gt;&lt;key app="EN" db-id="tedsxppxsrs2w9eaprxx2fxx5wp2frtvfa2d" timestamp="1583735248"&gt;10&lt;/key&gt;&lt;/foreign-keys&gt;&lt;ref-type name="Journal Article"&gt;17&lt;/ref-type&gt;&lt;contributors&gt;&lt;authors&gt;&lt;author&gt;Abraham, Biju Paul&lt;/author&gt;&lt;author&gt;Moitra, Soumyo D.&lt;/author&gt;&lt;/authors&gt;&lt;/contributors&gt;&lt;titles&gt;&lt;title&gt;Innovation assessment through patent analysis&lt;/title&gt;&lt;secondary-title&gt;Technovation&lt;/secondary-title&gt;&lt;/titles&gt;&lt;periodical&gt;&lt;full-title&gt;Technovation&lt;/full-title&gt;&lt;/periodical&gt;&lt;pages&gt;245-252&lt;/pages&gt;&lt;volume&gt;21&lt;/volume&gt;&lt;number&gt;4&lt;/number&gt;&lt;section&gt;245&lt;/section&gt;&lt;dates&gt;&lt;year&gt;2001&lt;/year&gt;&lt;/dates&gt;&lt;isbn&gt;01664972&lt;/isbn&gt;&lt;urls&gt;&lt;/urls&gt;&lt;electronic-resource-num&gt;10.1016/s0166-4972(00)00040-7&lt;/electronic-resource-num&gt;&lt;/record&gt;&lt;/Cite&gt;&lt;/EndNote&gt;</w:instrText>
      </w:r>
      <w:r w:rsidR="00484866" w:rsidRPr="00C375D5">
        <w:fldChar w:fldCharType="separate"/>
      </w:r>
      <w:r w:rsidR="00C96155" w:rsidRPr="00C375D5">
        <w:t>[20]</w:t>
      </w:r>
      <w:r w:rsidR="00484866" w:rsidRPr="00C375D5">
        <w:fldChar w:fldCharType="end"/>
      </w:r>
      <w:r w:rsidR="00C96155" w:rsidRPr="00C375D5">
        <w:t>, monitor the development trends of technolog</w:t>
      </w:r>
      <w:r w:rsidR="00FB0E1D" w:rsidRPr="00C375D5">
        <w:t>ies</w:t>
      </w:r>
      <w:r w:rsidR="00C96155" w:rsidRPr="00C375D5">
        <w:t xml:space="preserve"> </w:t>
      </w:r>
      <w:r w:rsidR="00484866" w:rsidRPr="00C375D5">
        <w:fldChar w:fldCharType="begin">
          <w:fldData xml:space="preserve">PEVuZE5vdGU+PENpdGU+PEF1dGhvcj5MaTwvQXV0aG9yPjxZZWFyPjIwMTk8L1llYXI+PFJlY051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</w:fldData>
        </w:fldChar>
      </w:r>
      <w:r w:rsidR="00C96155" w:rsidRPr="00C375D5">
        <w:instrText xml:space="preserve"> ADDIN EN.CITE </w:instrText>
      </w:r>
      <w:r w:rsidR="00484866" w:rsidRPr="00C375D5">
        <w:fldChar w:fldCharType="begin">
          <w:fldData xml:space="preserve">PEVuZE5vdGU+PENpdGU+PEF1dGhvcj5MaTwvQXV0aG9yPjxZZWFyPjIwMTk8L1llYXI+PFJlY051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</w:fldData>
        </w:fldChar>
      </w:r>
      <w:r w:rsidR="00C96155" w:rsidRPr="00C375D5">
        <w:instrText xml:space="preserve"> ADDIN EN.CITE.DATA </w:instrText>
      </w:r>
      <w:r w:rsidR="00484866" w:rsidRPr="00C375D5">
        <w:fldChar w:fldCharType="end"/>
      </w:r>
      <w:r w:rsidR="00484866" w:rsidRPr="00C375D5">
        <w:fldChar w:fldCharType="separate"/>
      </w:r>
      <w:r w:rsidR="00C96155" w:rsidRPr="00C375D5">
        <w:t>[21-23]</w:t>
      </w:r>
      <w:r w:rsidR="00484866" w:rsidRPr="00C375D5">
        <w:fldChar w:fldCharType="end"/>
      </w:r>
      <w:r w:rsidR="00C96155" w:rsidRPr="00C375D5">
        <w:t>, and forecast technolog</w:t>
      </w:r>
      <w:r w:rsidR="00FB0E1D" w:rsidRPr="00C375D5">
        <w:t>ies</w:t>
      </w:r>
      <w:r w:rsidR="00C96155" w:rsidRPr="00C375D5">
        <w:t xml:space="preserve"> </w:t>
      </w:r>
      <w:r w:rsidR="00484866" w:rsidRPr="00C375D5">
        <w:fldChar w:fldCharType="begin"/>
      </w:r>
      <w:r w:rsidR="00C96155" w:rsidRPr="00C375D5">
        <w:instrText xml:space="preserve"> ADDIN EN.CITE &lt;EndNote&gt;&lt;Cite&gt;&lt;Author&gt;Trappey&lt;/Author&gt;&lt;Year&gt;2011&lt;/Year&gt;&lt;RecNum&gt;42&lt;/RecNum&gt;&lt;DisplayText&gt;[24, 25]&lt;/DisplayText&gt;&lt;record&gt;&lt;rec-number&gt;42&lt;/rec-number&gt;&lt;foreign-keys&gt;&lt;key app="EN" db-id="tedsxppxsrs2w9eaprxx2fxx5wp2frtvfa2d" timestamp="1583736863"&gt;42&lt;/key&gt;&lt;/foreign-keys&gt;&lt;ref-type name="Journal Article"&gt;17&lt;/ref-type&gt;&lt;contributors&gt;&lt;authors&gt;&lt;author&gt;Trappey, Charles V.&lt;/author&gt;&lt;author&gt;Wu, Hsin-Ying&lt;/author&gt;&lt;author&gt;Taghaboni-Dutta, Fataneh&lt;/author&gt;&lt;author&gt;Trappey, Amy J. C.&lt;/author&gt;&lt;/authors&gt;&lt;/contributors&gt;&lt;titles&gt;&lt;title&gt;Using patent data for technology forecasting: China RFID patent analysis&lt;/title&gt;&lt;secondary-title&gt;Advanced Engineering Informatics&lt;/secondary-title&gt;&lt;/titles&gt;&lt;periodical&gt;&lt;full-title&gt;Advanced Engineering Informatics&lt;/full-title&gt;&lt;/periodical&gt;&lt;pages&gt;53-64&lt;/pages&gt;&lt;volume&gt;25&lt;/volume&gt;&lt;number&gt;1&lt;/number&gt;&lt;section&gt;53&lt;/section&gt;&lt;dates&gt;&lt;year&gt;2011&lt;/year&gt;&lt;/dates&gt;&lt;isbn&gt;14740346&lt;/isbn&gt;&lt;urls&gt;&lt;/urls&gt;&lt;electronic-resource-num&gt;10.1016/j.aei.2010.05.007&lt;/electronic-resource-num&gt;&lt;/record&gt;&lt;/Cite&gt;&lt;Cite&gt;&lt;Author&gt;Daim&lt;/Author&gt;&lt;Year&gt;2006&lt;/Year&gt;&lt;RecNum&gt;14&lt;/RecNum&gt;&lt;record&gt;&lt;rec-number&gt;14&lt;/rec-number&gt;&lt;foreign-keys&gt;&lt;key app="EN" db-id="tedsxppxsrs2w9eaprxx2fxx5wp2frtvfa2d" timestamp="1583735248"&gt;14&lt;/key&gt;&lt;/foreign-keys&gt;&lt;ref-type name="Journal Article"&gt;17&lt;/ref-type&gt;&lt;contributors&gt;&lt;authors&gt;&lt;author&gt;Daim, Tugrul U.&lt;/author&gt;&lt;author&gt;Rueda, Guillermo&lt;/author&gt;&lt;author&gt;Martin, Hilary&lt;/author&gt;&lt;author&gt;Gerdsri, Pisek&lt;/author&gt;&lt;/authors&gt;&lt;/contributors&gt;&lt;titles&gt;&lt;title&gt;Forecasting emerging technologies: Use of bibliometrics and patent analysis&lt;/title&gt;&lt;secondary-title&gt;Technological Forecasting and Social Change&lt;/secondary-title&gt;&lt;/titles&gt;&lt;periodical&gt;&lt;full-title&gt;Technological Forecasting and Social Change&lt;/full-title&gt;&lt;/periodical&gt;&lt;pages&gt;981-1012&lt;/pages&gt;&lt;volume&gt;73&lt;/volume&gt;&lt;number&gt;8&lt;/number&gt;&lt;section&gt;981&lt;/section&gt;&lt;dates&gt;&lt;year&gt;2006&lt;/year&gt;&lt;/dates&gt;&lt;isbn&gt;00401625&lt;/isbn&gt;&lt;urls&gt;&lt;/urls&gt;&lt;electronic-resource-num&gt;10.1016/j.techfore.2006.04.004&lt;/electronic-resource-num&gt;&lt;/record&gt;&lt;/Cite&gt;&lt;/EndNote&gt;</w:instrText>
      </w:r>
      <w:r w:rsidR="00484866" w:rsidRPr="00C375D5">
        <w:fldChar w:fldCharType="separate"/>
      </w:r>
      <w:r w:rsidR="00C96155" w:rsidRPr="00C375D5">
        <w:t>[24, 25]</w:t>
      </w:r>
      <w:r w:rsidR="00484866" w:rsidRPr="00C375D5">
        <w:fldChar w:fldCharType="end"/>
      </w:r>
      <w:r w:rsidR="00C96155" w:rsidRPr="00C375D5">
        <w:t xml:space="preserve">. </w:t>
      </w:r>
      <w:r w:rsidR="00FB0E1D" w:rsidRPr="00C375D5">
        <w:t>S</w:t>
      </w:r>
      <w:r w:rsidR="00C96155" w:rsidRPr="00C375D5">
        <w:t xml:space="preserve">tudies have </w:t>
      </w:r>
      <w:r w:rsidR="00763762" w:rsidRPr="00C375D5">
        <w:t xml:space="preserve">employed the </w:t>
      </w:r>
      <w:r w:rsidR="00C96155" w:rsidRPr="00C375D5">
        <w:t xml:space="preserve">patent analysis to explore the technology development of countries </w:t>
      </w:r>
      <w:r w:rsidR="00484866" w:rsidRPr="00C375D5">
        <w:fldChar w:fldCharType="begin"/>
      </w:r>
      <w:r w:rsidR="00C96155" w:rsidRPr="00C375D5">
        <w:instrText xml:space="preserve"> ADDIN EN.CITE &lt;EndNote&gt;&lt;Cite&gt;&lt;Author&gt;Yang&lt;/Author&gt;&lt;Year&gt;2013&lt;/Year&gt;&lt;RecNum&gt;48&lt;/RecNum&gt;&lt;DisplayText&gt;[26]&lt;/DisplayText&gt;&lt;record&gt;&lt;rec-number&gt;48&lt;/rec-number&gt;&lt;foreign-keys&gt;&lt;key app="EN" db-id="tedsxppxsrs2w9eaprxx2fxx5wp2frtvfa2d" timestamp="1583736863"&gt;48&lt;/key&gt;&lt;/foreign-keys&gt;&lt;ref-type name="Journal Article"&gt;17&lt;/ref-type&gt;&lt;contributors&gt;&lt;authors&gt;&lt;author&gt;Yang, Li-feng&lt;/author&gt;&lt;author&gt;Xu, Jin-hua&lt;/author&gt;&lt;author&gt;Neuhäusler, Peter&lt;/author&gt;&lt;/authors&gt;&lt;/contributors&gt;&lt;titles&gt;&lt;title&gt;Electric vehicle technology in China: An exploratory patent analysis&lt;/title&gt;&lt;secondary-title&gt;World Patent Information&lt;/secondary-title&gt;&lt;/titles&gt;&lt;periodical&gt;&lt;full-title&gt;World Patent Information&lt;/full-title&gt;&lt;/periodical&gt;&lt;pages&gt;305-312&lt;/pages&gt;&lt;volume&gt;35&lt;/volume&gt;&lt;number&gt;4&lt;/number&gt;&lt;section&gt;305&lt;/section&gt;&lt;dates&gt;&lt;year&gt;2013&lt;/year&gt;&lt;/dates&gt;&lt;isbn&gt;01722190&lt;/isbn&gt;&lt;urls&gt;&lt;/urls&gt;&lt;electronic-resource-num&gt;10.1016/j.wpi.2013.06.002&lt;/electronic-resource-num&gt;&lt;/record&gt;&lt;/Cite&gt;&lt;/EndNote&gt;</w:instrText>
      </w:r>
      <w:r w:rsidR="00484866" w:rsidRPr="00C375D5">
        <w:fldChar w:fldCharType="separate"/>
      </w:r>
      <w:r w:rsidR="00C96155" w:rsidRPr="00C375D5">
        <w:t>[26]</w:t>
      </w:r>
      <w:r w:rsidR="00484866" w:rsidRPr="00C375D5">
        <w:fldChar w:fldCharType="end"/>
      </w:r>
      <w:r w:rsidR="00C96155" w:rsidRPr="00C375D5">
        <w:t xml:space="preserve"> and competitive advantage of firms in industr</w:t>
      </w:r>
      <w:r w:rsidR="00EC2D8B" w:rsidRPr="00C375D5">
        <w:t>ies</w:t>
      </w:r>
      <w:r w:rsidR="00C96155" w:rsidRPr="00C375D5">
        <w:t xml:space="preserve"> </w:t>
      </w:r>
      <w:r w:rsidR="00484866" w:rsidRPr="00C375D5">
        <w:fldChar w:fldCharType="begin"/>
      </w:r>
      <w:r w:rsidR="00C96155" w:rsidRPr="00C375D5">
        <w:instrText xml:space="preserve"> ADDIN EN.CITE &lt;EndNote&gt;&lt;Cite&gt;&lt;Author&gt;Yang&lt;/Author&gt;&lt;Year&gt;2018&lt;/Year&gt;&lt;RecNum&gt;49&lt;/RecNum&gt;&lt;DisplayText&gt;[27, 28]&lt;/DisplayText&gt;&lt;record&gt;&lt;rec-number&gt;49&lt;/rec-number&gt;&lt;foreign-keys&gt;&lt;key app="EN" db-id="tedsxppxsrs2w9eaprxx2fxx5wp2frtvfa2d" timestamp="1583736863"&gt;49&lt;/key&gt;&lt;/foreign-keys&gt;&lt;ref-type name="Journal Article"&gt;17&lt;/ref-type&gt;&lt;contributors&gt;&lt;authors&gt;&lt;author&gt;Yang, Xi&lt;/author&gt;&lt;author&gt;Yu, Xiang&lt;/author&gt;&lt;author&gt;Liu, Xin&lt;/author&gt;&lt;/authors&gt;&lt;/contributors&gt;&lt;titles&gt;&lt;title&gt;Obtaining a Sustainable Competitive Advantage from Patent Information: A Patent Analysis of the Graphene Industry&lt;/title&gt;&lt;secondary-title&gt;Sustainability&lt;/secondary-title&gt;&lt;/titles&gt;&lt;periodical&gt;&lt;full-title&gt;Sustainability&lt;/full-title&gt;&lt;/periodical&gt;&lt;volume&gt;10&lt;/volume&gt;&lt;number&gt;12&lt;/number&gt;&lt;section&gt;4800&lt;/section&gt;&lt;dates&gt;&lt;year&gt;2018&lt;/year&gt;&lt;/dates&gt;&lt;isbn&gt;2071-1050&lt;/isbn&gt;&lt;urls&gt;&lt;/urls&gt;&lt;electronic-resource-num&gt;10.3390/su10124800&lt;/electronic-resource-num&gt;&lt;/record&gt;&lt;/Cite&gt;&lt;Cite&gt;&lt;Author&gt;Pantano&lt;/Author&gt;&lt;Year&gt;2017&lt;/Year&gt;&lt;RecNum&gt;38&lt;/RecNum&gt;&lt;record&gt;&lt;rec-number&gt;38&lt;/rec-number&gt;&lt;foreign-keys&gt;&lt;key app="EN" db-id="tedsxppxsrs2w9eaprxx2fxx5wp2frtvfa2d" timestamp="1583736863"&gt;38&lt;/key&gt;&lt;/foreign-keys&gt;&lt;ref-type name="Journal Article"&gt;17&lt;/ref-type&gt;&lt;contributors&gt;&lt;authors&gt;&lt;author&gt;Pantano, Eleonora&lt;/author&gt;&lt;author&gt;Priporas, Constantinos-Vasilios&lt;/author&gt;&lt;author&gt;Sorace, Stefano&lt;/author&gt;&lt;author&gt;Iazzolino, Gianpaolo&lt;/author&gt;&lt;/authors&gt;&lt;/contributors&gt;&lt;titles&gt;&lt;title&gt;Does innovation-orientation lead to retail industry growth? Empirical evidence from patent analysis&lt;/title&gt;&lt;secondary-title&gt;Journal of Retailing and Consumer Services&lt;/secondary-title&gt;&lt;/titles&gt;&lt;periodical&gt;&lt;full-title&gt;Journal of Retailing and Consumer Services&lt;/full-title&gt;&lt;/periodical&gt;&lt;pages&gt;88-94&lt;/pages&gt;&lt;volume&gt;34&lt;/volume&gt;&lt;section&gt;88&lt;/section&gt;&lt;dates&gt;&lt;year&gt;2017&lt;/year&gt;&lt;/dates&gt;&lt;isbn&gt;09696989&lt;/isbn&gt;&lt;urls&gt;&lt;/urls&gt;&lt;electronic-resource-num&gt;10.1016/j.jretconser.2016.10.001&lt;/electronic-resource-num&gt;&lt;/record&gt;&lt;/Cite&gt;&lt;/EndNote&gt;</w:instrText>
      </w:r>
      <w:r w:rsidR="00484866" w:rsidRPr="00C375D5">
        <w:fldChar w:fldCharType="separate"/>
      </w:r>
      <w:r w:rsidR="00C96155" w:rsidRPr="00C375D5">
        <w:t>[27, 28]</w:t>
      </w:r>
      <w:r w:rsidR="00484866" w:rsidRPr="00C375D5">
        <w:fldChar w:fldCharType="end"/>
      </w:r>
      <w:r w:rsidR="00C96155" w:rsidRPr="00C375D5">
        <w:t>.</w:t>
      </w:r>
    </w:p>
    <w:p w14:paraId="70B984D4" w14:textId="4AC29B6A" w:rsidR="004272C0" w:rsidRPr="00C375D5" w:rsidRDefault="00F411CE" w:rsidP="004272C0">
      <w:pPr>
        <w:pStyle w:val="IJECSBody"/>
      </w:pPr>
      <w:r w:rsidRPr="00C375D5">
        <w:t>W</w:t>
      </w:r>
      <w:r w:rsidR="00C96155" w:rsidRPr="00C375D5">
        <w:t>e analyze</w:t>
      </w:r>
      <w:r w:rsidRPr="00C375D5">
        <w:t>d</w:t>
      </w:r>
      <w:r w:rsidR="00C96155" w:rsidRPr="00C375D5">
        <w:t xml:space="preserve"> the granted patent of </w:t>
      </w:r>
      <w:r w:rsidR="00FC1151" w:rsidRPr="00C375D5">
        <w:t xml:space="preserve">the </w:t>
      </w:r>
      <w:r w:rsidR="00C96155" w:rsidRPr="00C375D5">
        <w:t xml:space="preserve">blockchain technology to </w:t>
      </w:r>
      <w:r w:rsidR="000B2909" w:rsidRPr="00C375D5">
        <w:t xml:space="preserve">study </w:t>
      </w:r>
      <w:r w:rsidR="00FC1151" w:rsidRPr="00C375D5">
        <w:t xml:space="preserve">its </w:t>
      </w:r>
      <w:r w:rsidR="00C96155" w:rsidRPr="00C375D5">
        <w:t>recent development. We contribute</w:t>
      </w:r>
      <w:r w:rsidR="00C36A52" w:rsidRPr="00C375D5">
        <w:t>d</w:t>
      </w:r>
      <w:r w:rsidR="00C96155" w:rsidRPr="00C375D5">
        <w:t xml:space="preserve"> to the existing literature by providing a profile of blockchain development by countries and companies. Understanding the current </w:t>
      </w:r>
      <w:r w:rsidR="00C36A52" w:rsidRPr="00C375D5">
        <w:t xml:space="preserve">development </w:t>
      </w:r>
      <w:r w:rsidR="00C96155" w:rsidRPr="00C375D5">
        <w:t xml:space="preserve">trend is </w:t>
      </w:r>
      <w:r w:rsidR="00AA0793" w:rsidRPr="00C375D5">
        <w:t>crucial</w:t>
      </w:r>
      <w:r w:rsidR="0006367C" w:rsidRPr="00C375D5">
        <w:t xml:space="preserve"> </w:t>
      </w:r>
      <w:r w:rsidR="00C96155" w:rsidRPr="00C375D5">
        <w:t xml:space="preserve">for academic or practical researchers to plan their future research </w:t>
      </w:r>
      <w:r w:rsidR="00B93508" w:rsidRPr="00C375D5">
        <w:t>strategies</w:t>
      </w:r>
      <w:r w:rsidR="00C96155" w:rsidRPr="00C375D5">
        <w:t>. </w:t>
      </w:r>
    </w:p>
    <w:p w14:paraId="1334F0C9" w14:textId="369B0EA6" w:rsidR="00D35E26" w:rsidRDefault="004272C0">
      <w:pPr>
        <w:pStyle w:val="IJECSBody"/>
      </w:pPr>
      <w:r>
        <w:t>A</w:t>
      </w:r>
      <w:r w:rsidR="00C96155" w:rsidRPr="00C375D5">
        <w:t xml:space="preserve"> patent is an intellectual property that </w:t>
      </w:r>
      <w:r w:rsidR="00A136BC" w:rsidRPr="00C375D5">
        <w:t xml:space="preserve">provides </w:t>
      </w:r>
      <w:r w:rsidR="00EE136B" w:rsidRPr="00C375D5">
        <w:t xml:space="preserve">its </w:t>
      </w:r>
      <w:r w:rsidR="00C96155" w:rsidRPr="00C375D5">
        <w:t xml:space="preserve">owners </w:t>
      </w:r>
      <w:r w:rsidR="0039456C" w:rsidRPr="00C375D5">
        <w:t xml:space="preserve">a </w:t>
      </w:r>
      <w:r w:rsidR="00C96155" w:rsidRPr="00C375D5">
        <w:t>right to exclude others from the industrial utility of the</w:t>
      </w:r>
      <w:r w:rsidR="00F00241" w:rsidRPr="00C375D5">
        <w:t>ir</w:t>
      </w:r>
      <w:r w:rsidR="00C96155" w:rsidRPr="00C375D5">
        <w:t xml:space="preserve"> invention for a </w:t>
      </w:r>
      <w:r w:rsidR="008051A0" w:rsidRPr="00C375D5">
        <w:t xml:space="preserve">certain </w:t>
      </w:r>
      <w:r w:rsidR="00C96155" w:rsidRPr="00C375D5">
        <w:t xml:space="preserve">period. A granted patent </w:t>
      </w:r>
      <w:r w:rsidR="00DF6EFC" w:rsidRPr="00C375D5">
        <w:t xml:space="preserve">can </w:t>
      </w:r>
      <w:r w:rsidR="00C96155" w:rsidRPr="00C375D5">
        <w:t xml:space="preserve">only </w:t>
      </w:r>
      <w:r w:rsidR="00DF6EFC" w:rsidRPr="00C375D5">
        <w:t xml:space="preserve">provide </w:t>
      </w:r>
      <w:r w:rsidR="00C96155" w:rsidRPr="00C375D5">
        <w:t>protect</w:t>
      </w:r>
      <w:r w:rsidR="00DF6EFC" w:rsidRPr="00C375D5">
        <w:t>ion</w:t>
      </w:r>
      <w:r w:rsidR="00C96155" w:rsidRPr="00C375D5">
        <w:t xml:space="preserve"> </w:t>
      </w:r>
      <w:r w:rsidR="00DF6EFC" w:rsidRPr="00C375D5">
        <w:t xml:space="preserve">to </w:t>
      </w:r>
      <w:r w:rsidR="00C96155" w:rsidRPr="00C375D5">
        <w:t xml:space="preserve">the invention in the country </w:t>
      </w:r>
      <w:r w:rsidR="00E64366" w:rsidRPr="00C375D5">
        <w:t xml:space="preserve">where </w:t>
      </w:r>
      <w:r w:rsidR="00C375D5">
        <w:t xml:space="preserve">the </w:t>
      </w:r>
      <w:r w:rsidR="00C96155" w:rsidRPr="00C375D5">
        <w:t xml:space="preserve">patent </w:t>
      </w:r>
      <w:r w:rsidR="00760174" w:rsidRPr="00C375D5">
        <w:t xml:space="preserve">was </w:t>
      </w:r>
      <w:r w:rsidR="00C96155" w:rsidRPr="00C375D5">
        <w:t>granted. The invention is not protected in countries where patent applicant</w:t>
      </w:r>
      <w:r w:rsidR="00C642CF" w:rsidRPr="00C375D5">
        <w:t>s</w:t>
      </w:r>
      <w:r w:rsidR="00C96155" w:rsidRPr="00C375D5">
        <w:t xml:space="preserve"> d</w:t>
      </w:r>
      <w:r w:rsidR="005F2EC9" w:rsidRPr="00C375D5">
        <w:t>id</w:t>
      </w:r>
      <w:r w:rsidR="00C96155" w:rsidRPr="00C375D5">
        <w:t xml:space="preserve"> not seek protection. Thus, most international mobile phone companies apply for patents in some major countries. </w:t>
      </w:r>
    </w:p>
    <w:p w14:paraId="758DB4B8" w14:textId="37233DBD" w:rsidR="00500C1F" w:rsidRPr="00C375D5" w:rsidRDefault="00500C1F" w:rsidP="00500C1F">
      <w:pPr>
        <w:pStyle w:val="IJECSHead2"/>
        <w:spacing w:before="360"/>
        <w:rPr>
          <w:rFonts w:hint="eastAsia"/>
        </w:rPr>
      </w:pPr>
      <w:r>
        <w:t>2.1 DATA SCOPE</w:t>
      </w:r>
    </w:p>
    <w:p w14:paraId="7105FE85" w14:textId="30BCD7E1" w:rsidR="00D35E26" w:rsidRDefault="00C96155">
      <w:pPr>
        <w:pStyle w:val="IJECSBody"/>
      </w:pPr>
      <w:r w:rsidRPr="00C375D5">
        <w:t xml:space="preserve">The United States is the largest economy in the world. Thus, most companies first apply for </w:t>
      </w:r>
      <w:r w:rsidR="005F2EC9" w:rsidRPr="00C375D5">
        <w:t xml:space="preserve">patents in </w:t>
      </w:r>
      <w:r w:rsidRPr="00C375D5">
        <w:t>the U</w:t>
      </w:r>
      <w:r w:rsidR="004A4054" w:rsidRPr="00C375D5">
        <w:t xml:space="preserve">nited </w:t>
      </w:r>
      <w:r w:rsidRPr="00C375D5">
        <w:t>S</w:t>
      </w:r>
      <w:r w:rsidR="004A4054" w:rsidRPr="00C375D5">
        <w:t>tates</w:t>
      </w:r>
      <w:r w:rsidRPr="00C375D5">
        <w:t xml:space="preserve"> if their invention can be used in the global market. </w:t>
      </w:r>
      <w:r w:rsidR="00BD3F33" w:rsidRPr="00C375D5">
        <w:t>Moreover</w:t>
      </w:r>
      <w:r w:rsidRPr="00C375D5">
        <w:t xml:space="preserve">, most blockchain applications </w:t>
      </w:r>
      <w:r w:rsidR="008B3B07" w:rsidRPr="00C375D5">
        <w:t>invol</w:t>
      </w:r>
      <w:r w:rsidR="005A697D" w:rsidRPr="00C375D5">
        <w:t>ve</w:t>
      </w:r>
      <w:r w:rsidRPr="00C375D5">
        <w:t xml:space="preserve"> online transaction records. These online transactions </w:t>
      </w:r>
      <w:r w:rsidR="00F85FA5" w:rsidRPr="00C375D5">
        <w:t xml:space="preserve">can </w:t>
      </w:r>
      <w:r w:rsidRPr="00C375D5">
        <w:t>be performed without geographic</w:t>
      </w:r>
      <w:r w:rsidR="00DE1D1C" w:rsidRPr="00C375D5">
        <w:t>al</w:t>
      </w:r>
      <w:r w:rsidRPr="00C375D5">
        <w:t xml:space="preserve"> boundaries. Companies </w:t>
      </w:r>
      <w:r w:rsidR="005259F9" w:rsidRPr="00C375D5">
        <w:t xml:space="preserve">must </w:t>
      </w:r>
      <w:r w:rsidRPr="00C375D5">
        <w:t xml:space="preserve">apply </w:t>
      </w:r>
      <w:r w:rsidR="005259F9" w:rsidRPr="00C375D5">
        <w:t xml:space="preserve">for </w:t>
      </w:r>
      <w:r w:rsidRPr="00C375D5">
        <w:t>patents to prevent others from imitati</w:t>
      </w:r>
      <w:r w:rsidR="007D0E9D" w:rsidRPr="00C375D5">
        <w:t>ng their inventions</w:t>
      </w:r>
      <w:r w:rsidRPr="00C375D5">
        <w:t>.</w:t>
      </w:r>
    </w:p>
    <w:p w14:paraId="06915976" w14:textId="177FFCBB" w:rsidR="00D35E26" w:rsidRPr="00C375D5" w:rsidRDefault="00C96155" w:rsidP="00500C1F">
      <w:pPr>
        <w:pStyle w:val="IJECSBody"/>
      </w:pPr>
      <w:r w:rsidRPr="00C375D5">
        <w:t xml:space="preserve">The Global Patent Search System (GPSS) provided by the Intellectual Property Office, Ministry of Economic Affairs, Taiwan, </w:t>
      </w:r>
      <w:r w:rsidR="007D0E9D" w:rsidRPr="00C375D5">
        <w:t xml:space="preserve">was used </w:t>
      </w:r>
      <w:r w:rsidRPr="00C375D5">
        <w:t xml:space="preserve">to search patents </w:t>
      </w:r>
      <w:r w:rsidR="00395B6C" w:rsidRPr="00C375D5">
        <w:t xml:space="preserve">granted </w:t>
      </w:r>
      <w:r w:rsidRPr="00C375D5">
        <w:t xml:space="preserve">from </w:t>
      </w:r>
      <w:r w:rsidR="00C375D5">
        <w:t xml:space="preserve">the </w:t>
      </w:r>
      <w:r w:rsidRPr="00C375D5">
        <w:t>United States Patent and Trademark Office (USPTO). The granted patent</w:t>
      </w:r>
      <w:r w:rsidR="00E4390F" w:rsidRPr="00C375D5">
        <w:t>s</w:t>
      </w:r>
      <w:r w:rsidRPr="00C375D5">
        <w:t xml:space="preserve"> in th</w:t>
      </w:r>
      <w:r w:rsidR="00E4390F" w:rsidRPr="00C375D5">
        <w:t>is</w:t>
      </w:r>
      <w:r w:rsidRPr="00C375D5">
        <w:t xml:space="preserve"> database can </w:t>
      </w:r>
      <w:r w:rsidR="00E4390F" w:rsidRPr="00C375D5">
        <w:t xml:space="preserve">be </w:t>
      </w:r>
      <w:proofErr w:type="spellStart"/>
      <w:r w:rsidRPr="00C375D5">
        <w:t>traceback</w:t>
      </w:r>
      <w:r w:rsidR="00E4390F" w:rsidRPr="00C375D5">
        <w:t>ed</w:t>
      </w:r>
      <w:proofErr w:type="spellEnd"/>
      <w:r w:rsidRPr="00C375D5">
        <w:t xml:space="preserve"> to January 1976. </w:t>
      </w:r>
      <w:r w:rsidR="00CA1EB1" w:rsidRPr="00C375D5">
        <w:t>However</w:t>
      </w:r>
      <w:r w:rsidRPr="00C375D5">
        <w:t xml:space="preserve">, most blockchain patents were granted in </w:t>
      </w:r>
      <w:r w:rsidR="00C375D5">
        <w:t xml:space="preserve">the </w:t>
      </w:r>
      <w:r w:rsidRPr="00C375D5">
        <w:t xml:space="preserve">2010s. </w:t>
      </w:r>
      <w:r w:rsidR="00500C1F" w:rsidRPr="00C375D5">
        <w:t>Because the term of U</w:t>
      </w:r>
      <w:r w:rsidR="00500C1F">
        <w:t>.S.</w:t>
      </w:r>
      <w:r w:rsidR="00500C1F" w:rsidRPr="00C375D5">
        <w:t xml:space="preserve"> patents is 20 years from the application filing of the patent, any blockchain patent filed before 1999 was no longer effective. </w:t>
      </w:r>
      <w:r w:rsidRPr="00C375D5">
        <w:t>Thus, we focused only on patent</w:t>
      </w:r>
      <w:r w:rsidR="00061874" w:rsidRPr="00C375D5">
        <w:t>s</w:t>
      </w:r>
      <w:r w:rsidRPr="00C375D5">
        <w:t xml:space="preserve"> granted between January 2000 </w:t>
      </w:r>
      <w:r w:rsidR="00061874" w:rsidRPr="00C375D5">
        <w:t xml:space="preserve">and </w:t>
      </w:r>
      <w:r w:rsidRPr="00C375D5">
        <w:t>December 2019.</w:t>
      </w:r>
      <w:r w:rsidR="00500C1F">
        <w:rPr>
          <w:rFonts w:hint="eastAsia"/>
        </w:rPr>
        <w:t xml:space="preserve"> </w:t>
      </w:r>
      <w:r w:rsidRPr="00C375D5">
        <w:t>We analyze</w:t>
      </w:r>
      <w:r w:rsidR="00061874" w:rsidRPr="00C375D5">
        <w:t>d</w:t>
      </w:r>
      <w:r w:rsidRPr="00C375D5">
        <w:t xml:space="preserve"> the patent trend </w:t>
      </w:r>
      <w:r w:rsidR="00061874" w:rsidRPr="00C375D5">
        <w:t xml:space="preserve">observed in </w:t>
      </w:r>
      <w:r w:rsidRPr="00C375D5">
        <w:t>all countries world</w:t>
      </w:r>
      <w:r w:rsidR="00061874" w:rsidRPr="00C375D5">
        <w:t>wide</w:t>
      </w:r>
      <w:r w:rsidRPr="00C375D5">
        <w:t xml:space="preserve"> during the</w:t>
      </w:r>
      <w:r w:rsidR="00F4279F" w:rsidRPr="00C375D5">
        <w:t>se</w:t>
      </w:r>
      <w:r w:rsidRPr="00C375D5">
        <w:t xml:space="preserve"> </w:t>
      </w:r>
      <w:r w:rsidR="004A4054" w:rsidRPr="00C375D5">
        <w:t xml:space="preserve">20 </w:t>
      </w:r>
      <w:r w:rsidRPr="00C375D5">
        <w:t xml:space="preserve">years to realize the </w:t>
      </w:r>
      <w:r w:rsidR="00C72FFD" w:rsidRPr="00C375D5">
        <w:t xml:space="preserve">development of </w:t>
      </w:r>
      <w:r w:rsidRPr="00C375D5">
        <w:t>blockchain technology.</w:t>
      </w:r>
    </w:p>
    <w:p w14:paraId="1121C535" w14:textId="688FF2D1" w:rsidR="00D35E26" w:rsidRPr="00C375D5" w:rsidRDefault="00500C1F" w:rsidP="00500C1F">
      <w:pPr>
        <w:pStyle w:val="IJECSHead2"/>
        <w:spacing w:before="360"/>
      </w:pPr>
      <w:r>
        <w:t>2</w:t>
      </w:r>
      <w:r w:rsidR="00C96155" w:rsidRPr="00C375D5">
        <w:t>.</w:t>
      </w:r>
      <w:r>
        <w:t>2</w:t>
      </w:r>
      <w:r w:rsidR="00C96155" w:rsidRPr="00C375D5">
        <w:t xml:space="preserve"> KEYWORDS FOR DATABASE SEARCH</w:t>
      </w:r>
    </w:p>
    <w:p w14:paraId="579744B7" w14:textId="2720F90E" w:rsidR="00D35E26" w:rsidRPr="00C375D5" w:rsidRDefault="00C96155">
      <w:pPr>
        <w:pStyle w:val="IJECSBody"/>
      </w:pPr>
      <w:r w:rsidRPr="00C375D5">
        <w:t>We use</w:t>
      </w:r>
      <w:r w:rsidR="00502B83" w:rsidRPr="00C375D5">
        <w:t>d</w:t>
      </w:r>
      <w:r w:rsidRPr="00C375D5">
        <w:t xml:space="preserve"> </w:t>
      </w:r>
      <w:r w:rsidR="00C375D5">
        <w:t xml:space="preserve">the </w:t>
      </w:r>
      <w:r w:rsidRPr="00C375D5">
        <w:t>term</w:t>
      </w:r>
      <w:r w:rsidR="00502B83" w:rsidRPr="00C375D5">
        <w:t>s</w:t>
      </w:r>
      <w:r w:rsidRPr="00C375D5">
        <w:t xml:space="preserve"> "block chain</w:t>
      </w:r>
      <w:r w:rsidR="00502B83" w:rsidRPr="00C375D5">
        <w:t>,</w:t>
      </w:r>
      <w:r w:rsidRPr="00C375D5">
        <w:t>" "blockchain</w:t>
      </w:r>
      <w:r w:rsidR="00502B83" w:rsidRPr="00C375D5">
        <w:t>,</w:t>
      </w:r>
      <w:r w:rsidRPr="00C375D5">
        <w:t xml:space="preserve">" and "chain of block" as keywords to search </w:t>
      </w:r>
      <w:r w:rsidR="002A302E" w:rsidRPr="00C375D5">
        <w:t xml:space="preserve">patents </w:t>
      </w:r>
      <w:r w:rsidRPr="00C375D5">
        <w:t xml:space="preserve">in the database. However, the term "block chain" is </w:t>
      </w:r>
      <w:r w:rsidR="00D37561" w:rsidRPr="00C375D5">
        <w:t>common</w:t>
      </w:r>
      <w:r w:rsidRPr="00C375D5">
        <w:t xml:space="preserve"> in many other fields. For </w:t>
      </w:r>
      <w:r w:rsidR="004E01BD" w:rsidRPr="00C375D5">
        <w:t>instance</w:t>
      </w:r>
      <w:r w:rsidRPr="00C375D5">
        <w:t xml:space="preserve">, the term "block chain" </w:t>
      </w:r>
      <w:r w:rsidR="00836225" w:rsidRPr="00C375D5">
        <w:t xml:space="preserve">was </w:t>
      </w:r>
      <w:r w:rsidRPr="00C375D5">
        <w:t xml:space="preserve">used as a snow chain device for motor vehicle tires </w:t>
      </w:r>
      <w:r w:rsidR="004E01BD" w:rsidRPr="00C375D5">
        <w:t xml:space="preserve">by </w:t>
      </w:r>
      <w:r w:rsidR="00484866" w:rsidRPr="00C375D5">
        <w:fldChar w:fldCharType="begin"/>
      </w:r>
      <w:r w:rsidRPr="00C375D5">
        <w:instrText xml:space="preserve"> ADDIN EN.CITE &lt;EndNote&gt;&lt;Cite AuthorYear="1"&gt;&lt;Author&gt;Gun&lt;/Author&gt;&lt;Year&gt;1994&lt;/Year&gt;&lt;RecNum&gt;19&lt;/RecNum&gt;&lt;DisplayText&gt;Gun [29]&lt;/DisplayText&gt;&lt;record&gt;&lt;rec-number&gt;19&lt;/rec-number&gt;&lt;foreign-keys&gt;&lt;key app="EN" db-id="tedsxppxsrs2w9eaprxx2fxx5wp2frtvfa2d" timestamp="1583735482"&gt;19&lt;/key&gt;&lt;/foreign-keys&gt;&lt;ref-type name="Generic"&gt;13&lt;/ref-type&gt;&lt;contributors&gt;&lt;authors&gt;&lt;author&gt;Gun, Kim Chang&lt;/author&gt;&lt;/authors&gt;&lt;/contributors&gt;&lt;titles&gt;&lt;title&gt;Snow chain device for a motor vehicle tire&lt;/title&gt;&lt;/titles&gt;&lt;dates&gt;&lt;year&gt;1994&lt;/year&gt;&lt;/dates&gt;&lt;publisher&gt;Google Patents&lt;/publisher&gt;&lt;urls&gt;&lt;/urls&gt;&lt;/record&gt;&lt;/Cite&gt;&lt;/EndNote&gt;</w:instrText>
      </w:r>
      <w:r w:rsidR="00484866" w:rsidRPr="00C375D5">
        <w:fldChar w:fldCharType="separate"/>
      </w:r>
      <w:r w:rsidRPr="00C375D5">
        <w:t>Gun [29]</w:t>
      </w:r>
      <w:r w:rsidR="00484866" w:rsidRPr="00C375D5">
        <w:fldChar w:fldCharType="end"/>
      </w:r>
      <w:r w:rsidRPr="00C375D5">
        <w:t xml:space="preserve"> or a metal chain used for moving (tow-away) automobiles </w:t>
      </w:r>
      <w:r w:rsidR="001571EA" w:rsidRPr="00C375D5">
        <w:t xml:space="preserve">by </w:t>
      </w:r>
      <w:r w:rsidR="00484866" w:rsidRPr="00C375D5">
        <w:fldChar w:fldCharType="begin"/>
      </w:r>
      <w:r w:rsidRPr="00C375D5">
        <w:instrText xml:space="preserve"> ADDIN EN.CITE &lt;EndNote&gt;&lt;Cite AuthorYear="1"&gt;&lt;Author&gt;Hoffman&lt;/Author&gt;&lt;Year&gt;1984&lt;/Year&gt;&lt;RecNum&gt;21&lt;/RecNum&gt;&lt;DisplayText&gt;Hoffman [30]&lt;/DisplayText&gt;&lt;record&gt;&lt;rec-number&gt;21&lt;/rec-number&gt;&lt;foreign-keys&gt;&lt;key app="EN" db-id="tedsxppxsrs2w9eaprxx2fxx5wp2frtvfa2d" timestamp="1583735673"&gt;21&lt;/key&gt;&lt;/foreign-keys&gt;&lt;ref-type name="Generic"&gt;13&lt;/ref-type&gt;&lt;contributors&gt;&lt;authors&gt;&lt;author&gt;Hoffman, Frederick M&lt;/author&gt;&lt;/authors&gt;&lt;/contributors&gt;&lt;titles&gt;&lt;title&gt;Scotch block attachment fitting&lt;/title&gt;&lt;/titles&gt;&lt;dates&gt;&lt;year&gt;1984&lt;/year&gt;&lt;/dates&gt;&lt;publisher&gt;Google Patents&lt;/publisher&gt;&lt;urls&gt;&lt;/urls&gt;&lt;/record&gt;&lt;/Cite&gt;&lt;/EndNote&gt;</w:instrText>
      </w:r>
      <w:r w:rsidR="00484866" w:rsidRPr="00C375D5">
        <w:fldChar w:fldCharType="separate"/>
      </w:r>
      <w:r w:rsidRPr="00C375D5">
        <w:t>Hoffman [30]</w:t>
      </w:r>
      <w:r w:rsidR="00484866" w:rsidRPr="00C375D5">
        <w:fldChar w:fldCharType="end"/>
      </w:r>
      <w:r w:rsidRPr="00C375D5">
        <w:t xml:space="preserve">. </w:t>
      </w:r>
      <w:r w:rsidR="0079121D" w:rsidRPr="00C375D5">
        <w:t xml:space="preserve">Furthermore, in </w:t>
      </w:r>
      <w:r w:rsidRPr="00C375D5">
        <w:t>chemical industr</w:t>
      </w:r>
      <w:r w:rsidR="0079121D" w:rsidRPr="00C375D5">
        <w:t>ies,</w:t>
      </w:r>
      <w:r w:rsidRPr="00C375D5">
        <w:t xml:space="preserve"> the term "block chain" </w:t>
      </w:r>
      <w:r w:rsidR="0079121D" w:rsidRPr="00C375D5">
        <w:t xml:space="preserve">is used for </w:t>
      </w:r>
      <w:r w:rsidRPr="00C375D5">
        <w:t xml:space="preserve">polymers (copolymers </w:t>
      </w:r>
      <w:r w:rsidR="0079121D" w:rsidRPr="00C375D5">
        <w:t xml:space="preserve">and </w:t>
      </w:r>
      <w:r w:rsidRPr="00C375D5">
        <w:t xml:space="preserve">homopolymers). </w:t>
      </w:r>
      <w:r w:rsidR="007A552E" w:rsidRPr="00C375D5">
        <w:t>Additionally</w:t>
      </w:r>
      <w:r w:rsidR="00D43E0B" w:rsidRPr="00C375D5">
        <w:t xml:space="preserve">, </w:t>
      </w:r>
      <w:r w:rsidRPr="00C375D5">
        <w:t>"</w:t>
      </w:r>
      <w:r w:rsidR="007A552E" w:rsidRPr="00C375D5">
        <w:t>b</w:t>
      </w:r>
      <w:r w:rsidRPr="00C375D5">
        <w:t>lock chain" is used in conveyor track chain</w:t>
      </w:r>
      <w:r w:rsidR="004E1073" w:rsidRPr="00C375D5">
        <w:t>s</w:t>
      </w:r>
      <w:r w:rsidRPr="00C375D5">
        <w:t xml:space="preserve">. Thus, we </w:t>
      </w:r>
      <w:r w:rsidR="004E1073" w:rsidRPr="00C375D5">
        <w:t xml:space="preserve">analyzed </w:t>
      </w:r>
      <w:r w:rsidRPr="00C375D5">
        <w:t xml:space="preserve">all the patents to remove patents that </w:t>
      </w:r>
      <w:r w:rsidR="005D4D16" w:rsidRPr="00C375D5">
        <w:t xml:space="preserve">were </w:t>
      </w:r>
      <w:r w:rsidRPr="00C375D5">
        <w:t>not relat</w:t>
      </w:r>
      <w:r w:rsidR="00883732" w:rsidRPr="00C375D5">
        <w:t>ed</w:t>
      </w:r>
      <w:r w:rsidRPr="00C375D5">
        <w:t xml:space="preserve"> to information systems.</w:t>
      </w:r>
    </w:p>
    <w:p w14:paraId="6133FEBD" w14:textId="1E80064D" w:rsidR="00D35E26" w:rsidRPr="00C375D5" w:rsidRDefault="00C96155">
      <w:pPr>
        <w:pStyle w:val="IJECSBody"/>
      </w:pPr>
      <w:r w:rsidRPr="00C375D5">
        <w:t>We use</w:t>
      </w:r>
      <w:r w:rsidR="004F419C" w:rsidRPr="00C375D5">
        <w:t>d</w:t>
      </w:r>
      <w:r w:rsidRPr="00C375D5">
        <w:t xml:space="preserve"> the International Patent Classification (IPC) 3 code to classify the </w:t>
      </w:r>
      <w:r w:rsidR="0010119E" w:rsidRPr="00C375D5">
        <w:t>acquired patents</w:t>
      </w:r>
      <w:r w:rsidRPr="00C375D5">
        <w:t>. The IPC code provide</w:t>
      </w:r>
      <w:r w:rsidR="0010119E" w:rsidRPr="00C375D5">
        <w:t>d</w:t>
      </w:r>
      <w:r w:rsidRPr="00C375D5">
        <w:t xml:space="preserve"> a hierarchical system for the classification of </w:t>
      </w:r>
      <w:r w:rsidR="00090DE7" w:rsidRPr="00C375D5">
        <w:lastRenderedPageBreak/>
        <w:t xml:space="preserve">patents </w:t>
      </w:r>
      <w:r w:rsidRPr="00C375D5">
        <w:t>according to technology</w:t>
      </w:r>
      <w:r w:rsidR="001F11B6" w:rsidRPr="00C375D5">
        <w:t xml:space="preserve"> areas</w:t>
      </w:r>
      <w:r w:rsidRPr="00C375D5">
        <w:t xml:space="preserve">. The first hierarchy </w:t>
      </w:r>
      <w:r w:rsidR="00696822" w:rsidRPr="00C375D5">
        <w:t xml:space="preserve">was employed to </w:t>
      </w:r>
      <w:r w:rsidRPr="00C375D5">
        <w:t xml:space="preserve">divide all </w:t>
      </w:r>
      <w:r w:rsidR="0099337F" w:rsidRPr="00C375D5">
        <w:t xml:space="preserve">the </w:t>
      </w:r>
      <w:r w:rsidRPr="00C375D5">
        <w:t xml:space="preserve">patents into eight categories: (A) </w:t>
      </w:r>
      <w:r w:rsidR="004A4054" w:rsidRPr="00C375D5">
        <w:t>h</w:t>
      </w:r>
      <w:r w:rsidRPr="00C375D5">
        <w:t xml:space="preserve">uman necessities, (B) </w:t>
      </w:r>
      <w:r w:rsidR="004A4054" w:rsidRPr="00C375D5">
        <w:t>o</w:t>
      </w:r>
      <w:r w:rsidRPr="00C375D5">
        <w:t xml:space="preserve">peration </w:t>
      </w:r>
      <w:r w:rsidR="00250F6D" w:rsidRPr="00C375D5">
        <w:t xml:space="preserve">performing </w:t>
      </w:r>
      <w:r w:rsidRPr="00C375D5">
        <w:t xml:space="preserve">and transporting, (C) </w:t>
      </w:r>
      <w:r w:rsidR="004A4054" w:rsidRPr="00C375D5">
        <w:t>c</w:t>
      </w:r>
      <w:r w:rsidRPr="00C375D5">
        <w:t xml:space="preserve">hemistry metallurgy, (D) </w:t>
      </w:r>
      <w:r w:rsidR="004A4054" w:rsidRPr="00C375D5">
        <w:t>t</w:t>
      </w:r>
      <w:r w:rsidRPr="00C375D5">
        <w:t xml:space="preserve">extiles and paper, (E) </w:t>
      </w:r>
      <w:r w:rsidR="004A4054" w:rsidRPr="00C375D5">
        <w:t>f</w:t>
      </w:r>
      <w:r w:rsidRPr="00C375D5">
        <w:t xml:space="preserve">ixed construction, (F) </w:t>
      </w:r>
      <w:r w:rsidR="004A4054" w:rsidRPr="00C375D5">
        <w:t>m</w:t>
      </w:r>
      <w:r w:rsidRPr="00C375D5">
        <w:t xml:space="preserve">echanical engineering, lighting, heating, weapons, </w:t>
      </w:r>
      <w:r w:rsidR="00983BA8" w:rsidRPr="00C375D5">
        <w:t xml:space="preserve">and </w:t>
      </w:r>
      <w:r w:rsidRPr="00C375D5">
        <w:t xml:space="preserve">blasting, (G) </w:t>
      </w:r>
      <w:r w:rsidR="004A4054" w:rsidRPr="00C375D5">
        <w:t>p</w:t>
      </w:r>
      <w:r w:rsidRPr="00C375D5">
        <w:t xml:space="preserve">hysics, </w:t>
      </w:r>
      <w:r w:rsidR="00983BA8" w:rsidRPr="00C375D5">
        <w:t xml:space="preserve">and </w:t>
      </w:r>
      <w:r w:rsidRPr="00C375D5">
        <w:t xml:space="preserve">(H) </w:t>
      </w:r>
      <w:r w:rsidR="004A4054" w:rsidRPr="00C375D5">
        <w:t>e</w:t>
      </w:r>
      <w:r w:rsidRPr="00C375D5">
        <w:t xml:space="preserve">lectricity. </w:t>
      </w:r>
      <w:r w:rsidR="00983BA8" w:rsidRPr="00C375D5">
        <w:t>B</w:t>
      </w:r>
      <w:r w:rsidRPr="00C375D5">
        <w:t>lockchain used in information systems</w:t>
      </w:r>
      <w:r w:rsidR="00983BA8" w:rsidRPr="00C375D5">
        <w:t xml:space="preserve"> were discussed</w:t>
      </w:r>
      <w:r w:rsidRPr="00C375D5">
        <w:t xml:space="preserve">; it should belong to </w:t>
      </w:r>
      <w:r w:rsidR="0017621B" w:rsidRPr="00C375D5">
        <w:t>e</w:t>
      </w:r>
      <w:r w:rsidRPr="00C375D5">
        <w:t>lectricity</w:t>
      </w:r>
      <w:r w:rsidR="00F33392" w:rsidRPr="00C375D5">
        <w:t>, category (H)</w:t>
      </w:r>
      <w:r w:rsidRPr="00C375D5">
        <w:t xml:space="preserve">. </w:t>
      </w:r>
      <w:r w:rsidR="000F5214" w:rsidRPr="00C375D5">
        <w:t>Furthermore, t</w:t>
      </w:r>
      <w:r w:rsidRPr="00C375D5">
        <w:t xml:space="preserve">he blockchain patent can be a part of a device. Thus, it could belong to </w:t>
      </w:r>
      <w:r w:rsidR="00E32F92" w:rsidRPr="00C375D5">
        <w:t>p</w:t>
      </w:r>
      <w:r w:rsidRPr="00C375D5">
        <w:t>hysics</w:t>
      </w:r>
      <w:r w:rsidR="00E32F92" w:rsidRPr="00C375D5">
        <w:t>, category (G)</w:t>
      </w:r>
      <w:r w:rsidRPr="00C375D5">
        <w:t xml:space="preserve">. Thus, only patents that </w:t>
      </w:r>
      <w:r w:rsidR="0069003E" w:rsidRPr="00C375D5">
        <w:t xml:space="preserve">were </w:t>
      </w:r>
      <w:r w:rsidRPr="00C375D5">
        <w:t xml:space="preserve">classified </w:t>
      </w:r>
      <w:r w:rsidR="0069003E" w:rsidRPr="00C375D5">
        <w:t>into p</w:t>
      </w:r>
      <w:r w:rsidRPr="00C375D5">
        <w:t xml:space="preserve">hysics and </w:t>
      </w:r>
      <w:r w:rsidR="0069003E" w:rsidRPr="00C375D5">
        <w:t>e</w:t>
      </w:r>
      <w:r w:rsidRPr="00C375D5">
        <w:t>lectricity</w:t>
      </w:r>
      <w:r w:rsidR="0069003E" w:rsidRPr="00C375D5">
        <w:t xml:space="preserve"> were considered</w:t>
      </w:r>
      <w:r w:rsidRPr="00C375D5">
        <w:t>. We search</w:t>
      </w:r>
      <w:r w:rsidR="00067C6E" w:rsidRPr="00C375D5">
        <w:t>ed</w:t>
      </w:r>
      <w:r w:rsidRPr="00C375D5">
        <w:t xml:space="preserve"> the patent</w:t>
      </w:r>
      <w:r w:rsidR="00067C6E" w:rsidRPr="00C375D5">
        <w:t>s</w:t>
      </w:r>
      <w:r w:rsidRPr="00C375D5">
        <w:t xml:space="preserve"> </w:t>
      </w:r>
      <w:r w:rsidR="00067C6E" w:rsidRPr="00C375D5">
        <w:t xml:space="preserve">granted </w:t>
      </w:r>
      <w:r w:rsidRPr="00C375D5">
        <w:t xml:space="preserve">between 2000 </w:t>
      </w:r>
      <w:r w:rsidR="00067C6E" w:rsidRPr="00C375D5">
        <w:t xml:space="preserve">and </w:t>
      </w:r>
      <w:r w:rsidRPr="00C375D5">
        <w:t>2019 and obtain</w:t>
      </w:r>
      <w:r w:rsidR="00067C6E" w:rsidRPr="00C375D5">
        <w:t>ed</w:t>
      </w:r>
      <w:r w:rsidRPr="00C375D5">
        <w:t xml:space="preserve"> 350 granted patents. Figure 1 </w:t>
      </w:r>
      <w:r w:rsidR="00EE1AB7" w:rsidRPr="00C375D5">
        <w:t xml:space="preserve">presents </w:t>
      </w:r>
      <w:r w:rsidRPr="00C375D5">
        <w:t xml:space="preserve">the number of blockchain patents </w:t>
      </w:r>
      <w:r w:rsidR="002C2171" w:rsidRPr="00C375D5">
        <w:t>granted in the U</w:t>
      </w:r>
      <w:r w:rsidR="004A4054" w:rsidRPr="00C375D5">
        <w:t xml:space="preserve">nited </w:t>
      </w:r>
      <w:r w:rsidR="002C2171" w:rsidRPr="00C375D5">
        <w:t>S</w:t>
      </w:r>
      <w:r w:rsidR="004A4054" w:rsidRPr="00C375D5">
        <w:t>tates</w:t>
      </w:r>
      <w:r w:rsidR="002C2171" w:rsidRPr="00C375D5">
        <w:t xml:space="preserve"> </w:t>
      </w:r>
      <w:r w:rsidRPr="00C375D5">
        <w:t xml:space="preserve">by year. </w:t>
      </w:r>
      <w:r w:rsidR="002522AE" w:rsidRPr="00C375D5">
        <w:t>M</w:t>
      </w:r>
      <w:r w:rsidRPr="00C375D5">
        <w:t>ost patents (335) were granted between 2017 and 2019, which contribute</w:t>
      </w:r>
      <w:r w:rsidR="00EC6347" w:rsidRPr="00C375D5">
        <w:t>d</w:t>
      </w:r>
      <w:r w:rsidRPr="00C375D5">
        <w:t xml:space="preserve"> to 95.7% of </w:t>
      </w:r>
      <w:r w:rsidR="001A6D07" w:rsidRPr="00C375D5">
        <w:t xml:space="preserve">all </w:t>
      </w:r>
      <w:r w:rsidRPr="00C375D5">
        <w:t xml:space="preserve">blockchain patents. Only 15 </w:t>
      </w:r>
      <w:r w:rsidR="009F3438" w:rsidRPr="00C375D5">
        <w:t xml:space="preserve">patents </w:t>
      </w:r>
      <w:r w:rsidRPr="00C375D5">
        <w:t xml:space="preserve">(4.3%) were granted between 2000 and 2016. </w:t>
      </w:r>
      <w:r w:rsidR="001F77CA" w:rsidRPr="00C375D5">
        <w:t>Moreover</w:t>
      </w:r>
      <w:r w:rsidRPr="00C375D5">
        <w:t xml:space="preserve">, </w:t>
      </w:r>
      <w:r w:rsidR="004F6CFD" w:rsidRPr="00C375D5">
        <w:t xml:space="preserve">the topics of </w:t>
      </w:r>
      <w:r w:rsidRPr="00C375D5">
        <w:t xml:space="preserve">most blockchain patents applied in the 2000s </w:t>
      </w:r>
      <w:r w:rsidR="004924CF" w:rsidRPr="00C375D5">
        <w:t xml:space="preserve">were </w:t>
      </w:r>
      <w:r w:rsidRPr="00C375D5">
        <w:t xml:space="preserve">different from </w:t>
      </w:r>
      <w:r w:rsidR="002F543D" w:rsidRPr="00C375D5">
        <w:t xml:space="preserve">those </w:t>
      </w:r>
      <w:r w:rsidRPr="00C375D5">
        <w:t xml:space="preserve">of blockchain information systems. Thus, we </w:t>
      </w:r>
      <w:r w:rsidR="00A37E54" w:rsidRPr="00C375D5">
        <w:t xml:space="preserve">studied the </w:t>
      </w:r>
      <w:r w:rsidRPr="00C375D5">
        <w:t xml:space="preserve">data </w:t>
      </w:r>
      <w:r w:rsidR="00A37E54" w:rsidRPr="00C375D5">
        <w:t xml:space="preserve">obtained in </w:t>
      </w:r>
      <w:r w:rsidRPr="00C375D5">
        <w:t xml:space="preserve">the period </w:t>
      </w:r>
      <w:r w:rsidR="00A37E54" w:rsidRPr="00C375D5">
        <w:t xml:space="preserve">range </w:t>
      </w:r>
      <w:r w:rsidR="006422CA" w:rsidRPr="00C375D5">
        <w:t xml:space="preserve">of </w:t>
      </w:r>
      <w:r w:rsidRPr="00C375D5">
        <w:t>2017</w:t>
      </w:r>
      <w:r w:rsidR="00500C1F">
        <w:t xml:space="preserve"> to </w:t>
      </w:r>
      <w:r w:rsidRPr="00C375D5">
        <w:t>2019.</w:t>
      </w:r>
    </w:p>
    <w:p w14:paraId="4EDB08CE" w14:textId="1BBF34CE" w:rsidR="00D35E26" w:rsidRDefault="00C96155" w:rsidP="007F72F4">
      <w:pPr>
        <w:pStyle w:val="IJECSBody"/>
      </w:pPr>
      <w:r w:rsidRPr="00C375D5">
        <w:t>The search command</w:t>
      </w:r>
      <w:r w:rsidR="007F0AB6" w:rsidRPr="00C375D5">
        <w:t>s</w:t>
      </w:r>
      <w:r w:rsidRPr="00C375D5">
        <w:t xml:space="preserve"> </w:t>
      </w:r>
      <w:r w:rsidR="0002073E" w:rsidRPr="00C375D5">
        <w:t xml:space="preserve">used </w:t>
      </w:r>
      <w:r w:rsidRPr="00C375D5">
        <w:t xml:space="preserve">for the </w:t>
      </w:r>
      <w:r w:rsidR="0002073E" w:rsidRPr="00C375D5">
        <w:t>g</w:t>
      </w:r>
      <w:r w:rsidRPr="00C375D5">
        <w:t xml:space="preserve">lobal </w:t>
      </w:r>
      <w:r w:rsidR="0002073E" w:rsidRPr="00C375D5">
        <w:t>p</w:t>
      </w:r>
      <w:r w:rsidRPr="00C375D5">
        <w:t xml:space="preserve">atent </w:t>
      </w:r>
      <w:r w:rsidR="0002073E" w:rsidRPr="00C375D5">
        <w:t>s</w:t>
      </w:r>
      <w:r w:rsidRPr="00C375D5">
        <w:t xml:space="preserve">earch </w:t>
      </w:r>
      <w:r w:rsidR="0002073E" w:rsidRPr="00C375D5">
        <w:t>s</w:t>
      </w:r>
      <w:r w:rsidRPr="00C375D5">
        <w:t>ystem (</w:t>
      </w:r>
      <w:hyperlink r:id="rId8" w:history="1">
        <w:r w:rsidRPr="00C375D5">
          <w:t>https://gpss.tipo.gov.tw/</w:t>
        </w:r>
      </w:hyperlink>
      <w:r w:rsidRPr="00C375D5">
        <w:t xml:space="preserve">) </w:t>
      </w:r>
      <w:r w:rsidR="007F0AB6" w:rsidRPr="00C375D5">
        <w:t xml:space="preserve">were </w:t>
      </w:r>
      <w:r w:rsidRPr="00C375D5">
        <w:t>“(IC=G* OR IC=H*)</w:t>
      </w:r>
      <w:r w:rsidR="00287A1E" w:rsidRPr="00C375D5">
        <w:t>,</w:t>
      </w:r>
      <w:r w:rsidRPr="00C375D5">
        <w:t xml:space="preserve"> (ID=20170101:20191231)</w:t>
      </w:r>
      <w:r w:rsidR="00287A1E" w:rsidRPr="00C375D5">
        <w:t>,</w:t>
      </w:r>
      <w:r w:rsidRPr="00C375D5">
        <w:t xml:space="preserve"> and ((blockchain)@AB OR ( block chain )@AB OR (chain of block )@AB) NOT ((</w:t>
      </w:r>
      <w:proofErr w:type="spellStart"/>
      <w:r w:rsidRPr="00C375D5">
        <w:t>copolymers@AB</w:t>
      </w:r>
      <w:proofErr w:type="spellEnd"/>
      <w:r w:rsidRPr="00C375D5">
        <w:t>)</w:t>
      </w:r>
      <w:r w:rsidR="00BA24CF" w:rsidRPr="00C375D5">
        <w:t>,</w:t>
      </w:r>
      <w:r w:rsidRPr="00C375D5">
        <w:t xml:space="preserve"> (homopolymers)@AB</w:t>
      </w:r>
      <w:r w:rsidR="00BA24CF" w:rsidRPr="00C375D5">
        <w:t>,</w:t>
      </w:r>
      <w:r w:rsidRPr="00C375D5">
        <w:t xml:space="preserve"> or (polymers)@AB or (polyether)@AB or ) NOT ((conveyor track)@AB)</w:t>
      </w:r>
      <w:r w:rsidR="00EA2E3B" w:rsidRPr="00C375D5">
        <w:t>.</w:t>
      </w:r>
      <w:r w:rsidRPr="00C375D5">
        <w:t>” </w:t>
      </w:r>
    </w:p>
    <w:p w14:paraId="1159708C" w14:textId="77777777" w:rsidR="007F72F4" w:rsidRPr="007F72F4" w:rsidRDefault="007F72F4" w:rsidP="007F72F4">
      <w:pPr>
        <w:pStyle w:val="IJECSBody"/>
        <w:rPr>
          <w:rFonts w:hint="eastAsia"/>
        </w:rPr>
      </w:pPr>
    </w:p>
    <w:p w14:paraId="43EDAB2A" w14:textId="77777777" w:rsidR="00D35E26" w:rsidRPr="00C375D5" w:rsidRDefault="00C96155">
      <w:pPr>
        <w:widowControl/>
        <w:rPr>
          <w:rFonts w:ascii="新細明體" w:hAnsi="新細明體" w:cs="新細明體"/>
          <w:kern w:val="0"/>
        </w:rPr>
      </w:pPr>
      <w:r w:rsidRPr="00C375D5">
        <w:rPr>
          <w:rFonts w:ascii="Arial" w:hAnsi="Arial" w:cs="Arial"/>
          <w:noProof/>
          <w:color w:val="000000"/>
          <w:kern w:val="0"/>
          <w:sz w:val="22"/>
          <w:bdr w:val="none" w:sz="0" w:space="0" w:color="auto" w:frame="1"/>
        </w:rPr>
        <w:drawing>
          <wp:inline distT="0" distB="0" distL="0" distR="0" wp14:anchorId="23EE9744" wp14:editId="132DDFC7">
            <wp:extent cx="5731510" cy="3275330"/>
            <wp:effectExtent l="0" t="0" r="0" b="1270"/>
            <wp:docPr id="4" name="圖片 4" descr="https://lh4.googleusercontent.com/qvsSImSvbZ3hUcL8NLMhRR2i1T52yB8B9LM_WaErzdeWNQaxYLFxS9wtrAScl8oOBEFd-s0BjsIro93blASKQajehRaZgp-KarTQ8oqci2AQNTxzNUvLBp2JFmdfnfCTD5zIbU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110001" name="Picture 1" descr="https://lh4.googleusercontent.com/qvsSImSvbZ3hUcL8NLMhRR2i1T52yB8B9LM_WaErzdeWNQaxYLFxS9wtrAScl8oOBEFd-s0BjsIro93blASKQajehRaZgp-KarTQ8oqci2AQNTxzNUvLBp2JFmdfnfCTD5zIbUz1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7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C4C6B" w14:textId="7926F6AA" w:rsidR="00D35E26" w:rsidRPr="00C375D5" w:rsidRDefault="00C96155">
      <w:pPr>
        <w:pStyle w:val="FigureCaption"/>
      </w:pPr>
      <w:r w:rsidRPr="00C375D5">
        <w:t>Figure 1</w:t>
      </w:r>
      <w:r w:rsidR="00FC15C9" w:rsidRPr="00C375D5">
        <w:t>.</w:t>
      </w:r>
      <w:r w:rsidRPr="00C375D5">
        <w:t xml:space="preserve"> Blockchain patents by years.  </w:t>
      </w:r>
    </w:p>
    <w:p w14:paraId="2B9C5666" w14:textId="77777777" w:rsidR="00D35E26" w:rsidRPr="00C375D5" w:rsidRDefault="00D35E26">
      <w:pPr>
        <w:pStyle w:val="FigureCaption"/>
        <w:rPr>
          <w:rFonts w:ascii="新細明體" w:hAnsi="新細明體" w:cs="新細明體"/>
        </w:rPr>
      </w:pPr>
    </w:p>
    <w:p w14:paraId="27AB635E" w14:textId="7E909990" w:rsidR="00D35E26" w:rsidRPr="00C375D5" w:rsidRDefault="00500C1F" w:rsidP="00EA2F25">
      <w:pPr>
        <w:pStyle w:val="IJECSHead1"/>
        <w:spacing w:before="360"/>
        <w:rPr>
          <w:rFonts w:ascii="新細明體" w:hAnsi="新細明體" w:cs="新細明體"/>
        </w:rPr>
      </w:pPr>
      <w:r>
        <w:t>3</w:t>
      </w:r>
      <w:r w:rsidR="00C96155" w:rsidRPr="00C375D5">
        <w:t xml:space="preserve">. </w:t>
      </w:r>
      <w:r w:rsidR="00FC15C9" w:rsidRPr="00C375D5">
        <w:t xml:space="preserve">RESULTS of </w:t>
      </w:r>
      <w:r w:rsidR="00C96155" w:rsidRPr="00C375D5">
        <w:t xml:space="preserve">PATENT ANALYSIS </w:t>
      </w:r>
    </w:p>
    <w:p w14:paraId="750FDE98" w14:textId="61E5EA86" w:rsidR="00D35E26" w:rsidRPr="00C375D5" w:rsidRDefault="00500C1F" w:rsidP="00EA2F25">
      <w:pPr>
        <w:pStyle w:val="IJECSHead2"/>
        <w:spacing w:before="360"/>
        <w:rPr>
          <w:rFonts w:ascii="新細明體" w:hAnsi="新細明體" w:cs="新細明體"/>
          <w:sz w:val="36"/>
          <w:szCs w:val="36"/>
        </w:rPr>
      </w:pPr>
      <w:r>
        <w:t>3</w:t>
      </w:r>
      <w:r w:rsidR="00C96155" w:rsidRPr="00C375D5">
        <w:t>.1 IPC Categories</w:t>
      </w:r>
    </w:p>
    <w:p w14:paraId="7CDB5810" w14:textId="2CE88834" w:rsidR="00D35E26" w:rsidRDefault="00C96155">
      <w:pPr>
        <w:pStyle w:val="IJECSBody"/>
      </w:pPr>
      <w:r w:rsidRPr="00C375D5">
        <w:lastRenderedPageBreak/>
        <w:t xml:space="preserve">The </w:t>
      </w:r>
      <w:r w:rsidR="00D912DB" w:rsidRPr="00C375D5">
        <w:t xml:space="preserve">analysis </w:t>
      </w:r>
      <w:r w:rsidRPr="00C375D5">
        <w:t xml:space="preserve">results revealed that </w:t>
      </w:r>
      <w:r w:rsidR="003350FF" w:rsidRPr="00C375D5">
        <w:t xml:space="preserve">the </w:t>
      </w:r>
      <w:r w:rsidRPr="00C375D5">
        <w:t>most blockchain patents belong</w:t>
      </w:r>
      <w:r w:rsidR="00F452A9" w:rsidRPr="00C375D5">
        <w:t>ed</w:t>
      </w:r>
      <w:r w:rsidRPr="00C375D5">
        <w:t xml:space="preserve"> to IPC code H04L (transmission of digital information, e.g., telegraphic communication). </w:t>
      </w:r>
      <w:r w:rsidR="00F452A9" w:rsidRPr="00C375D5">
        <w:t>A t</w:t>
      </w:r>
      <w:r w:rsidRPr="00C375D5">
        <w:t xml:space="preserve">otal </w:t>
      </w:r>
      <w:r w:rsidR="00F452A9" w:rsidRPr="00C375D5">
        <w:t xml:space="preserve">of </w:t>
      </w:r>
      <w:r w:rsidRPr="00C375D5">
        <w:t>282 patents belong</w:t>
      </w:r>
      <w:r w:rsidR="00227FFB" w:rsidRPr="00C375D5">
        <w:t>ed</w:t>
      </w:r>
      <w:r w:rsidRPr="00C375D5">
        <w:t xml:space="preserve"> to this category, </w:t>
      </w:r>
      <w:r w:rsidR="00D15F63" w:rsidRPr="00C375D5">
        <w:t xml:space="preserve">which </w:t>
      </w:r>
      <w:r w:rsidRPr="00C375D5">
        <w:t>contribute</w:t>
      </w:r>
      <w:r w:rsidR="00D15F63" w:rsidRPr="00C375D5">
        <w:t>d</w:t>
      </w:r>
      <w:r w:rsidRPr="00C375D5">
        <w:t xml:space="preserve"> to 84.2%. The second </w:t>
      </w:r>
      <w:r w:rsidR="005F78B0" w:rsidRPr="00C375D5">
        <w:t xml:space="preserve">most patents were of </w:t>
      </w:r>
      <w:r w:rsidRPr="00C375D5">
        <w:t>G06F (</w:t>
      </w:r>
      <w:r w:rsidR="00C375D5">
        <w:t>E</w:t>
      </w:r>
      <w:r w:rsidRPr="00C375D5">
        <w:t>lectric digital data processing), which contribute</w:t>
      </w:r>
      <w:r w:rsidR="00393773" w:rsidRPr="00C375D5">
        <w:t>d</w:t>
      </w:r>
      <w:r w:rsidRPr="00C375D5">
        <w:t xml:space="preserve"> to 178 patents (53.1%), </w:t>
      </w:r>
      <w:r w:rsidR="005B292C" w:rsidRPr="00C375D5">
        <w:t xml:space="preserve">which was </w:t>
      </w:r>
      <w:r w:rsidRPr="00C375D5">
        <w:t>follow</w:t>
      </w:r>
      <w:r w:rsidR="003918B2" w:rsidRPr="00C375D5">
        <w:t>ed</w:t>
      </w:r>
      <w:r w:rsidRPr="00C375D5">
        <w:t xml:space="preserve"> by G06Q (data processing systems or methods, specially adapted for administrative, commercial, financial, managerial, supervisory</w:t>
      </w:r>
      <w:r w:rsidR="003918B2" w:rsidRPr="00C375D5">
        <w:t>,</w:t>
      </w:r>
      <w:r w:rsidRPr="00C375D5">
        <w:t xml:space="preserve"> or forecasting purposes) </w:t>
      </w:r>
      <w:r w:rsidR="003918B2" w:rsidRPr="00C375D5">
        <w:t xml:space="preserve">with </w:t>
      </w:r>
      <w:r w:rsidRPr="00C375D5">
        <w:t xml:space="preserve">112 patents (33.4%), and H04W (wireless communication networks) </w:t>
      </w:r>
      <w:r w:rsidR="005B292C" w:rsidRPr="00C375D5">
        <w:t xml:space="preserve">with </w:t>
      </w:r>
      <w:r w:rsidRPr="00C375D5">
        <w:t>43 patents (12.8%). </w:t>
      </w:r>
    </w:p>
    <w:p w14:paraId="6FBE0BFA" w14:textId="77777777" w:rsidR="00500C1F" w:rsidRPr="00C375D5" w:rsidRDefault="00500C1F">
      <w:pPr>
        <w:pStyle w:val="IJECSBody"/>
      </w:pPr>
    </w:p>
    <w:p w14:paraId="05CE5EEB" w14:textId="7F4C902C" w:rsidR="00D35E26" w:rsidRPr="00C375D5" w:rsidRDefault="00C96155">
      <w:pPr>
        <w:pStyle w:val="TableCaption"/>
      </w:pPr>
      <w:r w:rsidRPr="00C375D5">
        <w:t>Table 1</w:t>
      </w:r>
      <w:r w:rsidR="005B292C" w:rsidRPr="00C375D5">
        <w:t>.</w:t>
      </w:r>
      <w:r w:rsidRPr="00C375D5">
        <w:t xml:space="preserve"> Patent</w:t>
      </w:r>
      <w:r w:rsidR="005B292C" w:rsidRPr="00C375D5">
        <w:t>s</w:t>
      </w:r>
      <w:r w:rsidRPr="00C375D5">
        <w:t xml:space="preserve"> by IPC </w:t>
      </w:r>
      <w:r w:rsidR="00AD6711" w:rsidRPr="00C375D5">
        <w:t>classification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7"/>
        <w:gridCol w:w="4682"/>
        <w:gridCol w:w="787"/>
        <w:gridCol w:w="920"/>
      </w:tblGrid>
      <w:tr w:rsidR="00D35E26" w:rsidRPr="00C375D5" w14:paraId="2097E8F5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C0FA6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IPC Classification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912893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CE5E00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Count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F91498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Percent</w:t>
            </w:r>
          </w:p>
        </w:tc>
      </w:tr>
      <w:tr w:rsidR="00D35E26" w:rsidRPr="00C375D5" w14:paraId="387008EB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0BB65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H04L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B1FAF8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transmission of digital information, e.g., telegraphic communication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5B783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282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8DF80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84.2%</w:t>
            </w:r>
          </w:p>
        </w:tc>
      </w:tr>
      <w:tr w:rsidR="00D35E26" w:rsidRPr="00C375D5" w14:paraId="64C33C3B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12EEF2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G06F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59002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electric digital data processing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526B40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178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95DE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53.1%</w:t>
            </w:r>
          </w:p>
        </w:tc>
      </w:tr>
      <w:tr w:rsidR="00D35E26" w:rsidRPr="00C375D5" w14:paraId="378BA6EA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A85D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G06Q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C695C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data processing systems or methods, specially adapted for administrative, commercial, financial, managerial, supervisory or forecasting purposes; systems or methods specially adapted for administrative, commercial, financial, managerial, supervisory or forecasting purposes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02BE5F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4E1514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33.4%</w:t>
            </w:r>
          </w:p>
        </w:tc>
      </w:tr>
      <w:tr w:rsidR="00D35E26" w:rsidRPr="00C375D5" w14:paraId="3602F592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F223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H04W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09590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wireless communication networks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67945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37429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12.8%</w:t>
            </w:r>
          </w:p>
        </w:tc>
      </w:tr>
      <w:tr w:rsidR="00D35E26" w:rsidRPr="00C375D5" w14:paraId="24032B52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3C3F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G06K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D1EA72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recognition of data; presentation of data; record carriers; handling record carriers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BD9B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7C84E5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5.7%</w:t>
            </w:r>
          </w:p>
        </w:tc>
      </w:tr>
      <w:tr w:rsidR="00D35E26" w:rsidRPr="00C375D5" w14:paraId="7FFC6C10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1B25F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G16H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4A839" w14:textId="3C974E99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healthcare informatics, i.e., information and communication technology [</w:t>
            </w:r>
            <w:r w:rsidR="007F72F4">
              <w:t>ICT</w:t>
            </w:r>
            <w:r w:rsidRPr="00C375D5">
              <w:t>] specially adapted for the handling or processing of medical or healthcare data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67803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66D4BF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3.6%</w:t>
            </w:r>
          </w:p>
        </w:tc>
      </w:tr>
      <w:tr w:rsidR="00D35E26" w:rsidRPr="00C375D5" w14:paraId="5D50F254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AA95C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G06N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FF887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computer systems based on specific computational models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E1F2C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EA370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3.3%</w:t>
            </w:r>
          </w:p>
        </w:tc>
      </w:tr>
      <w:tr w:rsidR="00D35E26" w:rsidRPr="00C375D5" w14:paraId="5DEEFD04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6D56E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G07C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BECAE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the time or attendance registers; registering or indicating the working of machines; generating random numbers; voting or lottery apparatus; arrangements, systems or apparatus for checking not provided for elsewhere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A3A65B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1AE0E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3.0%</w:t>
            </w:r>
          </w:p>
        </w:tc>
      </w:tr>
      <w:tr w:rsidR="00D35E26" w:rsidRPr="00C375D5" w14:paraId="39D3BD3E" w14:textId="77777777">
        <w:tc>
          <w:tcPr>
            <w:tcW w:w="1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6D698E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H04N</w:t>
            </w:r>
          </w:p>
        </w:tc>
        <w:tc>
          <w:tcPr>
            <w:tcW w:w="5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774406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</w:rPr>
            </w:pPr>
            <w:r w:rsidRPr="00C375D5">
              <w:t>pictorial communication, e.g., television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799968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FF14F5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3.0%</w:t>
            </w:r>
          </w:p>
        </w:tc>
      </w:tr>
    </w:tbl>
    <w:p w14:paraId="0B0FBCE2" w14:textId="354F1CBD" w:rsidR="00D35E26" w:rsidRPr="00C375D5" w:rsidRDefault="00500C1F" w:rsidP="00500C1F">
      <w:pPr>
        <w:pStyle w:val="IJECSBody"/>
        <w:ind w:firstLine="0"/>
        <w:jc w:val="left"/>
      </w:pPr>
      <w:r>
        <w:t xml:space="preserve">Note: Any patents can belong to more than one IPC classification. </w:t>
      </w:r>
    </w:p>
    <w:p w14:paraId="75CDD6E8" w14:textId="0D1074B4" w:rsidR="00D35E26" w:rsidRPr="00C375D5" w:rsidRDefault="00500C1F" w:rsidP="00EA2F25">
      <w:pPr>
        <w:pStyle w:val="IJECSHead2"/>
        <w:spacing w:before="360"/>
        <w:rPr>
          <w:rFonts w:ascii="新細明體" w:hAnsi="新細明體" w:cs="新細明體"/>
          <w:sz w:val="36"/>
          <w:szCs w:val="36"/>
        </w:rPr>
      </w:pPr>
      <w:r>
        <w:t>3</w:t>
      </w:r>
      <w:r w:rsidR="00C96155" w:rsidRPr="00C375D5">
        <w:t>.2 Countries</w:t>
      </w:r>
    </w:p>
    <w:p w14:paraId="74BA73F2" w14:textId="33D4947A" w:rsidR="00D35E26" w:rsidRPr="00C375D5" w:rsidRDefault="00597800">
      <w:pPr>
        <w:pStyle w:val="IJECSBody"/>
      </w:pPr>
      <w:r w:rsidRPr="00C375D5">
        <w:lastRenderedPageBreak/>
        <w:t>M</w:t>
      </w:r>
      <w:r w:rsidR="00C96155" w:rsidRPr="00C375D5">
        <w:t>ore than half of U</w:t>
      </w:r>
      <w:r w:rsidR="00C375D5">
        <w:t>.S.</w:t>
      </w:r>
      <w:r w:rsidR="00C96155" w:rsidRPr="00C375D5">
        <w:t xml:space="preserve"> patents </w:t>
      </w:r>
      <w:r w:rsidR="007F72F4">
        <w:t xml:space="preserve">of all categories </w:t>
      </w:r>
      <w:r w:rsidR="00C96155" w:rsidRPr="00C375D5">
        <w:t xml:space="preserve">were of foreign origin (52.3% </w:t>
      </w:r>
      <w:r w:rsidR="00226CBE" w:rsidRPr="00C375D5">
        <w:t>in 2018</w:t>
      </w:r>
      <w:r w:rsidR="00C96155" w:rsidRPr="00C375D5">
        <w:t>). However, three quarters (253, 75.5%)</w:t>
      </w:r>
      <w:r w:rsidR="005B26D3" w:rsidRPr="00C375D5">
        <w:t xml:space="preserve"> of </w:t>
      </w:r>
      <w:r w:rsidR="007F72F4">
        <w:t xml:space="preserve">blockchain </w:t>
      </w:r>
      <w:r w:rsidR="00C96155" w:rsidRPr="00C375D5">
        <w:t xml:space="preserve">patents </w:t>
      </w:r>
      <w:r w:rsidR="005B26D3" w:rsidRPr="00C375D5">
        <w:t xml:space="preserve">were from </w:t>
      </w:r>
      <w:r w:rsidR="00AD6711" w:rsidRPr="00C375D5">
        <w:t xml:space="preserve">the </w:t>
      </w:r>
      <w:r w:rsidR="005B26D3" w:rsidRPr="00C375D5">
        <w:t>U</w:t>
      </w:r>
      <w:r w:rsidR="00AD6711" w:rsidRPr="00C375D5">
        <w:t xml:space="preserve">nited </w:t>
      </w:r>
      <w:r w:rsidR="005B26D3" w:rsidRPr="00C375D5">
        <w:t>S</w:t>
      </w:r>
      <w:r w:rsidR="00AD6711" w:rsidRPr="00C375D5">
        <w:t>tates</w:t>
      </w:r>
      <w:r w:rsidR="00C96155" w:rsidRPr="00C375D5">
        <w:t xml:space="preserve">. Thus, the </w:t>
      </w:r>
      <w:r w:rsidR="00E45751" w:rsidRPr="00C375D5">
        <w:t>U</w:t>
      </w:r>
      <w:r w:rsidR="00AD6711" w:rsidRPr="00C375D5">
        <w:t xml:space="preserve">nited </w:t>
      </w:r>
      <w:r w:rsidR="00E45751" w:rsidRPr="00C375D5">
        <w:t>S</w:t>
      </w:r>
      <w:r w:rsidR="00AD6711" w:rsidRPr="00C375D5">
        <w:t>tates</w:t>
      </w:r>
      <w:r w:rsidR="00E45751" w:rsidRPr="00C375D5">
        <w:t xml:space="preserve"> </w:t>
      </w:r>
      <w:r w:rsidR="005D0453" w:rsidRPr="00C375D5">
        <w:t>has</w:t>
      </w:r>
      <w:r w:rsidR="00E37CEF" w:rsidRPr="00C375D5">
        <w:t xml:space="preserve"> the most </w:t>
      </w:r>
      <w:r w:rsidR="00C96155" w:rsidRPr="00C375D5">
        <w:t xml:space="preserve">awarded blockchain patents. Ireland </w:t>
      </w:r>
      <w:r w:rsidR="00581621" w:rsidRPr="00C375D5">
        <w:t xml:space="preserve">has </w:t>
      </w:r>
      <w:r w:rsidR="00C96155" w:rsidRPr="00C375D5">
        <w:t xml:space="preserve">the second </w:t>
      </w:r>
      <w:r w:rsidR="00581621" w:rsidRPr="00C375D5">
        <w:t>most</w:t>
      </w:r>
      <w:r w:rsidR="00C96155" w:rsidRPr="00C375D5">
        <w:t xml:space="preserve"> awarded</w:t>
      </w:r>
      <w:r w:rsidR="00581621" w:rsidRPr="00C375D5">
        <w:t xml:space="preserve"> patents of</w:t>
      </w:r>
      <w:r w:rsidR="00C96155" w:rsidRPr="00C375D5">
        <w:t xml:space="preserve"> 28 (8.4%). </w:t>
      </w:r>
      <w:r w:rsidR="005D0453" w:rsidRPr="00C375D5">
        <w:t>O</w:t>
      </w:r>
      <w:r w:rsidR="00C96155" w:rsidRPr="00C375D5">
        <w:t>ther countries contribute</w:t>
      </w:r>
      <w:r w:rsidR="00BB7B73" w:rsidRPr="00C375D5">
        <w:t xml:space="preserve"> less than </w:t>
      </w:r>
      <w:r w:rsidR="00C96155" w:rsidRPr="00C375D5">
        <w:t xml:space="preserve">patents. Some patents </w:t>
      </w:r>
      <w:r w:rsidR="005D0453" w:rsidRPr="00C375D5">
        <w:t xml:space="preserve">were </w:t>
      </w:r>
      <w:r w:rsidR="00C96155" w:rsidRPr="00C375D5">
        <w:t xml:space="preserve">awarded to tax haven countries, such as the British Virgin Islands (8 patents, 2.4%), Cayman Islands (3 patents, 0.9%), and </w:t>
      </w:r>
      <w:r w:rsidR="006416E5" w:rsidRPr="00C375D5">
        <w:t xml:space="preserve">the </w:t>
      </w:r>
      <w:r w:rsidR="00C96155" w:rsidRPr="00C375D5">
        <w:t xml:space="preserve">Bahamas (1 </w:t>
      </w:r>
      <w:proofErr w:type="gramStart"/>
      <w:r w:rsidR="00C96155" w:rsidRPr="00C375D5">
        <w:t>patents</w:t>
      </w:r>
      <w:proofErr w:type="gramEnd"/>
      <w:r w:rsidR="00C96155" w:rsidRPr="00C375D5">
        <w:t xml:space="preserve">, 0.3%). </w:t>
      </w:r>
      <w:r w:rsidR="006416E5" w:rsidRPr="00C375D5">
        <w:t>T</w:t>
      </w:r>
      <w:r w:rsidR="00C96155" w:rsidRPr="00C375D5">
        <w:t xml:space="preserve">he results </w:t>
      </w:r>
      <w:r w:rsidR="006416E5" w:rsidRPr="00C375D5">
        <w:t xml:space="preserve">indicated </w:t>
      </w:r>
      <w:r w:rsidR="00C96155" w:rsidRPr="00C375D5">
        <w:t xml:space="preserve">that the United States </w:t>
      </w:r>
      <w:r w:rsidR="00CC2A49" w:rsidRPr="00C375D5">
        <w:t xml:space="preserve">exhibits </w:t>
      </w:r>
      <w:r w:rsidR="00C375D5">
        <w:t xml:space="preserve">the </w:t>
      </w:r>
      <w:r w:rsidR="00C96155" w:rsidRPr="00C375D5">
        <w:t>most competence for blockchain technology.</w:t>
      </w:r>
    </w:p>
    <w:p w14:paraId="2FFEF9E2" w14:textId="77777777" w:rsidR="00D35E26" w:rsidRPr="00C375D5" w:rsidRDefault="00D35E26">
      <w:pPr>
        <w:widowControl/>
        <w:rPr>
          <w:rFonts w:ascii="新細明體" w:hAnsi="新細明體" w:cs="新細明體"/>
          <w:kern w:val="0"/>
        </w:rPr>
      </w:pPr>
    </w:p>
    <w:p w14:paraId="63C52D63" w14:textId="0EF7DFA5" w:rsidR="00D35E26" w:rsidRPr="00C375D5" w:rsidRDefault="00C96155">
      <w:pPr>
        <w:pStyle w:val="TableCaption"/>
      </w:pPr>
      <w:r w:rsidRPr="00C375D5">
        <w:t>Table 2</w:t>
      </w:r>
      <w:r w:rsidR="003034A6" w:rsidRPr="00C375D5">
        <w:t>.</w:t>
      </w:r>
      <w:r w:rsidRPr="00C375D5">
        <w:t xml:space="preserve"> Patent by </w:t>
      </w:r>
      <w:r w:rsidR="00AD6711" w:rsidRPr="00C375D5">
        <w:t>country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4"/>
        <w:gridCol w:w="1444"/>
        <w:gridCol w:w="1890"/>
        <w:gridCol w:w="1130"/>
      </w:tblGrid>
      <w:tr w:rsidR="00D35E26" w:rsidRPr="00C375D5" w14:paraId="771B1D8E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E6B2A73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Country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0483E72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Country Code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E904586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Number of Patents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C802AB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percentage</w:t>
            </w:r>
          </w:p>
        </w:tc>
      </w:tr>
      <w:tr w:rsidR="00D35E26" w:rsidRPr="00C375D5" w14:paraId="56C3E2FF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649BCB5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United States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5D949CA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US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BF0A2A5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253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99C9319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75.5%</w:t>
            </w:r>
          </w:p>
        </w:tc>
      </w:tr>
      <w:tr w:rsidR="00D35E26" w:rsidRPr="00C375D5" w14:paraId="54FE1058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E84454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Ireland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0920F5F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IE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64ACF1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4B7616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8.4%</w:t>
            </w:r>
          </w:p>
        </w:tc>
      </w:tr>
      <w:tr w:rsidR="00D35E26" w:rsidRPr="00C375D5" w14:paraId="01D19293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C5DE74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The British Virgin Islands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EF3E3DB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V.G.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D79089F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4CA136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2.4%</w:t>
            </w:r>
          </w:p>
        </w:tc>
      </w:tr>
      <w:tr w:rsidR="00D35E26" w:rsidRPr="00C375D5" w14:paraId="30DE18A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F0D1D7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United Kingdom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4AF070A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G.B.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ADE49F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28875E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1.8%</w:t>
            </w:r>
          </w:p>
        </w:tc>
      </w:tr>
      <w:tr w:rsidR="00D35E26" w:rsidRPr="00C375D5" w14:paraId="72549C2D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64DA5E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Switzerland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F1A3338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CH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B2BDAD7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77285F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1.5%</w:t>
            </w:r>
          </w:p>
        </w:tc>
      </w:tr>
      <w:tr w:rsidR="00D35E26" w:rsidRPr="00C375D5" w14:paraId="24DF623E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2F8581E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China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C5954C8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C.N.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A166D5A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96DD05E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1.5%</w:t>
            </w:r>
          </w:p>
        </w:tc>
      </w:tr>
      <w:tr w:rsidR="00D35E26" w:rsidRPr="00C375D5" w14:paraId="16A37C60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8C8B1ED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Canada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5E9CED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CA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6B7030B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5FC99C3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1.2%</w:t>
            </w:r>
          </w:p>
        </w:tc>
      </w:tr>
      <w:tr w:rsidR="00D35E26" w:rsidRPr="00C375D5" w14:paraId="3168A8E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E71AA3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Germany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4F595AF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DE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C7C5CCE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A00F2A0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1.2%</w:t>
            </w:r>
          </w:p>
        </w:tc>
      </w:tr>
      <w:tr w:rsidR="00D35E26" w:rsidRPr="00C375D5" w14:paraId="637AA5D5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724C2BF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Japan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84FD387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J.P.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972E073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7195FBD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1.2%</w:t>
            </w:r>
          </w:p>
        </w:tc>
      </w:tr>
      <w:tr w:rsidR="00D35E26" w:rsidRPr="00C375D5" w14:paraId="5C4AB793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338C3DA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Australia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3BE7C7A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A.U.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BA3EF2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D0D8F9A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0.9%</w:t>
            </w:r>
          </w:p>
        </w:tc>
      </w:tr>
      <w:tr w:rsidR="00D35E26" w:rsidRPr="00C375D5" w14:paraId="11ABEC8C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97157D2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South Korea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C42EFD3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K.R.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EF75801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F7FCD9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0.9%</w:t>
            </w:r>
          </w:p>
        </w:tc>
      </w:tr>
      <w:tr w:rsidR="00D35E26" w:rsidRPr="00C375D5" w14:paraId="38BF0EE7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B9E76ED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Cayman Islands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9452130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KY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C170607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A4F2159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0.9%</w:t>
            </w:r>
          </w:p>
        </w:tc>
      </w:tr>
      <w:tr w:rsidR="00D35E26" w:rsidRPr="00C375D5" w14:paraId="6A0B808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4AB76E8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France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0FD6499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FR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408EB8A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41028C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0.6%</w:t>
            </w:r>
          </w:p>
        </w:tc>
      </w:tr>
      <w:tr w:rsidR="00D35E26" w:rsidRPr="00C375D5" w14:paraId="04051F69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64EF324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Sweden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DD29115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SE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214A6C7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4ED318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0.6%</w:t>
            </w:r>
          </w:p>
        </w:tc>
      </w:tr>
      <w:tr w:rsidR="00D35E26" w:rsidRPr="00C375D5" w14:paraId="05164B61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392A189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Bahamas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B4BECEC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BS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ACCDFA4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0AC8279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0.3%</w:t>
            </w:r>
          </w:p>
        </w:tc>
      </w:tr>
      <w:tr w:rsidR="00D35E26" w:rsidRPr="00C375D5" w14:paraId="3220D7EC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3567F89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Israel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867868E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6A1E2FB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B8D9883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0.3%</w:t>
            </w:r>
          </w:p>
        </w:tc>
      </w:tr>
      <w:tr w:rsidR="00D35E26" w:rsidRPr="00C375D5" w14:paraId="73F5D003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10835CD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India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304D4BD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IN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B621348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C8A629C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0.3%</w:t>
            </w:r>
          </w:p>
        </w:tc>
      </w:tr>
      <w:tr w:rsidR="00D35E26" w:rsidRPr="00C375D5" w14:paraId="02ACD84E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39FF06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Russia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3F94D71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R.U.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E1CADBC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D41DC4B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0.3%</w:t>
            </w:r>
          </w:p>
        </w:tc>
      </w:tr>
      <w:tr w:rsidR="00D35E26" w:rsidRPr="00C375D5" w14:paraId="5719B93A" w14:textId="77777777">
        <w:trPr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BF2DE82" w14:textId="77777777" w:rsidR="00D35E26" w:rsidRPr="00C375D5" w:rsidRDefault="00C96155">
            <w:pPr>
              <w:pStyle w:val="IJECSBody"/>
              <w:ind w:firstLineChars="14" w:firstLine="34"/>
              <w:rPr>
                <w:rFonts w:ascii="新細明體" w:hAnsi="新細明體" w:cs="新細明體"/>
              </w:rPr>
            </w:pPr>
            <w:r w:rsidRPr="00C375D5">
              <w:t>Taiwan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F4F0794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T.W.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E2AE41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443C643" w14:textId="77777777" w:rsidR="00D35E26" w:rsidRPr="00C375D5" w:rsidRDefault="00C96155" w:rsidP="007F72F4">
            <w:pPr>
              <w:pStyle w:val="IJECSBody"/>
              <w:ind w:firstLineChars="14" w:firstLine="34"/>
              <w:jc w:val="center"/>
              <w:rPr>
                <w:rFonts w:ascii="新細明體" w:hAnsi="新細明體" w:cs="新細明體"/>
              </w:rPr>
            </w:pPr>
            <w:r w:rsidRPr="00C375D5">
              <w:t>0.3%</w:t>
            </w:r>
          </w:p>
        </w:tc>
      </w:tr>
    </w:tbl>
    <w:p w14:paraId="10E3CB74" w14:textId="5188F0FB" w:rsidR="00D35E26" w:rsidRPr="00C375D5" w:rsidRDefault="00500C1F" w:rsidP="00EA2F25">
      <w:pPr>
        <w:pStyle w:val="IJECSHead2"/>
        <w:spacing w:before="360"/>
        <w:rPr>
          <w:rFonts w:ascii="新細明體" w:hAnsi="新細明體" w:cs="新細明體"/>
          <w:sz w:val="27"/>
          <w:szCs w:val="27"/>
        </w:rPr>
      </w:pPr>
      <w:r>
        <w:t>3</w:t>
      </w:r>
      <w:r w:rsidR="00C96155" w:rsidRPr="00C375D5">
        <w:t>.3 Assignee</w:t>
      </w:r>
    </w:p>
    <w:p w14:paraId="0E00CB67" w14:textId="01F19F87" w:rsidR="00D35E26" w:rsidRPr="00C375D5" w:rsidRDefault="00392749">
      <w:pPr>
        <w:pStyle w:val="IJECSBody"/>
      </w:pPr>
      <w:r w:rsidRPr="00C375D5">
        <w:t xml:space="preserve">In this </w:t>
      </w:r>
      <w:r w:rsidR="00C96155" w:rsidRPr="00C375D5">
        <w:t>study</w:t>
      </w:r>
      <w:r w:rsidRPr="00C375D5">
        <w:t>,</w:t>
      </w:r>
      <w:r w:rsidR="00C96155" w:rsidRPr="00C375D5">
        <w:t xml:space="preserve"> the assignee</w:t>
      </w:r>
      <w:r w:rsidRPr="00C375D5">
        <w:t>s</w:t>
      </w:r>
      <w:r w:rsidR="00C96155" w:rsidRPr="00C375D5">
        <w:t xml:space="preserve"> (applicants) of blockchain patents</w:t>
      </w:r>
      <w:r w:rsidRPr="00C375D5">
        <w:t xml:space="preserve"> were analyzed</w:t>
      </w:r>
      <w:r w:rsidR="00C96155" w:rsidRPr="00C375D5">
        <w:t xml:space="preserve">. </w:t>
      </w:r>
      <w:r w:rsidR="001A6390" w:rsidRPr="00C375D5">
        <w:t>W</w:t>
      </w:r>
      <w:r w:rsidR="00C96155" w:rsidRPr="00C375D5">
        <w:t xml:space="preserve">e found that 36.4% patents </w:t>
      </w:r>
      <w:r w:rsidR="00D650BA" w:rsidRPr="00C375D5">
        <w:t xml:space="preserve">were </w:t>
      </w:r>
      <w:r w:rsidR="00C96155" w:rsidRPr="00C375D5">
        <w:t>awarded to the top five companies</w:t>
      </w:r>
      <w:r w:rsidR="001A38C5" w:rsidRPr="00C375D5">
        <w:t>,</w:t>
      </w:r>
      <w:r w:rsidR="00C96155" w:rsidRPr="00C375D5">
        <w:t xml:space="preserve"> </w:t>
      </w:r>
      <w:r w:rsidR="001A38C5" w:rsidRPr="00C375D5">
        <w:t xml:space="preserve">and </w:t>
      </w:r>
      <w:r w:rsidR="00C96155" w:rsidRPr="00C375D5">
        <w:t xml:space="preserve">IBM </w:t>
      </w:r>
      <w:r w:rsidR="00F0442B" w:rsidRPr="00C375D5">
        <w:t xml:space="preserve">was </w:t>
      </w:r>
      <w:r w:rsidR="00C96155" w:rsidRPr="00C375D5">
        <w:t>in the first place that contribute</w:t>
      </w:r>
      <w:r w:rsidR="00CF5E08" w:rsidRPr="00C375D5">
        <w:t>d</w:t>
      </w:r>
      <w:r w:rsidR="00C96155" w:rsidRPr="00C375D5">
        <w:t xml:space="preserve"> the </w:t>
      </w:r>
      <w:r w:rsidR="00CF5E08" w:rsidRPr="00C375D5">
        <w:t xml:space="preserve">most </w:t>
      </w:r>
      <w:r w:rsidR="00C96155" w:rsidRPr="00C375D5">
        <w:t xml:space="preserve">blockchain patents (47 patents, 14.0%), </w:t>
      </w:r>
      <w:r w:rsidR="00DC1B8C" w:rsidRPr="00C375D5">
        <w:t xml:space="preserve">and </w:t>
      </w:r>
      <w:r w:rsidR="00C96155" w:rsidRPr="00C375D5">
        <w:t xml:space="preserve">Accenture Global Solution </w:t>
      </w:r>
      <w:r w:rsidR="00DC1B8C" w:rsidRPr="00C375D5">
        <w:t xml:space="preserve">was </w:t>
      </w:r>
      <w:r w:rsidR="00C96155" w:rsidRPr="00C375D5">
        <w:t xml:space="preserve">in the second place </w:t>
      </w:r>
      <w:r w:rsidR="00AA4A33" w:rsidRPr="00C375D5">
        <w:t xml:space="preserve">with </w:t>
      </w:r>
      <w:r w:rsidR="00C96155" w:rsidRPr="00C375D5">
        <w:t xml:space="preserve">28 patents </w:t>
      </w:r>
      <w:r w:rsidR="00AA4A33" w:rsidRPr="00C375D5">
        <w:t>(</w:t>
      </w:r>
      <w:r w:rsidR="00C96155" w:rsidRPr="00C375D5">
        <w:t xml:space="preserve">8.4%), </w:t>
      </w:r>
      <w:r w:rsidR="00811275" w:rsidRPr="00C375D5">
        <w:t xml:space="preserve">which was </w:t>
      </w:r>
      <w:r w:rsidR="00C96155" w:rsidRPr="00C375D5">
        <w:t xml:space="preserve">followed by Bank of America (24 patents, 7.2%), Capital One Services (12 patents, 3.6%), and Mastercard (11, 3.3%). Table 3 </w:t>
      </w:r>
      <w:r w:rsidR="000658CF" w:rsidRPr="00C375D5">
        <w:t xml:space="preserve">presents </w:t>
      </w:r>
      <w:r w:rsidR="00C375D5">
        <w:t>a</w:t>
      </w:r>
      <w:r w:rsidR="000658CF" w:rsidRPr="00C375D5">
        <w:t xml:space="preserve"> </w:t>
      </w:r>
      <w:r w:rsidR="00C96155" w:rsidRPr="00C375D5">
        <w:t xml:space="preserve">list </w:t>
      </w:r>
      <w:r w:rsidR="000658CF" w:rsidRPr="00C375D5">
        <w:t xml:space="preserve">of </w:t>
      </w:r>
      <w:r w:rsidR="00C96155" w:rsidRPr="00C375D5">
        <w:t>companies with two or more blockchain patents. </w:t>
      </w:r>
    </w:p>
    <w:p w14:paraId="4F87F2FA" w14:textId="29457165" w:rsidR="00D35E26" w:rsidRPr="00C375D5" w:rsidRDefault="00500C1F" w:rsidP="00EA2F25">
      <w:pPr>
        <w:pStyle w:val="IJECSHead2"/>
        <w:spacing w:before="360"/>
        <w:rPr>
          <w:rFonts w:ascii="新細明體" w:hAnsi="新細明體" w:cs="新細明體"/>
        </w:rPr>
      </w:pPr>
      <w:r>
        <w:t>3</w:t>
      </w:r>
      <w:r w:rsidR="00C96155" w:rsidRPr="00C375D5">
        <w:t>.4</w:t>
      </w:r>
      <w:r w:rsidR="00C375D5">
        <w:t xml:space="preserve"> </w:t>
      </w:r>
      <w:r w:rsidR="00C96155" w:rsidRPr="00C375D5">
        <w:t>Term Frequency </w:t>
      </w:r>
    </w:p>
    <w:p w14:paraId="2D814261" w14:textId="402E6F46" w:rsidR="00D35E26" w:rsidRPr="00C375D5" w:rsidRDefault="00C96155">
      <w:pPr>
        <w:pStyle w:val="IJECSBody"/>
      </w:pPr>
      <w:r w:rsidRPr="00C375D5">
        <w:t>Term frequency (T</w:t>
      </w:r>
      <w:r w:rsidR="00C375D5">
        <w:t>.F.</w:t>
      </w:r>
      <w:r w:rsidRPr="00C375D5">
        <w:t xml:space="preserve">) </w:t>
      </w:r>
      <w:r w:rsidR="00DE5E89" w:rsidRPr="00C375D5">
        <w:t xml:space="preserve">is </w:t>
      </w:r>
      <w:r w:rsidRPr="00C375D5">
        <w:t>often used in the fields of text mining, natural language process</w:t>
      </w:r>
      <w:r w:rsidR="00924D6E" w:rsidRPr="00C375D5">
        <w:t>ing</w:t>
      </w:r>
      <w:r w:rsidRPr="00C375D5">
        <w:t xml:space="preserve">, and information retrieval to </w:t>
      </w:r>
      <w:r w:rsidR="00924D6E" w:rsidRPr="00C375D5">
        <w:t xml:space="preserve">determine the </w:t>
      </w:r>
      <w:r w:rsidRPr="00C375D5">
        <w:t>frequen</w:t>
      </w:r>
      <w:r w:rsidR="00924D6E" w:rsidRPr="00C375D5">
        <w:t>cy</w:t>
      </w:r>
      <w:r w:rsidRPr="00C375D5">
        <w:t xml:space="preserve"> </w:t>
      </w:r>
      <w:r w:rsidR="00AD6711" w:rsidRPr="00C375D5">
        <w:t>at which</w:t>
      </w:r>
      <w:r w:rsidR="00924D6E" w:rsidRPr="00C375D5">
        <w:t xml:space="preserve"> </w:t>
      </w:r>
      <w:r w:rsidRPr="00C375D5">
        <w:t xml:space="preserve">a term occurs </w:t>
      </w:r>
      <w:r w:rsidRPr="00C375D5">
        <w:lastRenderedPageBreak/>
        <w:t xml:space="preserve">in a document. </w:t>
      </w:r>
      <w:r w:rsidR="00764E74" w:rsidRPr="00C375D5">
        <w:t xml:space="preserve">Studies </w:t>
      </w:r>
      <w:r w:rsidRPr="00C375D5">
        <w:t>ha</w:t>
      </w:r>
      <w:r w:rsidR="00764E74" w:rsidRPr="00C375D5">
        <w:t>ve</w:t>
      </w:r>
      <w:r w:rsidRPr="00C375D5">
        <w:t xml:space="preserve"> use</w:t>
      </w:r>
      <w:r w:rsidR="00764E74" w:rsidRPr="00C375D5">
        <w:t>d</w:t>
      </w:r>
      <w:r w:rsidRPr="00C375D5">
        <w:t xml:space="preserve"> term frequency to analyze the patent document to </w:t>
      </w:r>
      <w:r w:rsidR="00BB7B73" w:rsidRPr="00C375D5">
        <w:t>establish</w:t>
      </w:r>
      <w:r w:rsidR="00764E74" w:rsidRPr="00C375D5">
        <w:t xml:space="preserve"> </w:t>
      </w:r>
      <w:r w:rsidRPr="00C375D5">
        <w:t>the critical technology concept in grand patent</w:t>
      </w:r>
      <w:r w:rsidR="00F945EF" w:rsidRPr="00C375D5">
        <w:t>s</w:t>
      </w:r>
      <w:r w:rsidRPr="00C375D5">
        <w:t xml:space="preserve"> </w:t>
      </w:r>
      <w:r w:rsidR="00484866" w:rsidRPr="00C375D5">
        <w:fldChar w:fldCharType="begin"/>
      </w:r>
      <w:r w:rsidRPr="00C375D5">
        <w:instrText xml:space="preserve"> ADDIN EN.CITE &lt;EndNote&gt;&lt;Cite&gt;&lt;Author&gt;Noh&lt;/Author&gt;&lt;Year&gt;2015&lt;/Year&gt;&lt;RecNum&gt;36&lt;/RecNum&gt;&lt;DisplayText&gt;[31, 32]&lt;/DisplayText&gt;&lt;record&gt;&lt;rec-number&gt;36&lt;/rec-number&gt;&lt;foreign-keys&gt;&lt;key app="EN" db-id="tedsxppxsrs2w9eaprxx2fxx5wp2frtvfa2d" timestamp="1583736863"&gt;36&lt;/key&gt;&lt;/foreign-keys&gt;&lt;ref-type name="Journal Article"&gt;17&lt;/ref-type&gt;&lt;contributors&gt;&lt;authors&gt;&lt;author&gt;Noh, Heeyong&lt;/author&gt;&lt;author&gt;Jo, Yeongran&lt;/author&gt;&lt;author&gt;Lee, Sungjoo&lt;/author&gt;&lt;/authors&gt;&lt;/contributors&gt;&lt;titles&gt;&lt;title&gt;Keyword selection and processing strategy for applying text mining to patent analysis&lt;/title&gt;&lt;secondary-title&gt;Expert Systems with Applications&lt;/secondary-title&gt;&lt;/titles&gt;&lt;periodical&gt;&lt;full-title&gt;Expert Systems with Applications&lt;/full-title&gt;&lt;/periodical&gt;&lt;pages&gt;4348-4360&lt;/pages&gt;&lt;volume&gt;42&lt;/volume&gt;&lt;number&gt;9&lt;/number&gt;&lt;section&gt;4348&lt;/section&gt;&lt;dates&gt;&lt;year&gt;2015&lt;/year&gt;&lt;/dates&gt;&lt;isbn&gt;09574174&lt;/isbn&gt;&lt;urls&gt;&lt;/urls&gt;&lt;electronic-resource-num&gt;10.1016/j.eswa.2015.01.050&lt;/electronic-resource-num&gt;&lt;/record&gt;&lt;/Cite&gt;&lt;Cite&gt;&lt;Author&gt;Tseng&lt;/Author&gt;&lt;Year&gt;2007&lt;/Year&gt;&lt;RecNum&gt;44&lt;/RecNum&gt;&lt;record&gt;&lt;rec-number&gt;44&lt;/rec-number&gt;&lt;foreign-keys&gt;&lt;key app="EN" db-id="tedsxppxsrs2w9eaprxx2fxx5wp2frtvfa2d" timestamp="1583736863"&gt;44&lt;/key&gt;&lt;/foreign-keys&gt;&lt;ref-type name="Journal Article"&gt;17&lt;/ref-type&gt;&lt;contributors&gt;&lt;authors&gt;&lt;author&gt;Tseng, Yuen-Hsien&lt;/author&gt;&lt;author&gt;Lin, Chi-Jen&lt;/author&gt;&lt;author&gt;Lin, Yu- I.&lt;/author&gt;&lt;/authors&gt;&lt;/contributors&gt;&lt;titles&gt;&lt;title&gt;Text mining techniques for patent analysis&lt;/title&gt;&lt;secondary-title&gt;Information Processing &amp;amp; Management&lt;/secondary-title&gt;&lt;/titles&gt;&lt;periodical&gt;&lt;full-title&gt;Information Processing &amp;amp; Management&lt;/full-title&gt;&lt;/periodical&gt;&lt;pages&gt;1216-1247&lt;/pages&gt;&lt;volume&gt;43&lt;/volume&gt;&lt;number&gt;5&lt;/number&gt;&lt;section&gt;1216&lt;/section&gt;&lt;dates&gt;&lt;year&gt;2007&lt;/year&gt;&lt;/dates&gt;&lt;isbn&gt;03064573&lt;/isbn&gt;&lt;urls&gt;&lt;/urls&gt;&lt;electronic-resource-num&gt;10.1016/j.ipm.2006.11.011&lt;/electronic-resource-num&gt;&lt;/record&gt;&lt;/Cite&gt;&lt;/EndNote&gt;</w:instrText>
      </w:r>
      <w:r w:rsidR="00484866" w:rsidRPr="00C375D5">
        <w:fldChar w:fldCharType="separate"/>
      </w:r>
      <w:r w:rsidRPr="00C375D5">
        <w:t>[31, 32]</w:t>
      </w:r>
      <w:r w:rsidR="00484866" w:rsidRPr="00C375D5">
        <w:fldChar w:fldCharType="end"/>
      </w:r>
      <w:r w:rsidRPr="00C375D5">
        <w:t>.</w:t>
      </w:r>
    </w:p>
    <w:p w14:paraId="52DC49BF" w14:textId="3C0E38E5" w:rsidR="00D35E26" w:rsidRPr="00C375D5" w:rsidRDefault="00F945EF">
      <w:pPr>
        <w:pStyle w:val="IJECSBody"/>
      </w:pPr>
      <w:r w:rsidRPr="00C375D5">
        <w:t xml:space="preserve">Moreover, in this </w:t>
      </w:r>
      <w:r w:rsidR="00C96155" w:rsidRPr="00C375D5">
        <w:t>study</w:t>
      </w:r>
      <w:r w:rsidRPr="00C375D5">
        <w:t>,</w:t>
      </w:r>
      <w:r w:rsidR="00C96155" w:rsidRPr="00C375D5">
        <w:t xml:space="preserve"> term frequency </w:t>
      </w:r>
      <w:r w:rsidRPr="00C375D5">
        <w:t xml:space="preserve">was used </w:t>
      </w:r>
      <w:r w:rsidR="00C96155" w:rsidRPr="00C375D5">
        <w:t xml:space="preserve">to </w:t>
      </w:r>
      <w:r w:rsidRPr="00C375D5">
        <w:t xml:space="preserve">obtain </w:t>
      </w:r>
      <w:r w:rsidR="00C96155" w:rsidRPr="00C375D5">
        <w:t xml:space="preserve">the frequently used terms in </w:t>
      </w:r>
      <w:r w:rsidRPr="00C375D5">
        <w:t xml:space="preserve">a </w:t>
      </w:r>
      <w:r w:rsidR="00C96155" w:rsidRPr="00C375D5">
        <w:t xml:space="preserve">patent abstract. Table 4 </w:t>
      </w:r>
      <w:r w:rsidR="00BF63E4" w:rsidRPr="00C375D5">
        <w:t xml:space="preserve">presents </w:t>
      </w:r>
      <w:r w:rsidR="00C96155" w:rsidRPr="00C375D5">
        <w:t xml:space="preserve">the terms that </w:t>
      </w:r>
      <w:r w:rsidR="00105C55" w:rsidRPr="00C375D5">
        <w:t xml:space="preserve">have </w:t>
      </w:r>
      <w:r w:rsidR="00C96155" w:rsidRPr="00C375D5">
        <w:t xml:space="preserve">been used for more than </w:t>
      </w:r>
      <w:r w:rsidR="00AD6711" w:rsidRPr="00C375D5">
        <w:t xml:space="preserve">50 </w:t>
      </w:r>
      <w:r w:rsidR="00C96155" w:rsidRPr="00C375D5">
        <w:t>times in the abstract</w:t>
      </w:r>
      <w:r w:rsidR="00C00558" w:rsidRPr="00C375D5">
        <w:t>s</w:t>
      </w:r>
      <w:r w:rsidR="00C96155" w:rsidRPr="00C375D5">
        <w:t xml:space="preserve"> of 335 patents. The frequently used terms </w:t>
      </w:r>
      <w:r w:rsidR="003D63E7" w:rsidRPr="00C375D5">
        <w:t xml:space="preserve">were </w:t>
      </w:r>
      <w:r w:rsidR="00C96155" w:rsidRPr="00C375D5">
        <w:t>data, block</w:t>
      </w:r>
      <w:r w:rsidR="003D63E7" w:rsidRPr="00C375D5">
        <w:t>s</w:t>
      </w:r>
      <w:r w:rsidR="00C96155" w:rsidRPr="00C375D5">
        <w:t>, systems, transaction</w:t>
      </w:r>
      <w:r w:rsidR="003D63E7" w:rsidRPr="00C375D5">
        <w:t>s</w:t>
      </w:r>
      <w:r w:rsidR="00C96155" w:rsidRPr="00C375D5">
        <w:t>, network</w:t>
      </w:r>
      <w:r w:rsidR="003D63E7" w:rsidRPr="00C375D5">
        <w:t>s</w:t>
      </w:r>
      <w:r w:rsidR="00C96155" w:rsidRPr="00C375D5">
        <w:t>, device</w:t>
      </w:r>
      <w:r w:rsidR="003D63E7" w:rsidRPr="00C375D5">
        <w:t>s</w:t>
      </w:r>
      <w:r w:rsidR="00C96155" w:rsidRPr="00C375D5">
        <w:t>, information, chain, distributed ledger, hash, key, request, smart access, digital, receiving, node</w:t>
      </w:r>
      <w:r w:rsidR="003D63E7" w:rsidRPr="00C375D5">
        <w:t>s</w:t>
      </w:r>
      <w:r w:rsidR="00C96155" w:rsidRPr="00C375D5">
        <w:t>, identity, computer</w:t>
      </w:r>
      <w:r w:rsidR="003D63E7" w:rsidRPr="00C375D5">
        <w:t>s</w:t>
      </w:r>
      <w:r w:rsidR="00C96155" w:rsidRPr="00C375D5">
        <w:t>, value, record, private, entity, contract, message</w:t>
      </w:r>
      <w:r w:rsidR="004F43C5" w:rsidRPr="00C375D5">
        <w:t>s</w:t>
      </w:r>
      <w:r w:rsidR="00C96155" w:rsidRPr="00C375D5">
        <w:t>, public, stored, cryptographic, and token</w:t>
      </w:r>
      <w:r w:rsidR="004F43C5" w:rsidRPr="00C375D5">
        <w:t>s</w:t>
      </w:r>
      <w:r w:rsidR="00C96155" w:rsidRPr="00C375D5">
        <w:t>.</w:t>
      </w:r>
    </w:p>
    <w:p w14:paraId="6805FB4D" w14:textId="2AAF9B0E" w:rsidR="00D35E26" w:rsidRPr="00C375D5" w:rsidRDefault="00C96155">
      <w:pPr>
        <w:pStyle w:val="IJECSBody"/>
      </w:pPr>
      <w:r w:rsidRPr="00C375D5">
        <w:t xml:space="preserve">A word cloud (tag cloud) can be used to </w:t>
      </w:r>
      <w:r w:rsidR="003017C6" w:rsidRPr="00C375D5">
        <w:t xml:space="preserve">visually </w:t>
      </w:r>
      <w:r w:rsidRPr="00C375D5">
        <w:t xml:space="preserve">represent the high-frequency terms used in text data. </w:t>
      </w:r>
      <w:r w:rsidR="00B03873" w:rsidRPr="00C375D5">
        <w:t xml:space="preserve">Typically, the word cloud </w:t>
      </w:r>
      <w:r w:rsidRPr="00C375D5">
        <w:t xml:space="preserve">is </w:t>
      </w:r>
      <w:r w:rsidR="00AA4328" w:rsidRPr="00C375D5">
        <w:t>e</w:t>
      </w:r>
      <w:r w:rsidR="00B86B9F" w:rsidRPr="00C375D5">
        <w:t xml:space="preserve">mployed </w:t>
      </w:r>
      <w:r w:rsidRPr="00C375D5">
        <w:t xml:space="preserve">to depict </w:t>
      </w:r>
      <w:r w:rsidR="00CA5808" w:rsidRPr="00C375D5">
        <w:t xml:space="preserve">the </w:t>
      </w:r>
      <w:r w:rsidRPr="00C375D5">
        <w:t xml:space="preserve">keyword metadata or tags of websites. </w:t>
      </w:r>
      <w:r w:rsidR="00CA5808" w:rsidRPr="00C375D5">
        <w:t xml:space="preserve">Studies have </w:t>
      </w:r>
      <w:r w:rsidRPr="00C375D5">
        <w:t xml:space="preserve">used the word cloud to analyze patent documents </w:t>
      </w:r>
      <w:r w:rsidR="00484866" w:rsidRPr="00C375D5">
        <w:fldChar w:fldCharType="begin"/>
      </w:r>
      <w:r w:rsidRPr="00C375D5">
        <w:instrText xml:space="preserve"> ADDIN EN.CITE &lt;EndNote&gt;&lt;Cite&gt;&lt;Author&gt;Halevi&lt;/Author&gt;&lt;Year&gt;2012&lt;/Year&gt;&lt;RecNum&gt;20&lt;/RecNum&gt;&lt;DisplayText&gt;[33, 34]&lt;/DisplayText&gt;&lt;record&gt;&lt;rec-number&gt;20&lt;/rec-number&gt;&lt;foreign-keys&gt;&lt;key app="EN" db-id="tedsxppxsrs2w9eaprxx2fxx5wp2frtvfa2d" timestamp="1583735545"&gt;20&lt;/key&gt;&lt;/foreign-keys&gt;&lt;ref-type name="Conference Proceedings"&gt;10&lt;/ref-type&gt;&lt;contributors&gt;&lt;authors&gt;&lt;author&gt;Halevi, Gali&lt;/author&gt;&lt;author&gt;Moed, Henk F&lt;/author&gt;&lt;/authors&gt;&lt;/contributors&gt;&lt;titles&gt;&lt;title&gt;The technological impact of library science research: A patent analysis&lt;/title&gt;&lt;secondary-title&gt;Proceedings of 17th International Conference on Science and Technology Indicators&lt;/secondary-title&gt;&lt;/titles&gt;&lt;pages&gt;371-380&lt;/pages&gt;&lt;volume&gt;1&lt;/volume&gt;&lt;dates&gt;&lt;year&gt;2012&lt;/year&gt;&lt;/dates&gt;&lt;urls&gt;&lt;/urls&gt;&lt;/record&gt;&lt;/Cite&gt;&lt;Cite&gt;&lt;Author&gt;Kim&lt;/Author&gt;&lt;Year&gt;2016&lt;/Year&gt;&lt;RecNum&gt;33&lt;/RecNum&gt;&lt;record&gt;&lt;rec-number&gt;33&lt;/rec-number&gt;&lt;foreign-keys&gt;&lt;key app="EN" db-id="tedsxppxsrs2w9eaprxx2fxx5wp2frtvfa2d" timestamp="1583736863"&gt;33&lt;/key&gt;&lt;/foreign-keys&gt;&lt;ref-type name="Journal Article"&gt;17&lt;/ref-type&gt;&lt;contributors&gt;&lt;authors&gt;&lt;author&gt;Kim, Ki-Yoon&lt;/author&gt;&lt;author&gt;Yang, Dong-Gu&lt;/author&gt;&lt;/authors&gt;&lt;/contributors&gt;&lt;titles&gt;&lt;title&gt;Group Decision Making for New Professor Selection Using Fuzzy TOPSIS&lt;/title&gt;&lt;secondary-title&gt;Journal of Digital Convergence&lt;/secondary-title&gt;&lt;/titles&gt;&lt;periodical&gt;&lt;full-title&gt;Journal of Digital Convergence&lt;/full-title&gt;&lt;/periodical&gt;&lt;pages&gt;229-239&lt;/pages&gt;&lt;volume&gt;14&lt;/volume&gt;&lt;number&gt;9&lt;/number&gt;&lt;section&gt;229&lt;/section&gt;&lt;dates&gt;&lt;year&gt;2016&lt;/year&gt;&lt;/dates&gt;&lt;isbn&gt;1738-1916&lt;/isbn&gt;&lt;urls&gt;&lt;/urls&gt;&lt;electronic-resource-num&gt;10.14400/jdc.2016.14.9.229&lt;/electronic-resource-num&gt;&lt;/record&gt;&lt;/Cite&gt;&lt;/EndNote&gt;</w:instrText>
      </w:r>
      <w:r w:rsidR="00484866" w:rsidRPr="00C375D5">
        <w:fldChar w:fldCharType="separate"/>
      </w:r>
      <w:r w:rsidRPr="00C375D5">
        <w:t>[33, 34]</w:t>
      </w:r>
      <w:r w:rsidR="00484866" w:rsidRPr="00C375D5">
        <w:fldChar w:fldCharType="end"/>
      </w:r>
      <w:r w:rsidRPr="00C375D5">
        <w:t xml:space="preserve">. We </w:t>
      </w:r>
      <w:r w:rsidR="00CA5808" w:rsidRPr="00C375D5">
        <w:t xml:space="preserve">employed </w:t>
      </w:r>
      <w:r w:rsidRPr="00C375D5">
        <w:t xml:space="preserve">the word cloud to illustrate the frequently used terms in the abstract of blockchain patents </w:t>
      </w:r>
      <w:r w:rsidR="002A6968" w:rsidRPr="00C375D5">
        <w:t>(</w:t>
      </w:r>
      <w:r w:rsidRPr="00C375D5">
        <w:t>Figure 2</w:t>
      </w:r>
      <w:r w:rsidR="002A6968" w:rsidRPr="00C375D5">
        <w:t>)</w:t>
      </w:r>
      <w:r w:rsidRPr="00C375D5">
        <w:t>.</w:t>
      </w:r>
    </w:p>
    <w:p w14:paraId="4886ADC9" w14:textId="6E92337D" w:rsidR="00D35E26" w:rsidRPr="00C375D5" w:rsidRDefault="00C96155">
      <w:pPr>
        <w:pStyle w:val="IJECSBody"/>
      </w:pPr>
      <w:r w:rsidRPr="00C375D5">
        <w:t xml:space="preserve">In some cases, key terms </w:t>
      </w:r>
      <w:r w:rsidR="003205ED" w:rsidRPr="00C375D5">
        <w:t xml:space="preserve">were </w:t>
      </w:r>
      <w:r w:rsidRPr="00C375D5">
        <w:t>phrase</w:t>
      </w:r>
      <w:r w:rsidR="003205ED" w:rsidRPr="00C375D5">
        <w:t>s</w:t>
      </w:r>
      <w:r w:rsidRPr="00C375D5">
        <w:t xml:space="preserve"> rather than single word</w:t>
      </w:r>
      <w:r w:rsidR="0027152C" w:rsidRPr="00C375D5">
        <w:t>s</w:t>
      </w:r>
      <w:r w:rsidRPr="00C375D5">
        <w:t xml:space="preserve">. N-gram can be used to </w:t>
      </w:r>
      <w:r w:rsidR="00400F76" w:rsidRPr="00C375D5">
        <w:t xml:space="preserve">determine </w:t>
      </w:r>
      <w:r w:rsidRPr="00C375D5">
        <w:t xml:space="preserve">new phrases that are not </w:t>
      </w:r>
      <w:r w:rsidR="00CE1CCF" w:rsidRPr="00C375D5">
        <w:t xml:space="preserve">present </w:t>
      </w:r>
      <w:r w:rsidRPr="00C375D5">
        <w:t xml:space="preserve">in a predefined dictionary. In computational linguistics, n-gram is a contiguous sequence of n items (n </w:t>
      </w:r>
      <w:r w:rsidR="00B80252" w:rsidRPr="00C375D5">
        <w:t xml:space="preserve">= </w:t>
      </w:r>
      <w:r w:rsidRPr="00C375D5">
        <w:t xml:space="preserve">1 to </w:t>
      </w:r>
      <w:r w:rsidR="00A37E54" w:rsidRPr="00C375D5">
        <w:t>infinity</w:t>
      </w:r>
      <w:r w:rsidRPr="00C375D5">
        <w:t xml:space="preserve">) </w:t>
      </w:r>
      <w:r w:rsidR="00D264C6" w:rsidRPr="00C375D5">
        <w:t xml:space="preserve">obtained </w:t>
      </w:r>
      <w:r w:rsidRPr="00C375D5">
        <w:t xml:space="preserve">from </w:t>
      </w:r>
      <w:r w:rsidR="00456C28" w:rsidRPr="00C375D5">
        <w:t xml:space="preserve">the </w:t>
      </w:r>
      <w:r w:rsidRPr="00C375D5">
        <w:t>given text or speech</w:t>
      </w:r>
      <w:r w:rsidR="00456C28" w:rsidRPr="00C375D5">
        <w:t xml:space="preserve"> sample</w:t>
      </w:r>
      <w:r w:rsidRPr="00C375D5">
        <w:t xml:space="preserve">. N-gram can be used as an extractor to automatically </w:t>
      </w:r>
      <w:r w:rsidR="002C2070" w:rsidRPr="00C375D5">
        <w:t xml:space="preserve">determine a </w:t>
      </w:r>
      <w:r w:rsidRPr="00C375D5">
        <w:t xml:space="preserve">critical phrase used in </w:t>
      </w:r>
      <w:r w:rsidR="002C2070" w:rsidRPr="00C375D5">
        <w:t xml:space="preserve">any </w:t>
      </w:r>
      <w:r w:rsidRPr="00C375D5">
        <w:t xml:space="preserve">patent </w:t>
      </w:r>
      <w:r w:rsidR="00484866" w:rsidRPr="00C375D5">
        <w:fldChar w:fldCharType="begin"/>
      </w:r>
      <w:r w:rsidRPr="00C375D5">
        <w:instrText xml:space="preserve"> ADDIN EN.CITE &lt;EndNote&gt;&lt;Cite&gt;&lt;Author&gt;Sheremetyeva&lt;/Author&gt;&lt;Year&gt;2009&lt;/Year&gt;&lt;RecNum&gt;29&lt;/RecNum&gt;&lt;DisplayText&gt;[35]&lt;/DisplayText&gt;&lt;record&gt;&lt;rec-number&gt;29&lt;/rec-number&gt;&lt;foreign-keys&gt;&lt;key app="EN" db-id="tedsxppxsrs2w9eaprxx2fxx5wp2frtvfa2d" timestamp="1583736536"&gt;29&lt;/key&gt;&lt;/foreign-keys&gt;&lt;ref-type name="Conference Proceedings"&gt;10&lt;/ref-type&gt;&lt;contributors&gt;&lt;authors&gt;&lt;author&gt;Sheremetyeva, Svetlana&lt;/author&gt;&lt;/authors&gt;&lt;/contributors&gt;&lt;titles&gt;&lt;title&gt;An efficient patent keyword extractor as translation resource&lt;/title&gt;&lt;secondary-title&gt;Proceedings of the 3rd workshop on patent translation in conjunction with MT-Summit XII, Ottawa&lt;/secondary-title&gt;&lt;/titles&gt;&lt;dates&gt;&lt;year&gt;2009&lt;/year&gt;&lt;/dates&gt;&lt;publisher&gt;Citeseer&lt;/publisher&gt;&lt;urls&gt;&lt;/urls&gt;&lt;/record&gt;&lt;/Cite&gt;&lt;/EndNote&gt;</w:instrText>
      </w:r>
      <w:r w:rsidR="00484866" w:rsidRPr="00C375D5">
        <w:fldChar w:fldCharType="separate"/>
      </w:r>
      <w:r w:rsidRPr="00C375D5">
        <w:t>[35]</w:t>
      </w:r>
      <w:r w:rsidR="00484866" w:rsidRPr="00C375D5">
        <w:fldChar w:fldCharType="end"/>
      </w:r>
      <w:r w:rsidRPr="00C375D5">
        <w:t xml:space="preserve">. </w:t>
      </w:r>
      <w:r w:rsidR="002C2070" w:rsidRPr="00C375D5">
        <w:t>We</w:t>
      </w:r>
      <w:r w:rsidRPr="00C375D5">
        <w:t xml:space="preserve"> used 2-gram and 3-gram to </w:t>
      </w:r>
      <w:r w:rsidR="002C2070" w:rsidRPr="00C375D5">
        <w:t xml:space="preserve">acquire </w:t>
      </w:r>
      <w:r w:rsidRPr="00C375D5">
        <w:t>the frequently used phrases in the abstract</w:t>
      </w:r>
      <w:r w:rsidR="006C40D0" w:rsidRPr="00C375D5">
        <w:t>s</w:t>
      </w:r>
      <w:r w:rsidRPr="00C375D5">
        <w:t xml:space="preserve"> </w:t>
      </w:r>
      <w:r w:rsidR="006C40D0" w:rsidRPr="00C375D5">
        <w:t xml:space="preserve">of </w:t>
      </w:r>
      <w:r w:rsidRPr="00C375D5">
        <w:t>blockchain patent</w:t>
      </w:r>
      <w:r w:rsidR="006C40D0" w:rsidRPr="00C375D5">
        <w:t>s</w:t>
      </w:r>
      <w:r w:rsidRPr="00C375D5">
        <w:t>. Table</w:t>
      </w:r>
      <w:r w:rsidR="00AD6711" w:rsidRPr="00C375D5">
        <w:t>s</w:t>
      </w:r>
      <w:r w:rsidRPr="00C375D5">
        <w:t xml:space="preserve"> 5 and 6 </w:t>
      </w:r>
      <w:r w:rsidR="006C40D0" w:rsidRPr="00C375D5">
        <w:t xml:space="preserve">present </w:t>
      </w:r>
      <w:r w:rsidRPr="00C375D5">
        <w:t xml:space="preserve">the </w:t>
      </w:r>
      <w:r w:rsidR="006C40D0" w:rsidRPr="00C375D5">
        <w:t xml:space="preserve">results </w:t>
      </w:r>
      <w:r w:rsidRPr="00C375D5">
        <w:t>2-gram and 3-gram</w:t>
      </w:r>
      <w:r w:rsidR="006C40D0" w:rsidRPr="00C375D5">
        <w:t>, respectively</w:t>
      </w:r>
      <w:r w:rsidRPr="00C375D5">
        <w:t>. </w:t>
      </w:r>
    </w:p>
    <w:p w14:paraId="71C5D8AD" w14:textId="77777777" w:rsidR="00D35E26" w:rsidRPr="00C375D5" w:rsidRDefault="00C96155">
      <w:pPr>
        <w:widowControl/>
        <w:jc w:val="center"/>
        <w:rPr>
          <w:rFonts w:ascii="新細明體" w:hAnsi="新細明體" w:cs="新細明體"/>
          <w:kern w:val="0"/>
        </w:rPr>
      </w:pPr>
      <w:r w:rsidRPr="00C375D5">
        <w:rPr>
          <w:rFonts w:ascii="Arial" w:hAnsi="Arial" w:cs="Arial"/>
          <w:noProof/>
          <w:color w:val="000000"/>
          <w:kern w:val="0"/>
          <w:sz w:val="22"/>
          <w:bdr w:val="none" w:sz="0" w:space="0" w:color="auto" w:frame="1"/>
        </w:rPr>
        <w:drawing>
          <wp:inline distT="0" distB="0" distL="0" distR="0" wp14:anchorId="61EE8120" wp14:editId="39BAB627">
            <wp:extent cx="4307305" cy="4365731"/>
            <wp:effectExtent l="0" t="0" r="0" b="3175"/>
            <wp:docPr id="5" name="圖片 5" descr="https://lh5.googleusercontent.com/xYFM3D_2FN5SqLnjX8Cn_3CiP--DyLyVv2p9cYdg3xJUEctaHyq9CqVCkPRxkrjxAkj7JzUj9VllIbNWCnp1Dn2O0VkVfmD2deJuuhum2lPc1w1KMHaBfMJauNjKEv8AKbyEPk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712485" name="Picture 2" descr="https://lh5.googleusercontent.com/xYFM3D_2FN5SqLnjX8Cn_3CiP--DyLyVv2p9cYdg3xJUEctaHyq9CqVCkPRxkrjxAkj7JzUj9VllIbNWCnp1Dn2O0VkVfmD2deJuuhum2lPc1w1KMHaBfMJauNjKEv8AKbyEPkTz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6" t="3889" r="14420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432" cy="441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64AD3" w14:textId="77777777" w:rsidR="00D35E26" w:rsidRPr="00C375D5" w:rsidRDefault="00C96155">
      <w:pPr>
        <w:widowControl/>
        <w:jc w:val="center"/>
        <w:rPr>
          <w:rFonts w:ascii="新細明體" w:hAnsi="新細明體" w:cs="新細明體"/>
          <w:kern w:val="0"/>
        </w:rPr>
      </w:pPr>
      <w:r w:rsidRPr="00C375D5">
        <w:rPr>
          <w:rFonts w:ascii="Arial" w:hAnsi="Arial" w:cs="Arial"/>
          <w:color w:val="000000"/>
          <w:kern w:val="0"/>
          <w:sz w:val="22"/>
        </w:rPr>
        <w:t xml:space="preserve">Created by </w:t>
      </w:r>
      <w:hyperlink r:id="rId13" w:history="1">
        <w:r w:rsidRPr="00C375D5">
          <w:rPr>
            <w:rFonts w:ascii="Arial" w:hAnsi="Arial" w:cs="Arial"/>
            <w:color w:val="1155CC"/>
            <w:kern w:val="0"/>
            <w:sz w:val="22"/>
            <w:u w:val="single"/>
          </w:rPr>
          <w:t>https://www.wordclouds.com/</w:t>
        </w:r>
      </w:hyperlink>
    </w:p>
    <w:p w14:paraId="484162BC" w14:textId="77777777" w:rsidR="00D35E26" w:rsidRPr="00C375D5" w:rsidRDefault="00C96155">
      <w:pPr>
        <w:pStyle w:val="FigureCaption"/>
      </w:pPr>
      <w:r w:rsidRPr="00C375D5">
        <w:t>Figure 2</w:t>
      </w:r>
      <w:r w:rsidR="002F7ABD" w:rsidRPr="00C375D5">
        <w:t>.</w:t>
      </w:r>
      <w:r w:rsidRPr="00C375D5">
        <w:t xml:space="preserve"> Word Cloud of Blockchain Patent Abstract</w:t>
      </w:r>
    </w:p>
    <w:p w14:paraId="6C3A5684" w14:textId="77777777" w:rsidR="004272C0" w:rsidRDefault="004272C0">
      <w:pPr>
        <w:widowControl/>
        <w:rPr>
          <w:rFonts w:eastAsia="Times New Roman"/>
          <w:bCs/>
          <w:color w:val="000000"/>
          <w:kern w:val="0"/>
          <w:szCs w:val="20"/>
        </w:rPr>
      </w:pPr>
      <w:r>
        <w:br w:type="page"/>
      </w:r>
    </w:p>
    <w:p w14:paraId="0F759739" w14:textId="10AA3184" w:rsidR="00D35E26" w:rsidRPr="00C375D5" w:rsidRDefault="00C96155">
      <w:pPr>
        <w:pStyle w:val="IJECSTableFigure"/>
      </w:pPr>
      <w:r w:rsidRPr="00C375D5">
        <w:lastRenderedPageBreak/>
        <w:t>Table 3</w:t>
      </w:r>
      <w:r w:rsidR="002F7ABD" w:rsidRPr="00C375D5">
        <w:t>.</w:t>
      </w:r>
      <w:r w:rsidRPr="00C375D5">
        <w:t xml:space="preserve"> Patent by </w:t>
      </w:r>
      <w:r w:rsidR="00AD6711" w:rsidRPr="00C375D5">
        <w:t>a</w:t>
      </w:r>
      <w:r w:rsidRPr="00C375D5">
        <w:t>ssignee</w:t>
      </w:r>
    </w:p>
    <w:tbl>
      <w:tblPr>
        <w:tblW w:w="83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851"/>
        <w:gridCol w:w="709"/>
        <w:gridCol w:w="2693"/>
        <w:gridCol w:w="709"/>
        <w:gridCol w:w="567"/>
      </w:tblGrid>
      <w:tr w:rsidR="00D35E26" w:rsidRPr="00C375D5" w14:paraId="3337BB6E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D371FC7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Applicant (Assignee)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CAE65E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Patents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F46C28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BE6035C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Applicant (Assignee)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21BCF8B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Patents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F5C94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%</w:t>
            </w:r>
          </w:p>
        </w:tc>
      </w:tr>
      <w:tr w:rsidR="00D35E26" w:rsidRPr="00C375D5" w14:paraId="38D8BDC7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C1E307E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IBM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D37413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47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BCCD28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14.0%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B5B487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Wells Fargo Bank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4DB61F4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F49AF5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1.2%</w:t>
            </w:r>
          </w:p>
        </w:tc>
      </w:tr>
      <w:tr w:rsidR="00D35E26" w:rsidRPr="00C375D5" w14:paraId="7777491F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DF549F7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Accenture Global Solutions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6237E4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AB0DCEF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8.4%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E18A6FF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Alibaba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2CB6D3D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12A8684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0.9%</w:t>
            </w:r>
          </w:p>
        </w:tc>
      </w:tr>
      <w:tr w:rsidR="00D35E26" w:rsidRPr="00C375D5" w14:paraId="10CC82D0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3D1BEE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Bank of America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165421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A46065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7.2%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112AA7B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Dell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422F578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2FCCB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0.9%</w:t>
            </w:r>
          </w:p>
        </w:tc>
      </w:tr>
      <w:tr w:rsidR="00D35E26" w:rsidRPr="00C375D5" w14:paraId="43789684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0C3173E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Capital One Services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75F696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25BAA5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3.6%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A303ED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The Bank Of New York Mellon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DA9502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93358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0.9%</w:t>
            </w:r>
          </w:p>
        </w:tc>
      </w:tr>
      <w:tr w:rsidR="00D35E26" w:rsidRPr="00C375D5" w14:paraId="1816897F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331B27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Mastercard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7A54870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AD8BD0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3.3%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D905FE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The Toronto-Dominion Bank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BC7C78C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A3F43BD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0.9%</w:t>
            </w:r>
          </w:p>
        </w:tc>
      </w:tr>
      <w:tr w:rsidR="00D35E26" w:rsidRPr="00C375D5" w14:paraId="7B4380C0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3A58CD4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proofErr w:type="spellStart"/>
            <w:r w:rsidRPr="00C375D5">
              <w:rPr>
                <w:sz w:val="20"/>
              </w:rPr>
              <w:t>Guardtime</w:t>
            </w:r>
            <w:proofErr w:type="spellEnd"/>
            <w:r w:rsidRPr="00C375D5">
              <w:rPr>
                <w:sz w:val="20"/>
              </w:rPr>
              <w:t xml:space="preserve"> IP Holdings Limited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11863A0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FB2DD52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2.4%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E177B8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 xml:space="preserve">Verizon Patent </w:t>
            </w:r>
            <w:proofErr w:type="gramStart"/>
            <w:r w:rsidRPr="00C375D5">
              <w:rPr>
                <w:sz w:val="20"/>
              </w:rPr>
              <w:t>And</w:t>
            </w:r>
            <w:proofErr w:type="gramEnd"/>
            <w:r w:rsidRPr="00C375D5">
              <w:rPr>
                <w:sz w:val="20"/>
              </w:rPr>
              <w:t xml:space="preserve"> Licensing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3BA9B05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8D9EC1B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0.9%</w:t>
            </w:r>
          </w:p>
        </w:tc>
      </w:tr>
      <w:tr w:rsidR="00D35E26" w:rsidRPr="00C375D5" w14:paraId="3D29CD94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7AF47C0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proofErr w:type="spellStart"/>
            <w:r w:rsidRPr="00C375D5">
              <w:rPr>
                <w:sz w:val="20"/>
              </w:rPr>
              <w:t>Madisetti</w:t>
            </w:r>
            <w:proofErr w:type="spellEnd"/>
            <w:r w:rsidRPr="00C375D5">
              <w:rPr>
                <w:sz w:val="20"/>
              </w:rPr>
              <w:t xml:space="preserve"> Vijay K.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A60704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0C06AB2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2.4%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0CA2820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Winklevoss I.P.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672180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210E4E3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0.9%</w:t>
            </w:r>
          </w:p>
        </w:tc>
      </w:tr>
      <w:tr w:rsidR="00D35E26" w:rsidRPr="00C375D5" w14:paraId="1BABBFD1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7C07CF0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Black Gold Coin, Inc.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E85B250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A16B0EE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2.1%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38E7CB2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SAP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52712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CC0A16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  <w:tr w:rsidR="00D35E26" w:rsidRPr="00C375D5" w14:paraId="49A7E5FA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6EA75E4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Cisco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BB971D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4500510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2.1%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CDF221B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Sony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2C6A35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F34B9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  <w:tr w:rsidR="00D35E26" w:rsidRPr="00C375D5" w14:paraId="4B308C90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92E86E7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Acronis International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8FA3904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26A13E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1.5%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ABA18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proofErr w:type="spellStart"/>
            <w:r w:rsidRPr="00C375D5">
              <w:rPr>
                <w:sz w:val="20"/>
              </w:rPr>
              <w:t>Stampery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120C80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A7665E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  <w:tr w:rsidR="00D35E26" w:rsidRPr="00C375D5" w14:paraId="620720E5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08D3FE3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Blockchain Asics 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5D8BD8E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ECE579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1.5%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92C3A96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proofErr w:type="spellStart"/>
            <w:r w:rsidRPr="00C375D5">
              <w:rPr>
                <w:sz w:val="20"/>
              </w:rPr>
              <w:t>Uipco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D047FD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16670ED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  <w:tr w:rsidR="00D35E26" w:rsidRPr="00C375D5" w14:paraId="37B61F45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85CC9B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Tran Bao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160720DD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A848DDC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1.5%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A430704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proofErr w:type="spellStart"/>
            <w:r w:rsidRPr="00C375D5">
              <w:rPr>
                <w:sz w:val="20"/>
              </w:rPr>
              <w:t>Vmware</w:t>
            </w:r>
            <w:proofErr w:type="spell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870F2FB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0264872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  <w:tr w:rsidR="00D35E26" w:rsidRPr="00C375D5" w14:paraId="061A6B84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0DA7C72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Intel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8E50E36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65EFD91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1.2%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532763F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Walmart Apollo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EF2F2C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F16E1E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  <w:tr w:rsidR="00D35E26" w:rsidRPr="00C375D5" w14:paraId="33685875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E9B48AC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Northern Trust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663FBE48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673BB28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1.2%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DFAFB2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Wiig Rex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064020C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7AF8404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  <w:tr w:rsidR="00D35E26" w:rsidRPr="00C375D5" w14:paraId="67338514" w14:textId="77777777">
        <w:tc>
          <w:tcPr>
            <w:tcW w:w="2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5165386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proofErr w:type="spellStart"/>
            <w:r w:rsidRPr="00C375D5">
              <w:rPr>
                <w:sz w:val="20"/>
              </w:rPr>
              <w:t>Shocard</w:t>
            </w:r>
            <w:proofErr w:type="spellEnd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48F1F6A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1B4CFEC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1.2%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0993CDF" w14:textId="77777777" w:rsidR="00D35E26" w:rsidRPr="00C375D5" w:rsidRDefault="00C96155">
            <w:pPr>
              <w:pStyle w:val="IJECSBody"/>
              <w:ind w:firstLine="0"/>
              <w:rPr>
                <w:rFonts w:ascii="新細明體" w:hAnsi="新細明體" w:cs="新細明體"/>
                <w:sz w:val="20"/>
              </w:rPr>
            </w:pPr>
            <w:proofErr w:type="spellStart"/>
            <w:r w:rsidRPr="00C375D5">
              <w:rPr>
                <w:sz w:val="20"/>
              </w:rPr>
              <w:t>Xage</w:t>
            </w:r>
            <w:proofErr w:type="spellEnd"/>
            <w:r w:rsidRPr="00C375D5">
              <w:rPr>
                <w:sz w:val="20"/>
              </w:rPr>
              <w:t xml:space="preserve"> Security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1C0E9F7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DC86FE" w14:textId="77777777" w:rsidR="00D35E26" w:rsidRPr="00C375D5" w:rsidRDefault="00C96155" w:rsidP="007F72F4">
            <w:pPr>
              <w:pStyle w:val="IJECSBody"/>
              <w:ind w:firstLine="0"/>
              <w:jc w:val="center"/>
              <w:rPr>
                <w:rFonts w:ascii="新細明體" w:hAnsi="新細明體" w:cs="新細明體"/>
                <w:sz w:val="20"/>
              </w:rPr>
            </w:pPr>
            <w:r w:rsidRPr="00C375D5">
              <w:rPr>
                <w:sz w:val="20"/>
              </w:rPr>
              <w:t>0.6%</w:t>
            </w:r>
          </w:p>
        </w:tc>
      </w:tr>
    </w:tbl>
    <w:p w14:paraId="3E85430E" w14:textId="6BFF33EE" w:rsidR="00D35E26" w:rsidRPr="00C375D5" w:rsidRDefault="00C96155">
      <w:pPr>
        <w:pStyle w:val="IJECSTableFigure"/>
      </w:pPr>
      <w:r w:rsidRPr="00C375D5">
        <w:t>Table 4</w:t>
      </w:r>
      <w:r w:rsidR="002F7ABD" w:rsidRPr="00C375D5">
        <w:t>.</w:t>
      </w:r>
      <w:r w:rsidRPr="00C375D5">
        <w:t xml:space="preserve"> Frequently used </w:t>
      </w:r>
      <w:r w:rsidR="002F7ABD" w:rsidRPr="00C375D5">
        <w:t>t</w:t>
      </w:r>
      <w:r w:rsidRPr="00C375D5">
        <w:t xml:space="preserve">erms in </w:t>
      </w:r>
      <w:r w:rsidR="002F7ABD" w:rsidRPr="00C375D5">
        <w:t>b</w:t>
      </w:r>
      <w:r w:rsidRPr="00C375D5">
        <w:t xml:space="preserve">lockchain </w:t>
      </w:r>
      <w:r w:rsidR="002F7ABD" w:rsidRPr="00C375D5">
        <w:t>p</w:t>
      </w:r>
      <w:r w:rsidRPr="00C375D5">
        <w:t>atents </w:t>
      </w:r>
    </w:p>
    <w:tbl>
      <w:tblPr>
        <w:tblStyle w:val="GridTable1Light1"/>
        <w:tblW w:w="0" w:type="auto"/>
        <w:tblLook w:val="04A0" w:firstRow="1" w:lastRow="0" w:firstColumn="1" w:lastColumn="0" w:noHBand="0" w:noVBand="1"/>
      </w:tblPr>
      <w:tblGrid>
        <w:gridCol w:w="1553"/>
        <w:gridCol w:w="1225"/>
        <w:gridCol w:w="1204"/>
        <w:gridCol w:w="1321"/>
        <w:gridCol w:w="1662"/>
        <w:gridCol w:w="1321"/>
      </w:tblGrid>
      <w:tr w:rsidR="00D35E26" w:rsidRPr="00C375D5" w14:paraId="16BEE604" w14:textId="77777777" w:rsidTr="00D35E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8" w:space="0" w:color="auto"/>
              <w:left w:val="single" w:sz="8" w:space="0" w:color="auto"/>
            </w:tcBorders>
          </w:tcPr>
          <w:p w14:paraId="196A546B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term</w:t>
            </w:r>
          </w:p>
        </w:tc>
        <w:tc>
          <w:tcPr>
            <w:tcW w:w="1226" w:type="dxa"/>
            <w:tcBorders>
              <w:top w:val="single" w:sz="8" w:space="0" w:color="auto"/>
              <w:right w:val="single" w:sz="8" w:space="0" w:color="auto"/>
            </w:tcBorders>
          </w:tcPr>
          <w:p w14:paraId="1F3548AB" w14:textId="77777777" w:rsidR="00D35E26" w:rsidRPr="00C375D5" w:rsidRDefault="00C96155">
            <w:pPr>
              <w:pStyle w:val="IJECSBody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Frequency</w:t>
            </w: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</w:tcBorders>
          </w:tcPr>
          <w:p w14:paraId="5A3179A6" w14:textId="77777777" w:rsidR="00D35E26" w:rsidRPr="00C375D5" w:rsidRDefault="00C96155">
            <w:pPr>
              <w:pStyle w:val="IJECSBody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term</w:t>
            </w:r>
          </w:p>
        </w:tc>
        <w:tc>
          <w:tcPr>
            <w:tcW w:w="1323" w:type="dxa"/>
            <w:tcBorders>
              <w:top w:val="single" w:sz="8" w:space="0" w:color="auto"/>
              <w:right w:val="single" w:sz="8" w:space="0" w:color="auto"/>
            </w:tcBorders>
          </w:tcPr>
          <w:p w14:paraId="3714B19E" w14:textId="77777777" w:rsidR="00D35E26" w:rsidRPr="00C375D5" w:rsidRDefault="00C96155">
            <w:pPr>
              <w:pStyle w:val="IJECSBody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Frequency</w:t>
            </w:r>
          </w:p>
        </w:tc>
        <w:tc>
          <w:tcPr>
            <w:tcW w:w="1664" w:type="dxa"/>
            <w:tcBorders>
              <w:top w:val="single" w:sz="8" w:space="0" w:color="auto"/>
              <w:left w:val="single" w:sz="8" w:space="0" w:color="auto"/>
            </w:tcBorders>
          </w:tcPr>
          <w:p w14:paraId="2FEECBD9" w14:textId="77777777" w:rsidR="00D35E26" w:rsidRPr="00C375D5" w:rsidRDefault="002E1FC2">
            <w:pPr>
              <w:pStyle w:val="IJECSBody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T</w:t>
            </w:r>
            <w:r w:rsidR="00C96155" w:rsidRPr="00C375D5">
              <w:rPr>
                <w:b w:val="0"/>
                <w:bCs w:val="0"/>
                <w:sz w:val="20"/>
              </w:rPr>
              <w:t>erm</w:t>
            </w:r>
          </w:p>
        </w:tc>
        <w:tc>
          <w:tcPr>
            <w:tcW w:w="1323" w:type="dxa"/>
            <w:tcBorders>
              <w:top w:val="single" w:sz="8" w:space="0" w:color="auto"/>
              <w:right w:val="single" w:sz="8" w:space="0" w:color="auto"/>
            </w:tcBorders>
          </w:tcPr>
          <w:p w14:paraId="770F0850" w14:textId="77777777" w:rsidR="00D35E26" w:rsidRPr="00C375D5" w:rsidRDefault="00C96155">
            <w:pPr>
              <w:pStyle w:val="IJECSBody"/>
              <w:ind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Frequency</w:t>
            </w:r>
          </w:p>
        </w:tc>
      </w:tr>
      <w:tr w:rsidR="00D35E26" w:rsidRPr="00C375D5" w14:paraId="100D593E" w14:textId="77777777" w:rsidTr="007F72F4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348AF228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data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5178C60B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450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215261D9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key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7080911B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109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0F4B9965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R</w:t>
            </w:r>
            <w:r w:rsidR="00C96155" w:rsidRPr="00C375D5">
              <w:rPr>
                <w:sz w:val="20"/>
              </w:rPr>
              <w:t>ecord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62487069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84</w:t>
            </w:r>
          </w:p>
        </w:tc>
      </w:tr>
      <w:tr w:rsidR="00D35E26" w:rsidRPr="00C375D5" w14:paraId="059DF70F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6B2564FB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block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149FD9A3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372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536CFDC8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request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1750CB02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104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1188CE0B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P</w:t>
            </w:r>
            <w:r w:rsidR="00C96155" w:rsidRPr="00C375D5">
              <w:rPr>
                <w:sz w:val="20"/>
              </w:rPr>
              <w:t>rivate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485525F5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81</w:t>
            </w:r>
          </w:p>
        </w:tc>
      </w:tr>
      <w:tr w:rsidR="00D35E26" w:rsidRPr="00C375D5" w14:paraId="5DAC7703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181B9FC4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systems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76CCE736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260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2DCEE79F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smart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759892E7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103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7948A771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E</w:t>
            </w:r>
            <w:r w:rsidR="00C96155" w:rsidRPr="00C375D5">
              <w:rPr>
                <w:sz w:val="20"/>
              </w:rPr>
              <w:t>ntity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734CA03F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78</w:t>
            </w:r>
          </w:p>
        </w:tc>
      </w:tr>
      <w:tr w:rsidR="00D35E26" w:rsidRPr="00C375D5" w14:paraId="7623DC34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3C5E9E1C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transaction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14E460DB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239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18646C61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access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5F9E8F44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102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60EB0F39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C</w:t>
            </w:r>
            <w:r w:rsidR="00C96155" w:rsidRPr="00C375D5">
              <w:rPr>
                <w:sz w:val="20"/>
              </w:rPr>
              <w:t>ontract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34B3F0A6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75</w:t>
            </w:r>
          </w:p>
        </w:tc>
      </w:tr>
      <w:tr w:rsidR="00D35E26" w:rsidRPr="00C375D5" w14:paraId="164029BF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58C3B72B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network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6756C542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232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06DA709D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digital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051EDF47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99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0C6848AA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M</w:t>
            </w:r>
            <w:r w:rsidR="00C96155" w:rsidRPr="00C375D5">
              <w:rPr>
                <w:sz w:val="20"/>
              </w:rPr>
              <w:t>essage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17B85922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71</w:t>
            </w:r>
          </w:p>
        </w:tc>
      </w:tr>
      <w:tr w:rsidR="00D35E26" w:rsidRPr="00C375D5" w14:paraId="399DACA5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368E474C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device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0B521052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198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6648C7DE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receiving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112884B1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97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5A772323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P</w:t>
            </w:r>
            <w:r w:rsidR="00C96155" w:rsidRPr="00C375D5">
              <w:rPr>
                <w:sz w:val="20"/>
              </w:rPr>
              <w:t>ublic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278BCF55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65</w:t>
            </w:r>
          </w:p>
        </w:tc>
      </w:tr>
      <w:tr w:rsidR="00D35E26" w:rsidRPr="00C375D5" w14:paraId="5C032293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70F51BB1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information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063448C5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166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1ED85D99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node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6D8B7A9D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94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1AEBD68B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S</w:t>
            </w:r>
            <w:r w:rsidR="00C96155" w:rsidRPr="00C375D5">
              <w:rPr>
                <w:sz w:val="20"/>
              </w:rPr>
              <w:t>tored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64924F90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65</w:t>
            </w:r>
          </w:p>
        </w:tc>
      </w:tr>
      <w:tr w:rsidR="00D35E26" w:rsidRPr="00C375D5" w14:paraId="1EA397ED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7F524461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chain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12163B6C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158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79F24D36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identity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5F890C8C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90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27B3417C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C</w:t>
            </w:r>
            <w:r w:rsidR="00C96155" w:rsidRPr="00C375D5">
              <w:rPr>
                <w:sz w:val="20"/>
              </w:rPr>
              <w:t>ryptographic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22E3F7BB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64</w:t>
            </w:r>
          </w:p>
        </w:tc>
      </w:tr>
      <w:tr w:rsidR="00D35E26" w:rsidRPr="00C375D5" w14:paraId="4ECB4E92" w14:textId="77777777" w:rsidTr="00D35E26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05083485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distributed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26D3887E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146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1C2809C4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computer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470B5C53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88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19E1B7DE" w14:textId="77777777" w:rsidR="00D35E26" w:rsidRPr="00C375D5" w:rsidRDefault="002E1FC2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T</w:t>
            </w:r>
            <w:r w:rsidR="00C96155" w:rsidRPr="00C375D5">
              <w:rPr>
                <w:sz w:val="20"/>
              </w:rPr>
              <w:t>oken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03577FB7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51</w:t>
            </w:r>
          </w:p>
        </w:tc>
      </w:tr>
      <w:tr w:rsidR="00D35E26" w:rsidRPr="00C375D5" w14:paraId="3443F996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</w:tcBorders>
          </w:tcPr>
          <w:p w14:paraId="68920EA1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ledger</w:t>
            </w:r>
          </w:p>
        </w:tc>
        <w:tc>
          <w:tcPr>
            <w:tcW w:w="1226" w:type="dxa"/>
            <w:tcBorders>
              <w:right w:val="single" w:sz="8" w:space="0" w:color="auto"/>
            </w:tcBorders>
          </w:tcPr>
          <w:p w14:paraId="46481D4A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134</w:t>
            </w:r>
          </w:p>
        </w:tc>
        <w:tc>
          <w:tcPr>
            <w:tcW w:w="1205" w:type="dxa"/>
            <w:tcBorders>
              <w:left w:val="single" w:sz="8" w:space="0" w:color="auto"/>
            </w:tcBorders>
          </w:tcPr>
          <w:p w14:paraId="579881D0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block</w:t>
            </w: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10B8F1EA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86</w:t>
            </w:r>
          </w:p>
        </w:tc>
        <w:tc>
          <w:tcPr>
            <w:tcW w:w="1664" w:type="dxa"/>
            <w:tcBorders>
              <w:left w:val="single" w:sz="8" w:space="0" w:color="auto"/>
            </w:tcBorders>
          </w:tcPr>
          <w:p w14:paraId="22256052" w14:textId="77777777" w:rsidR="00D35E26" w:rsidRPr="00C375D5" w:rsidRDefault="00D35E26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323" w:type="dxa"/>
            <w:tcBorders>
              <w:right w:val="single" w:sz="8" w:space="0" w:color="auto"/>
            </w:tcBorders>
          </w:tcPr>
          <w:p w14:paraId="0EECFA1E" w14:textId="77777777" w:rsidR="00D35E26" w:rsidRPr="00C375D5" w:rsidRDefault="00D35E26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  <w:tr w:rsidR="00D35E26" w:rsidRPr="00C375D5" w14:paraId="780CE45A" w14:textId="77777777" w:rsidTr="00D35E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left w:val="single" w:sz="8" w:space="0" w:color="auto"/>
              <w:bottom w:val="single" w:sz="8" w:space="0" w:color="auto"/>
            </w:tcBorders>
          </w:tcPr>
          <w:p w14:paraId="2ECABB2C" w14:textId="77777777" w:rsidR="00D35E26" w:rsidRPr="00C375D5" w:rsidRDefault="00C96155">
            <w:pPr>
              <w:pStyle w:val="IJECSBody"/>
              <w:ind w:firstLine="0"/>
              <w:jc w:val="center"/>
              <w:rPr>
                <w:b w:val="0"/>
                <w:bCs w:val="0"/>
                <w:sz w:val="20"/>
              </w:rPr>
            </w:pPr>
            <w:r w:rsidRPr="00C375D5">
              <w:rPr>
                <w:b w:val="0"/>
                <w:bCs w:val="0"/>
                <w:sz w:val="20"/>
              </w:rPr>
              <w:t>hash</w:t>
            </w:r>
          </w:p>
        </w:tc>
        <w:tc>
          <w:tcPr>
            <w:tcW w:w="1226" w:type="dxa"/>
            <w:tcBorders>
              <w:bottom w:val="single" w:sz="8" w:space="0" w:color="auto"/>
              <w:right w:val="single" w:sz="8" w:space="0" w:color="auto"/>
            </w:tcBorders>
          </w:tcPr>
          <w:p w14:paraId="327B4BFF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134</w:t>
            </w:r>
          </w:p>
        </w:tc>
        <w:tc>
          <w:tcPr>
            <w:tcW w:w="1205" w:type="dxa"/>
            <w:tcBorders>
              <w:left w:val="single" w:sz="8" w:space="0" w:color="auto"/>
              <w:bottom w:val="single" w:sz="8" w:space="0" w:color="auto"/>
            </w:tcBorders>
          </w:tcPr>
          <w:p w14:paraId="3F1F3447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value</w:t>
            </w:r>
          </w:p>
        </w:tc>
        <w:tc>
          <w:tcPr>
            <w:tcW w:w="1323" w:type="dxa"/>
            <w:tcBorders>
              <w:bottom w:val="single" w:sz="8" w:space="0" w:color="auto"/>
              <w:right w:val="single" w:sz="8" w:space="0" w:color="auto"/>
            </w:tcBorders>
          </w:tcPr>
          <w:p w14:paraId="2B255BF0" w14:textId="77777777" w:rsidR="00D35E26" w:rsidRPr="00C375D5" w:rsidRDefault="00C96155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 w:rsidRPr="00C375D5">
              <w:rPr>
                <w:sz w:val="20"/>
              </w:rPr>
              <w:t>86</w:t>
            </w:r>
          </w:p>
        </w:tc>
        <w:tc>
          <w:tcPr>
            <w:tcW w:w="1664" w:type="dxa"/>
            <w:tcBorders>
              <w:left w:val="single" w:sz="8" w:space="0" w:color="auto"/>
              <w:bottom w:val="single" w:sz="8" w:space="0" w:color="auto"/>
            </w:tcBorders>
          </w:tcPr>
          <w:p w14:paraId="5344DF5A" w14:textId="77777777" w:rsidR="00D35E26" w:rsidRPr="00C375D5" w:rsidRDefault="00D35E26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  <w:tc>
          <w:tcPr>
            <w:tcW w:w="1323" w:type="dxa"/>
            <w:tcBorders>
              <w:bottom w:val="single" w:sz="8" w:space="0" w:color="auto"/>
              <w:right w:val="single" w:sz="8" w:space="0" w:color="auto"/>
            </w:tcBorders>
          </w:tcPr>
          <w:p w14:paraId="14395F62" w14:textId="77777777" w:rsidR="00D35E26" w:rsidRPr="00C375D5" w:rsidRDefault="00D35E26">
            <w:pPr>
              <w:pStyle w:val="IJECSBody"/>
              <w:ind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</w:p>
        </w:tc>
      </w:tr>
    </w:tbl>
    <w:p w14:paraId="21A141EA" w14:textId="77777777" w:rsidR="00D35E26" w:rsidRPr="00C375D5" w:rsidRDefault="00C96155">
      <w:pPr>
        <w:pStyle w:val="TableCaption"/>
        <w:rPr>
          <w:rFonts w:ascii="新細明體" w:hAnsi="新細明體" w:cs="新細明體"/>
        </w:rPr>
      </w:pPr>
      <w:r w:rsidRPr="00C375D5">
        <w:t>Table 5</w:t>
      </w:r>
      <w:r w:rsidR="00562645" w:rsidRPr="00C375D5">
        <w:t>.</w:t>
      </w:r>
      <w:r w:rsidRPr="00C375D5">
        <w:t xml:space="preserve"> Frequently used phrases (2-Gram)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83"/>
        <w:gridCol w:w="661"/>
        <w:gridCol w:w="1921"/>
        <w:gridCol w:w="661"/>
        <w:gridCol w:w="2299"/>
        <w:gridCol w:w="661"/>
      </w:tblGrid>
      <w:tr w:rsidR="00D35E26" w:rsidRPr="00C375D5" w14:paraId="03FB51AE" w14:textId="77777777">
        <w:tc>
          <w:tcPr>
            <w:tcW w:w="2122" w:type="dxa"/>
            <w:tcBorders>
              <w:top w:val="single" w:sz="8" w:space="0" w:color="auto"/>
              <w:left w:val="single" w:sz="8" w:space="0" w:color="auto"/>
            </w:tcBorders>
          </w:tcPr>
          <w:p w14:paraId="426A732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Phrase (2 Gram)</w:t>
            </w:r>
          </w:p>
        </w:tc>
        <w:tc>
          <w:tcPr>
            <w:tcW w:w="557" w:type="dxa"/>
            <w:tcBorders>
              <w:top w:val="single" w:sz="8" w:space="0" w:color="auto"/>
              <w:right w:val="single" w:sz="8" w:space="0" w:color="auto"/>
            </w:tcBorders>
          </w:tcPr>
          <w:p w14:paraId="08D10534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count</w:t>
            </w:r>
          </w:p>
        </w:tc>
        <w:tc>
          <w:tcPr>
            <w:tcW w:w="1954" w:type="dxa"/>
            <w:tcBorders>
              <w:top w:val="single" w:sz="8" w:space="0" w:color="auto"/>
              <w:left w:val="single" w:sz="8" w:space="0" w:color="auto"/>
            </w:tcBorders>
          </w:tcPr>
          <w:p w14:paraId="55C1416E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Phrase (2 Gram)</w:t>
            </w:r>
          </w:p>
        </w:tc>
        <w:tc>
          <w:tcPr>
            <w:tcW w:w="661" w:type="dxa"/>
            <w:tcBorders>
              <w:top w:val="single" w:sz="8" w:space="0" w:color="auto"/>
              <w:right w:val="single" w:sz="8" w:space="0" w:color="auto"/>
            </w:tcBorders>
          </w:tcPr>
          <w:p w14:paraId="71F7F2DF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count</w:t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</w:tcBorders>
          </w:tcPr>
          <w:p w14:paraId="502D5404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Phrase (2 Gram)</w:t>
            </w:r>
          </w:p>
        </w:tc>
        <w:tc>
          <w:tcPr>
            <w:tcW w:w="661" w:type="dxa"/>
            <w:tcBorders>
              <w:top w:val="single" w:sz="8" w:space="0" w:color="auto"/>
              <w:right w:val="single" w:sz="8" w:space="0" w:color="auto"/>
            </w:tcBorders>
          </w:tcPr>
          <w:p w14:paraId="75FCF2C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count</w:t>
            </w:r>
          </w:p>
        </w:tc>
      </w:tr>
      <w:tr w:rsidR="00D35E26" w:rsidRPr="00C375D5" w14:paraId="61403708" w14:textId="77777777">
        <w:tc>
          <w:tcPr>
            <w:tcW w:w="2122" w:type="dxa"/>
            <w:tcBorders>
              <w:left w:val="single" w:sz="8" w:space="0" w:color="auto"/>
            </w:tcBorders>
          </w:tcPr>
          <w:p w14:paraId="5B79447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smart-contract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56449BA4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96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2113B992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block header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0CC2EB76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2CCFC40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transaction record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39A099FC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</w:tr>
      <w:tr w:rsidR="00D35E26" w:rsidRPr="00C375D5" w14:paraId="64AD9520" w14:textId="77777777">
        <w:tc>
          <w:tcPr>
            <w:tcW w:w="2122" w:type="dxa"/>
            <w:tcBorders>
              <w:left w:val="single" w:sz="8" w:space="0" w:color="auto"/>
            </w:tcBorders>
          </w:tcPr>
          <w:p w14:paraId="778C099E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blockchain network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5259D8D3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73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5BDFFC2E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blockchain ledger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3ADA4F45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641FECBF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blockchain system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37CA3DB2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11</w:t>
            </w:r>
          </w:p>
        </w:tc>
      </w:tr>
      <w:tr w:rsidR="00D35E26" w:rsidRPr="00C375D5" w14:paraId="7337C4A0" w14:textId="77777777">
        <w:tc>
          <w:tcPr>
            <w:tcW w:w="2122" w:type="dxa"/>
            <w:tcBorders>
              <w:left w:val="single" w:sz="8" w:space="0" w:color="auto"/>
            </w:tcBorders>
          </w:tcPr>
          <w:p w14:paraId="723EE70E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distributed ledger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7232FCA5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65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291329D3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mobile service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5F383C12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0B657621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committed tokens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4E717F91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7D416FAE" w14:textId="77777777">
        <w:tc>
          <w:tcPr>
            <w:tcW w:w="2122" w:type="dxa"/>
            <w:tcBorders>
              <w:left w:val="single" w:sz="8" w:space="0" w:color="auto"/>
            </w:tcBorders>
          </w:tcPr>
          <w:p w14:paraId="3D7F1DFE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hash value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50AE7A74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509CA48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private blockchain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2460E0EE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33A1D70A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computer processors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62C36689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2F356909" w14:textId="77777777">
        <w:tc>
          <w:tcPr>
            <w:tcW w:w="2122" w:type="dxa"/>
            <w:tcBorders>
              <w:left w:val="single" w:sz="8" w:space="0" w:color="auto"/>
            </w:tcBorders>
          </w:tcPr>
          <w:p w14:paraId="52666537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blockchain transaction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3D45C453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388979B9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identity verification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0D0F7252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24A16B8A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control commands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5FA74600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691AA7FA" w14:textId="77777777">
        <w:tc>
          <w:tcPr>
            <w:tcW w:w="2122" w:type="dxa"/>
            <w:tcBorders>
              <w:left w:val="single" w:sz="8" w:space="0" w:color="auto"/>
            </w:tcBorders>
          </w:tcPr>
          <w:p w14:paraId="2F0B3B7D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service provider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5CF5ED3F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34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619B64A0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second blockchain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217026B1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66892299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digital certificate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360140A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2918A4EF" w14:textId="77777777">
        <w:tc>
          <w:tcPr>
            <w:tcW w:w="2122" w:type="dxa"/>
            <w:tcBorders>
              <w:left w:val="single" w:sz="8" w:space="0" w:color="auto"/>
            </w:tcBorders>
          </w:tcPr>
          <w:p w14:paraId="3EAB0314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distributed network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41A1E743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7B31DCBD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central service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42EE31FA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47000C47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digital identity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67E3CC11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500BD655" w14:textId="77777777">
        <w:tc>
          <w:tcPr>
            <w:tcW w:w="2122" w:type="dxa"/>
            <w:tcBorders>
              <w:left w:val="single" w:sz="8" w:space="0" w:color="auto"/>
            </w:tcBorders>
          </w:tcPr>
          <w:p w14:paraId="317C28DC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computer program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03385711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2370E42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transaction data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3CEE19E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1565241D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digital promise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64273AE9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5B0B8388" w14:textId="77777777">
        <w:tc>
          <w:tcPr>
            <w:tcW w:w="2122" w:type="dxa"/>
            <w:tcBorders>
              <w:left w:val="single" w:sz="8" w:space="0" w:color="auto"/>
            </w:tcBorders>
          </w:tcPr>
          <w:p w14:paraId="712A64FA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mobile device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0270AC75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3794ABB1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blockchain database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5D8B7F11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4B9690E2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identification information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6A41028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374C798C" w14:textId="77777777">
        <w:tc>
          <w:tcPr>
            <w:tcW w:w="2122" w:type="dxa"/>
            <w:tcBorders>
              <w:left w:val="single" w:sz="8" w:space="0" w:color="auto"/>
            </w:tcBorders>
          </w:tcPr>
          <w:p w14:paraId="63C1EDF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blockchain technology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21D31CB6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3B012EE2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transaction request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377079DB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70FF93A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integrated circuit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17D090B7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39186DA9" w14:textId="77777777">
        <w:tc>
          <w:tcPr>
            <w:tcW w:w="2122" w:type="dxa"/>
            <w:tcBorders>
              <w:left w:val="single" w:sz="8" w:space="0" w:color="auto"/>
            </w:tcBorders>
          </w:tcPr>
          <w:p w14:paraId="0BDFCB20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verification addresses</w:t>
            </w:r>
          </w:p>
        </w:tc>
        <w:tc>
          <w:tcPr>
            <w:tcW w:w="557" w:type="dxa"/>
            <w:tcBorders>
              <w:right w:val="single" w:sz="8" w:space="0" w:color="auto"/>
            </w:tcBorders>
          </w:tcPr>
          <w:p w14:paraId="2380473E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954" w:type="dxa"/>
            <w:tcBorders>
              <w:left w:val="single" w:sz="8" w:space="0" w:color="auto"/>
            </w:tcBorders>
          </w:tcPr>
          <w:p w14:paraId="0B39ED5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digital meeting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4852F7F3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341" w:type="dxa"/>
            <w:tcBorders>
              <w:left w:val="single" w:sz="8" w:space="0" w:color="auto"/>
            </w:tcBorders>
          </w:tcPr>
          <w:p w14:paraId="31FEFAD9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node device</w:t>
            </w:r>
          </w:p>
        </w:tc>
        <w:tc>
          <w:tcPr>
            <w:tcW w:w="661" w:type="dxa"/>
            <w:tcBorders>
              <w:right w:val="single" w:sz="8" w:space="0" w:color="auto"/>
            </w:tcBorders>
          </w:tcPr>
          <w:p w14:paraId="1DEA1AF2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D35E26" w:rsidRPr="00C375D5" w14:paraId="0B35DDF8" w14:textId="77777777">
        <w:tc>
          <w:tcPr>
            <w:tcW w:w="2122" w:type="dxa"/>
            <w:tcBorders>
              <w:left w:val="single" w:sz="8" w:space="0" w:color="auto"/>
              <w:bottom w:val="single" w:sz="8" w:space="0" w:color="auto"/>
            </w:tcBorders>
          </w:tcPr>
          <w:p w14:paraId="7933CBA0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digital signature</w:t>
            </w:r>
          </w:p>
        </w:tc>
        <w:tc>
          <w:tcPr>
            <w:tcW w:w="557" w:type="dxa"/>
            <w:tcBorders>
              <w:bottom w:val="single" w:sz="8" w:space="0" w:color="auto"/>
              <w:right w:val="single" w:sz="8" w:space="0" w:color="auto"/>
            </w:tcBorders>
          </w:tcPr>
          <w:p w14:paraId="5317B42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954" w:type="dxa"/>
            <w:tcBorders>
              <w:left w:val="single" w:sz="8" w:space="0" w:color="auto"/>
              <w:bottom w:val="single" w:sz="8" w:space="0" w:color="auto"/>
            </w:tcBorders>
          </w:tcPr>
          <w:p w14:paraId="4F674643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operating procedure</w:t>
            </w:r>
          </w:p>
        </w:tc>
        <w:tc>
          <w:tcPr>
            <w:tcW w:w="661" w:type="dxa"/>
            <w:tcBorders>
              <w:bottom w:val="single" w:sz="8" w:space="0" w:color="auto"/>
              <w:right w:val="single" w:sz="8" w:space="0" w:color="auto"/>
            </w:tcBorders>
          </w:tcPr>
          <w:p w14:paraId="47FF491D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2341" w:type="dxa"/>
            <w:tcBorders>
              <w:left w:val="single" w:sz="8" w:space="0" w:color="auto"/>
              <w:bottom w:val="single" w:sz="8" w:space="0" w:color="auto"/>
            </w:tcBorders>
          </w:tcPr>
          <w:p w14:paraId="27A4B00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target transaction</w:t>
            </w:r>
          </w:p>
        </w:tc>
        <w:tc>
          <w:tcPr>
            <w:tcW w:w="661" w:type="dxa"/>
            <w:tcBorders>
              <w:bottom w:val="single" w:sz="8" w:space="0" w:color="auto"/>
              <w:right w:val="single" w:sz="8" w:space="0" w:color="auto"/>
            </w:tcBorders>
          </w:tcPr>
          <w:p w14:paraId="7401FC38" w14:textId="77777777" w:rsidR="00D35E26" w:rsidRPr="00C375D5" w:rsidRDefault="00C96155">
            <w:pPr>
              <w:widowControl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C375D5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10</w:t>
            </w:r>
          </w:p>
        </w:tc>
      </w:tr>
    </w:tbl>
    <w:p w14:paraId="2C911CAE" w14:textId="77777777" w:rsidR="00D35E26" w:rsidRPr="00C375D5" w:rsidRDefault="00C96155">
      <w:pPr>
        <w:pStyle w:val="IJECSTableFigure"/>
        <w:rPr>
          <w:rFonts w:ascii="新細明體" w:hAnsi="新細明體" w:cs="新細明體"/>
        </w:rPr>
      </w:pPr>
      <w:r w:rsidRPr="00C375D5">
        <w:lastRenderedPageBreak/>
        <w:t>Table 6</w:t>
      </w:r>
      <w:r w:rsidR="002E1FC2" w:rsidRPr="00C375D5">
        <w:t>.</w:t>
      </w:r>
      <w:r w:rsidRPr="00C375D5">
        <w:t xml:space="preserve"> Frequently used phrase</w:t>
      </w:r>
      <w:r w:rsidR="002E1FC2" w:rsidRPr="00C375D5">
        <w:t>s</w:t>
      </w:r>
      <w:r w:rsidRPr="00C375D5">
        <w:t xml:space="preserve"> (3-Gram) 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7"/>
        <w:gridCol w:w="3389"/>
      </w:tblGrid>
      <w:tr w:rsidR="00D35E26" w:rsidRPr="00C375D5" w14:paraId="0A21B1B1" w14:textId="77777777">
        <w:trPr>
          <w:trHeight w:val="302"/>
        </w:trPr>
        <w:tc>
          <w:tcPr>
            <w:tcW w:w="5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60611C8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Phrase (3 Gram)</w:t>
            </w:r>
          </w:p>
        </w:tc>
        <w:tc>
          <w:tcPr>
            <w:tcW w:w="354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1E505F0" w14:textId="77777777" w:rsidR="00D35E26" w:rsidRPr="00C375D5" w:rsidRDefault="002E1FC2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C</w:t>
            </w:r>
            <w:r w:rsidR="00C96155" w:rsidRPr="00C375D5">
              <w:t>ount</w:t>
            </w:r>
          </w:p>
        </w:tc>
      </w:tr>
      <w:tr w:rsidR="00D35E26" w:rsidRPr="00C375D5" w14:paraId="607D581D" w14:textId="77777777">
        <w:trPr>
          <w:trHeight w:val="241"/>
        </w:trPr>
        <w:tc>
          <w:tcPr>
            <w:tcW w:w="5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9AA7D2F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corresponding verification addresses</w:t>
            </w:r>
          </w:p>
        </w:tc>
        <w:tc>
          <w:tcPr>
            <w:tcW w:w="354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C916285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12</w:t>
            </w:r>
          </w:p>
        </w:tc>
      </w:tr>
      <w:tr w:rsidR="00D35E26" w:rsidRPr="00C375D5" w14:paraId="3A556B36" w14:textId="77777777">
        <w:trPr>
          <w:trHeight w:val="235"/>
        </w:trPr>
        <w:tc>
          <w:tcPr>
            <w:tcW w:w="5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43AA3B88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private blockchain network</w:t>
            </w:r>
          </w:p>
        </w:tc>
        <w:tc>
          <w:tcPr>
            <w:tcW w:w="354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4BAB8EE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22</w:t>
            </w:r>
          </w:p>
        </w:tc>
      </w:tr>
      <w:tr w:rsidR="00D35E26" w:rsidRPr="00C375D5" w14:paraId="464A5D63" w14:textId="77777777">
        <w:trPr>
          <w:trHeight w:val="357"/>
        </w:trPr>
        <w:tc>
          <w:tcPr>
            <w:tcW w:w="5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79FECE0E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multifactor personal identity</w:t>
            </w:r>
          </w:p>
        </w:tc>
        <w:tc>
          <w:tcPr>
            <w:tcW w:w="354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3F33EE51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12</w:t>
            </w:r>
          </w:p>
        </w:tc>
      </w:tr>
      <w:tr w:rsidR="00D35E26" w:rsidRPr="00C375D5" w14:paraId="4DAF20B8" w14:textId="77777777">
        <w:trPr>
          <w:trHeight w:val="351"/>
        </w:trPr>
        <w:tc>
          <w:tcPr>
            <w:tcW w:w="5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DED6F24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personal identity verification</w:t>
            </w:r>
          </w:p>
        </w:tc>
        <w:tc>
          <w:tcPr>
            <w:tcW w:w="354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08CD7932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12</w:t>
            </w:r>
          </w:p>
        </w:tc>
      </w:tr>
      <w:tr w:rsidR="00D35E26" w:rsidRPr="00C375D5" w14:paraId="35685CC9" w14:textId="77777777">
        <w:trPr>
          <w:trHeight w:val="87"/>
        </w:trPr>
        <w:tc>
          <w:tcPr>
            <w:tcW w:w="5093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52871D77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first merged block</w:t>
            </w:r>
          </w:p>
        </w:tc>
        <w:tc>
          <w:tcPr>
            <w:tcW w:w="354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14:paraId="24824A47" w14:textId="77777777" w:rsidR="00D35E26" w:rsidRPr="00C375D5" w:rsidRDefault="00C96155">
            <w:pPr>
              <w:pStyle w:val="IJECSBody"/>
              <w:ind w:firstLine="0"/>
              <w:jc w:val="center"/>
              <w:rPr>
                <w:rFonts w:ascii="新細明體" w:hAnsi="新細明體" w:cs="新細明體"/>
              </w:rPr>
            </w:pPr>
            <w:r w:rsidRPr="00C375D5">
              <w:t>11</w:t>
            </w:r>
          </w:p>
        </w:tc>
      </w:tr>
    </w:tbl>
    <w:p w14:paraId="7FBC606F" w14:textId="77777777" w:rsidR="00D35E26" w:rsidRPr="00C375D5" w:rsidRDefault="00C96155">
      <w:pPr>
        <w:pStyle w:val="IJECSBody"/>
        <w:rPr>
          <w:rFonts w:ascii="新細明體" w:hAnsi="新細明體" w:cs="新細明體"/>
        </w:rPr>
      </w:pPr>
      <w:r w:rsidRPr="00C375D5">
        <w:t xml:space="preserve">Created by </w:t>
      </w:r>
      <w:hyperlink r:id="rId14" w:history="1">
        <w:r w:rsidRPr="00C375D5">
          <w:t>http://guidetodatamining.com/ngramAnalyzer/analyze.php</w:t>
        </w:r>
      </w:hyperlink>
    </w:p>
    <w:p w14:paraId="78CC8539" w14:textId="13B27A18" w:rsidR="00D35E26" w:rsidRPr="00C375D5" w:rsidRDefault="00500C1F" w:rsidP="00EA2F25">
      <w:pPr>
        <w:pStyle w:val="IJECSHead1"/>
        <w:spacing w:before="360"/>
        <w:rPr>
          <w:rFonts w:ascii="新細明體" w:hAnsi="新細明體" w:cs="新細明體"/>
        </w:rPr>
      </w:pPr>
      <w:r>
        <w:t>4</w:t>
      </w:r>
      <w:r w:rsidR="00C96155" w:rsidRPr="00C375D5">
        <w:t>. DISCUSSION</w:t>
      </w:r>
    </w:p>
    <w:p w14:paraId="591FC222" w14:textId="23D1D92A" w:rsidR="00D35E26" w:rsidRPr="00C375D5" w:rsidRDefault="00C96155">
      <w:pPr>
        <w:pStyle w:val="IJECSBody"/>
      </w:pPr>
      <w:r w:rsidRPr="00C375D5">
        <w:t xml:space="preserve">The </w:t>
      </w:r>
      <w:r w:rsidR="002E1FC2" w:rsidRPr="00C375D5">
        <w:t xml:space="preserve">results of the </w:t>
      </w:r>
      <w:r w:rsidRPr="00C375D5">
        <w:t>study reveal</w:t>
      </w:r>
      <w:r w:rsidR="00C953D1" w:rsidRPr="00C375D5">
        <w:t>ed</w:t>
      </w:r>
      <w:r w:rsidRPr="00C375D5">
        <w:t xml:space="preserve"> the development </w:t>
      </w:r>
      <w:r w:rsidR="00A37E54" w:rsidRPr="00C375D5">
        <w:t xml:space="preserve">trend </w:t>
      </w:r>
      <w:r w:rsidRPr="00C375D5">
        <w:t>of</w:t>
      </w:r>
      <w:r w:rsidR="002702E5" w:rsidRPr="00C375D5">
        <w:t xml:space="preserve"> </w:t>
      </w:r>
      <w:r w:rsidRPr="00C375D5">
        <w:t xml:space="preserve">blockchain technology. The rapid development of blockchain applications </w:t>
      </w:r>
      <w:r w:rsidR="002702E5" w:rsidRPr="00C375D5">
        <w:t xml:space="preserve">has received considerable </w:t>
      </w:r>
      <w:r w:rsidRPr="00C375D5">
        <w:t xml:space="preserve">attention from both </w:t>
      </w:r>
      <w:r w:rsidR="007F72F4">
        <w:t>information technology</w:t>
      </w:r>
      <w:r w:rsidRPr="00C375D5">
        <w:t xml:space="preserve"> giants and startup companies. Patents are essential and indispensable to </w:t>
      </w:r>
      <w:r w:rsidR="00851C2A" w:rsidRPr="00C375D5">
        <w:t xml:space="preserve">acquire </w:t>
      </w:r>
      <w:r w:rsidRPr="00C375D5">
        <w:t xml:space="preserve">technology competence and a sustainable competitive advantage </w:t>
      </w:r>
      <w:r w:rsidR="007D0128" w:rsidRPr="00C375D5">
        <w:t xml:space="preserve">of </w:t>
      </w:r>
      <w:r w:rsidRPr="00C375D5">
        <w:t>blockchain innovation</w:t>
      </w:r>
      <w:r w:rsidR="007B5C03" w:rsidRPr="00C375D5">
        <w:t>s</w:t>
      </w:r>
      <w:r w:rsidRPr="00C375D5">
        <w:t xml:space="preserve">. </w:t>
      </w:r>
      <w:r w:rsidR="003E201E" w:rsidRPr="00C375D5">
        <w:t xml:space="preserve">We </w:t>
      </w:r>
      <w:r w:rsidRPr="00C375D5">
        <w:t>analyze</w:t>
      </w:r>
      <w:r w:rsidR="003E201E" w:rsidRPr="00C375D5">
        <w:t>d</w:t>
      </w:r>
      <w:r w:rsidRPr="00C375D5">
        <w:t xml:space="preserve"> the U</w:t>
      </w:r>
      <w:r w:rsidR="00C375D5">
        <w:t>.S.</w:t>
      </w:r>
      <w:r w:rsidRPr="00C375D5">
        <w:t xml:space="preserve"> patents </w:t>
      </w:r>
      <w:r w:rsidR="00C72B42" w:rsidRPr="00C375D5">
        <w:t xml:space="preserve">granted for </w:t>
      </w:r>
      <w:r w:rsidRPr="00C375D5">
        <w:t xml:space="preserve">blockchain and </w:t>
      </w:r>
      <w:r w:rsidR="00EF4584" w:rsidRPr="00C375D5">
        <w:t xml:space="preserve">concluded </w:t>
      </w:r>
      <w:r w:rsidRPr="00C375D5">
        <w:t>that most U</w:t>
      </w:r>
      <w:r w:rsidR="00C375D5">
        <w:t>.S.</w:t>
      </w:r>
      <w:r w:rsidRPr="00C375D5">
        <w:t xml:space="preserve"> patents </w:t>
      </w:r>
      <w:r w:rsidR="00B84717" w:rsidRPr="00C375D5">
        <w:t xml:space="preserve">were </w:t>
      </w:r>
      <w:r w:rsidRPr="00C375D5">
        <w:t>awarded to US</w:t>
      </w:r>
      <w:r w:rsidR="00A62005" w:rsidRPr="00C375D5">
        <w:t>-based</w:t>
      </w:r>
      <w:r w:rsidRPr="00C375D5">
        <w:t xml:space="preserve"> companies. </w:t>
      </w:r>
      <w:r w:rsidR="00AD6711" w:rsidRPr="00C375D5">
        <w:t>H</w:t>
      </w:r>
      <w:r w:rsidRPr="00C375D5">
        <w:t xml:space="preserve">alf of </w:t>
      </w:r>
      <w:r w:rsidR="00AD6711" w:rsidRPr="00C375D5">
        <w:t xml:space="preserve">the </w:t>
      </w:r>
      <w:r w:rsidRPr="00C375D5">
        <w:t xml:space="preserve">patents are </w:t>
      </w:r>
      <w:r w:rsidR="00562645" w:rsidRPr="00C375D5">
        <w:t xml:space="preserve">of </w:t>
      </w:r>
      <w:r w:rsidRPr="00C375D5">
        <w:t xml:space="preserve">foreign origin. </w:t>
      </w:r>
      <w:r w:rsidR="0018742E" w:rsidRPr="00C375D5">
        <w:t xml:space="preserve">A </w:t>
      </w:r>
      <w:r w:rsidR="00562645" w:rsidRPr="00C375D5">
        <w:t>total</w:t>
      </w:r>
      <w:r w:rsidR="0018742E" w:rsidRPr="00C375D5">
        <w:t xml:space="preserve"> of </w:t>
      </w:r>
      <w:r w:rsidR="00AD6711" w:rsidRPr="00C375D5">
        <w:t>three</w:t>
      </w:r>
      <w:r w:rsidRPr="00C375D5">
        <w:t>-quarters of U</w:t>
      </w:r>
      <w:r w:rsidR="00C375D5">
        <w:t>.S.</w:t>
      </w:r>
      <w:r w:rsidRPr="00C375D5">
        <w:t xml:space="preserve"> patents of blockchain are </w:t>
      </w:r>
      <w:r w:rsidR="00843912" w:rsidRPr="00C375D5">
        <w:t xml:space="preserve">of </w:t>
      </w:r>
      <w:r w:rsidRPr="00C375D5">
        <w:t>U</w:t>
      </w:r>
      <w:r w:rsidR="00C375D5">
        <w:t>.S.</w:t>
      </w:r>
      <w:r w:rsidRPr="00C375D5">
        <w:t xml:space="preserve"> origin. </w:t>
      </w:r>
      <w:r w:rsidR="00B06F74" w:rsidRPr="00C375D5">
        <w:t>Moreover</w:t>
      </w:r>
      <w:r w:rsidRPr="00C375D5">
        <w:t xml:space="preserve">, IBM is the major patentee </w:t>
      </w:r>
      <w:r w:rsidR="00A33BD8" w:rsidRPr="00C375D5">
        <w:t xml:space="preserve">with a </w:t>
      </w:r>
      <w:r w:rsidRPr="00C375D5">
        <w:t>contribut</w:t>
      </w:r>
      <w:r w:rsidR="00A33BD8" w:rsidRPr="00C375D5">
        <w:t>ion</w:t>
      </w:r>
      <w:r w:rsidRPr="00C375D5">
        <w:t xml:space="preserve"> </w:t>
      </w:r>
      <w:r w:rsidR="00A33BD8" w:rsidRPr="00C375D5">
        <w:t xml:space="preserve">of </w:t>
      </w:r>
      <w:r w:rsidR="00926CB3" w:rsidRPr="00C375D5">
        <w:t>approximately 14%</w:t>
      </w:r>
      <w:r w:rsidRPr="00C375D5">
        <w:t>.</w:t>
      </w:r>
    </w:p>
    <w:p w14:paraId="326777E1" w14:textId="3C695070" w:rsidR="00D35E26" w:rsidRPr="00C375D5" w:rsidRDefault="00C96155">
      <w:pPr>
        <w:pStyle w:val="IJECSBody"/>
      </w:pPr>
      <w:r w:rsidRPr="00C375D5">
        <w:t>Blockchain can be used for any purpose of transaction data recording. Thus, blockchain is a high</w:t>
      </w:r>
      <w:r w:rsidR="00AB357E" w:rsidRPr="00C375D5">
        <w:t>-</w:t>
      </w:r>
      <w:r w:rsidRPr="00C375D5">
        <w:t xml:space="preserve">potential technology. </w:t>
      </w:r>
      <w:r w:rsidR="00462596" w:rsidRPr="00C375D5">
        <w:t>However</w:t>
      </w:r>
      <w:r w:rsidRPr="00C375D5">
        <w:t xml:space="preserve">, blockchain is still in the early stage of the technology life cycle. Industry practice should not </w:t>
      </w:r>
      <w:r w:rsidR="00117A38" w:rsidRPr="00C375D5">
        <w:t xml:space="preserve">consider only </w:t>
      </w:r>
      <w:r w:rsidRPr="00C375D5">
        <w:t xml:space="preserve">applications. </w:t>
      </w:r>
      <w:r w:rsidR="00235958" w:rsidRPr="00C375D5">
        <w:t>T</w:t>
      </w:r>
      <w:r w:rsidRPr="00C375D5">
        <w:t xml:space="preserve">echnical competence is the root of competitive advantage </w:t>
      </w:r>
      <w:r w:rsidR="00656EEB" w:rsidRPr="00C375D5">
        <w:t xml:space="preserve">for </w:t>
      </w:r>
      <w:r w:rsidRPr="00C375D5">
        <w:t xml:space="preserve">future blockchain development. </w:t>
      </w:r>
      <w:r w:rsidR="00077421" w:rsidRPr="00C375D5">
        <w:t>B</w:t>
      </w:r>
      <w:r w:rsidRPr="00C375D5">
        <w:t>lockchain innovation</w:t>
      </w:r>
      <w:r w:rsidR="00077421" w:rsidRPr="00C375D5">
        <w:t>s</w:t>
      </w:r>
      <w:r w:rsidRPr="00C375D5">
        <w:t xml:space="preserve"> that </w:t>
      </w:r>
      <w:r w:rsidR="00077421" w:rsidRPr="00C375D5">
        <w:t xml:space="preserve">are </w:t>
      </w:r>
      <w:r w:rsidRPr="00C375D5">
        <w:t xml:space="preserve">not based on </w:t>
      </w:r>
      <w:r w:rsidR="006D53CD" w:rsidRPr="00C375D5">
        <w:t xml:space="preserve">a </w:t>
      </w:r>
      <w:r w:rsidRPr="00C375D5">
        <w:t>patented technology can be easily imitated</w:t>
      </w:r>
      <w:r w:rsidR="00B22028" w:rsidRPr="00C375D5">
        <w:t>,</w:t>
      </w:r>
      <w:r w:rsidRPr="00C375D5">
        <w:t xml:space="preserve"> </w:t>
      </w:r>
      <w:r w:rsidR="00B22028" w:rsidRPr="00C375D5">
        <w:t>and t</w:t>
      </w:r>
      <w:r w:rsidRPr="00C375D5">
        <w:t xml:space="preserve">he first-mover firm </w:t>
      </w:r>
      <w:r w:rsidR="00562645" w:rsidRPr="00C375D5">
        <w:t>that</w:t>
      </w:r>
      <w:r w:rsidR="00D42FD7" w:rsidRPr="00C375D5">
        <w:t xml:space="preserve"> develop</w:t>
      </w:r>
      <w:r w:rsidR="007A7ABA" w:rsidRPr="00C375D5">
        <w:t>s</w:t>
      </w:r>
      <w:r w:rsidR="00D42FD7" w:rsidRPr="00C375D5">
        <w:t xml:space="preserve"> </w:t>
      </w:r>
      <w:r w:rsidR="00EF5917" w:rsidRPr="00C375D5">
        <w:t xml:space="preserve">an </w:t>
      </w:r>
      <w:r w:rsidRPr="00C375D5">
        <w:t xml:space="preserve">innovative application can </w:t>
      </w:r>
      <w:r w:rsidR="00071658" w:rsidRPr="00C375D5">
        <w:t xml:space="preserve">obtain </w:t>
      </w:r>
      <w:r w:rsidRPr="00C375D5">
        <w:t xml:space="preserve">only a few competitive advantages </w:t>
      </w:r>
      <w:r w:rsidR="00DB0CBD" w:rsidRPr="00C375D5">
        <w:t xml:space="preserve">because </w:t>
      </w:r>
      <w:r w:rsidRPr="00C375D5">
        <w:t xml:space="preserve">the second mover </w:t>
      </w:r>
      <w:r w:rsidR="00445206" w:rsidRPr="00C375D5">
        <w:t xml:space="preserve">can </w:t>
      </w:r>
      <w:r w:rsidRPr="00C375D5">
        <w:t>eas</w:t>
      </w:r>
      <w:r w:rsidR="00445206" w:rsidRPr="00C375D5">
        <w:t>ily</w:t>
      </w:r>
      <w:r w:rsidRPr="00C375D5">
        <w:t xml:space="preserve"> </w:t>
      </w:r>
      <w:r w:rsidR="00445206" w:rsidRPr="00C375D5">
        <w:t xml:space="preserve">imitate </w:t>
      </w:r>
      <w:r w:rsidR="00C77214" w:rsidRPr="00C375D5">
        <w:t xml:space="preserve">the </w:t>
      </w:r>
      <w:r w:rsidRPr="00C375D5">
        <w:t>application.</w:t>
      </w:r>
    </w:p>
    <w:p w14:paraId="466ED14C" w14:textId="77777777" w:rsidR="00D35E26" w:rsidRPr="00C375D5" w:rsidRDefault="00C96155" w:rsidP="00EA2F25">
      <w:pPr>
        <w:pStyle w:val="IJECSHead1"/>
        <w:spacing w:before="360"/>
      </w:pPr>
      <w:r w:rsidRPr="00C375D5">
        <w:t>AUTHOR BIOGRAPHIES</w:t>
      </w:r>
    </w:p>
    <w:p w14:paraId="2460334B" w14:textId="73D30196" w:rsidR="00D35E26" w:rsidRPr="00C375D5" w:rsidRDefault="00C96155">
      <w:pPr>
        <w:pStyle w:val="IJECSBody"/>
      </w:pPr>
      <w:r w:rsidRPr="00C375D5">
        <w:rPr>
          <w:b/>
          <w:szCs w:val="26"/>
        </w:rPr>
        <w:t>Dr. Yann-</w:t>
      </w:r>
      <w:proofErr w:type="spellStart"/>
      <w:r w:rsidRPr="00C375D5">
        <w:rPr>
          <w:b/>
          <w:szCs w:val="26"/>
        </w:rPr>
        <w:t>Jy</w:t>
      </w:r>
      <w:proofErr w:type="spellEnd"/>
      <w:r w:rsidRPr="00C375D5">
        <w:rPr>
          <w:b/>
          <w:szCs w:val="26"/>
        </w:rPr>
        <w:t xml:space="preserve"> Yang</w:t>
      </w:r>
      <w:r w:rsidRPr="00C375D5">
        <w:t xml:space="preserve"> is working as an Assistant Professor </w:t>
      </w:r>
      <w:r w:rsidR="000D40B7" w:rsidRPr="00C375D5">
        <w:t xml:space="preserve">at the </w:t>
      </w:r>
      <w:r w:rsidRPr="00C375D5">
        <w:t xml:space="preserve">Department of Commerce Technology and Management, </w:t>
      </w:r>
      <w:proofErr w:type="spellStart"/>
      <w:r w:rsidRPr="00C375D5">
        <w:t>Chihlee</w:t>
      </w:r>
      <w:proofErr w:type="spellEnd"/>
      <w:r w:rsidRPr="00C375D5">
        <w:t xml:space="preserve"> University of Technology, Taiwan. Her current research interests include Intellectual Property Management, Entrepreneurship, and Innovation Management. Before joining </w:t>
      </w:r>
      <w:proofErr w:type="spellStart"/>
      <w:r w:rsidRPr="00C375D5">
        <w:t>Chihlee</w:t>
      </w:r>
      <w:proofErr w:type="spellEnd"/>
      <w:r w:rsidRPr="00C375D5">
        <w:t xml:space="preserve"> University of Technology, she worked </w:t>
      </w:r>
      <w:r w:rsidR="008C1BE1" w:rsidRPr="00C375D5">
        <w:t xml:space="preserve">as a researcher </w:t>
      </w:r>
      <w:r w:rsidRPr="00C375D5">
        <w:t xml:space="preserve">for Industrial Technology Research Institute (ITRI). She also </w:t>
      </w:r>
      <w:r w:rsidR="004E5E6F" w:rsidRPr="00C375D5">
        <w:t>ha</w:t>
      </w:r>
      <w:r w:rsidR="004272C0">
        <w:t>d</w:t>
      </w:r>
      <w:r w:rsidR="004E5E6F" w:rsidRPr="00C375D5">
        <w:t xml:space="preserve"> </w:t>
      </w:r>
      <w:r w:rsidRPr="00C375D5">
        <w:t xml:space="preserve">worked </w:t>
      </w:r>
      <w:r w:rsidR="00EB5D69" w:rsidRPr="00C375D5">
        <w:t xml:space="preserve">at </w:t>
      </w:r>
      <w:proofErr w:type="spellStart"/>
      <w:r w:rsidRPr="00C375D5">
        <w:t>MingDao</w:t>
      </w:r>
      <w:proofErr w:type="spellEnd"/>
      <w:r w:rsidRPr="00C375D5">
        <w:t xml:space="preserve"> University</w:t>
      </w:r>
      <w:r w:rsidR="004272C0">
        <w:t>, Taiwan</w:t>
      </w:r>
      <w:r w:rsidRPr="00C375D5">
        <w:t xml:space="preserve"> and National Tsing Hua University</w:t>
      </w:r>
      <w:r w:rsidR="004272C0">
        <w:t>, Taiwan</w:t>
      </w:r>
      <w:r w:rsidRPr="00C375D5">
        <w:t xml:space="preserve">. She </w:t>
      </w:r>
      <w:r w:rsidR="00681A18" w:rsidRPr="00C375D5">
        <w:t xml:space="preserve">is </w:t>
      </w:r>
      <w:r w:rsidR="004272C0">
        <w:t xml:space="preserve">also </w:t>
      </w:r>
      <w:r w:rsidRPr="00C375D5">
        <w:t>an inventor of s</w:t>
      </w:r>
      <w:r w:rsidR="004272C0">
        <w:t>everal</w:t>
      </w:r>
      <w:r w:rsidRPr="00C375D5">
        <w:t xml:space="preserve"> Taiwanese and </w:t>
      </w:r>
      <w:r w:rsidR="00BD2F15" w:rsidRPr="00C375D5">
        <w:t>U</w:t>
      </w:r>
      <w:r w:rsidR="00C375D5">
        <w:t>.S.</w:t>
      </w:r>
      <w:r w:rsidR="00BD2F15" w:rsidRPr="00C375D5">
        <w:t xml:space="preserve"> </w:t>
      </w:r>
      <w:r w:rsidRPr="00C375D5">
        <w:t>patents.</w:t>
      </w:r>
    </w:p>
    <w:p w14:paraId="199C8031" w14:textId="1D63B7C9" w:rsidR="00D35E26" w:rsidRPr="00C375D5" w:rsidRDefault="00C96155">
      <w:pPr>
        <w:pStyle w:val="IJECSBody"/>
      </w:pPr>
      <w:r w:rsidRPr="00C375D5">
        <w:rPr>
          <w:b/>
          <w:bCs/>
        </w:rPr>
        <w:t xml:space="preserve">Mr. </w:t>
      </w:r>
      <w:proofErr w:type="spellStart"/>
      <w:r w:rsidRPr="00C375D5">
        <w:rPr>
          <w:b/>
          <w:bCs/>
        </w:rPr>
        <w:t>Jiann-Chyau</w:t>
      </w:r>
      <w:proofErr w:type="spellEnd"/>
      <w:r w:rsidRPr="00C375D5">
        <w:rPr>
          <w:b/>
          <w:bCs/>
        </w:rPr>
        <w:t xml:space="preserve"> Hwang</w:t>
      </w:r>
      <w:r w:rsidRPr="00C375D5">
        <w:t xml:space="preserve"> </w:t>
      </w:r>
      <w:r w:rsidR="004272C0" w:rsidRPr="004272C0">
        <w:t xml:space="preserve">is now working at </w:t>
      </w:r>
      <w:proofErr w:type="spellStart"/>
      <w:r w:rsidR="004272C0" w:rsidRPr="004272C0">
        <w:t>MetaEdge</w:t>
      </w:r>
      <w:proofErr w:type="spellEnd"/>
      <w:r w:rsidR="004272C0" w:rsidRPr="004272C0">
        <w:t xml:space="preserve"> Cooperation, Taiwan as Vice President. Before joining </w:t>
      </w:r>
      <w:proofErr w:type="spellStart"/>
      <w:r w:rsidR="004272C0" w:rsidRPr="004272C0">
        <w:t>MetaEdge</w:t>
      </w:r>
      <w:proofErr w:type="spellEnd"/>
      <w:r w:rsidR="004272C0" w:rsidRPr="004272C0">
        <w:t>, he worked for IBM Greater China Group as B2B &amp; Commerce solutions Leader.</w:t>
      </w:r>
    </w:p>
    <w:p w14:paraId="003D2849" w14:textId="77777777" w:rsidR="00D37561" w:rsidRPr="00C375D5" w:rsidRDefault="00D37561" w:rsidP="00D37561">
      <w:pPr>
        <w:pStyle w:val="IJECSHead1"/>
        <w:spacing w:before="360"/>
      </w:pPr>
      <w:r w:rsidRPr="00C375D5">
        <w:rPr>
          <w:rFonts w:hint="eastAsia"/>
        </w:rPr>
        <w:t>R</w:t>
      </w:r>
      <w:r w:rsidRPr="00C375D5">
        <w:t>EFERENCES</w:t>
      </w:r>
    </w:p>
    <w:p w14:paraId="453F209B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fldChar w:fldCharType="begin"/>
      </w:r>
      <w:r w:rsidRPr="00C375D5">
        <w:instrText xml:space="preserve"> ADDIN EN.REFLIST </w:instrText>
      </w:r>
      <w:r w:rsidRPr="00C375D5">
        <w:fldChar w:fldCharType="separate"/>
      </w:r>
      <w:r w:rsidRPr="00C375D5">
        <w:rPr>
          <w:noProof/>
        </w:rPr>
        <w:t>[1]</w:t>
      </w:r>
      <w:r w:rsidRPr="00C375D5">
        <w:rPr>
          <w:noProof/>
        </w:rPr>
        <w:tab/>
        <w:t xml:space="preserve">S. Nakamoto. (2008). </w:t>
      </w:r>
      <w:r w:rsidRPr="00C375D5">
        <w:rPr>
          <w:i/>
          <w:noProof/>
        </w:rPr>
        <w:t>A Peer-to-Peer Electronic Cash System</w:t>
      </w:r>
      <w:r w:rsidRPr="00C375D5">
        <w:rPr>
          <w:noProof/>
        </w:rPr>
        <w:t xml:space="preserve">. Available: </w:t>
      </w:r>
      <w:hyperlink r:id="rId15" w:history="1">
        <w:r w:rsidRPr="00C375D5">
          <w:rPr>
            <w:rStyle w:val="a8"/>
            <w:noProof/>
          </w:rPr>
          <w:t>https://bitcoin.org/bitcoin.pdf</w:t>
        </w:r>
      </w:hyperlink>
      <w:r w:rsidRPr="00C375D5">
        <w:rPr>
          <w:noProof/>
        </w:rPr>
        <w:t xml:space="preserve"> </w:t>
      </w:r>
    </w:p>
    <w:p w14:paraId="21D2BAF8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[2]</w:t>
      </w:r>
      <w:r w:rsidRPr="00C375D5">
        <w:rPr>
          <w:noProof/>
        </w:rPr>
        <w:tab/>
        <w:t xml:space="preserve">G. Giudici, A. Milne, and D. Vinogradov, "Cryptocurrencies: Market Analysis and Perspectives," </w:t>
      </w:r>
      <w:r w:rsidRPr="00C375D5">
        <w:rPr>
          <w:i/>
          <w:noProof/>
        </w:rPr>
        <w:t xml:space="preserve">Journal of Industrial and Business Economics, </w:t>
      </w:r>
      <w:r w:rsidRPr="00C375D5">
        <w:rPr>
          <w:noProof/>
        </w:rPr>
        <w:t>vol. 47, no. 1, pp. 1-18, 2019. doi: 10.1007/s40812-019-00138-6</w:t>
      </w:r>
    </w:p>
    <w:p w14:paraId="2C5B8A18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[3]</w:t>
      </w:r>
      <w:r w:rsidRPr="00C375D5">
        <w:rPr>
          <w:noProof/>
        </w:rPr>
        <w:tab/>
        <w:t xml:space="preserve">Y. Yuan and F.-Y. Wang, "Blockchain and Cryptocurrencies: Model, Techniques, and Applications," </w:t>
      </w:r>
      <w:r w:rsidRPr="00C375D5">
        <w:rPr>
          <w:i/>
          <w:noProof/>
        </w:rPr>
        <w:t xml:space="preserve">IEEE Transactions on Systems, Man, and Cybernetics: Systems, </w:t>
      </w:r>
      <w:r w:rsidRPr="00C375D5">
        <w:rPr>
          <w:noProof/>
        </w:rPr>
        <w:t>vol. 48, no. 9, pp. 1421-1428, 2018. doi: 10.1109/tsmc.2018.2854904</w:t>
      </w:r>
    </w:p>
    <w:p w14:paraId="4ECD97EE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[4]</w:t>
      </w:r>
      <w:r w:rsidRPr="00C375D5">
        <w:rPr>
          <w:noProof/>
        </w:rPr>
        <w:tab/>
        <w:t xml:space="preserve">K. R. Lakhani and M. Iansiti, "The Truth About Blockchain," </w:t>
      </w:r>
      <w:r w:rsidRPr="00C375D5">
        <w:rPr>
          <w:i/>
          <w:noProof/>
        </w:rPr>
        <w:t xml:space="preserve">Harvard Business Review, </w:t>
      </w:r>
      <w:r w:rsidRPr="00C375D5">
        <w:rPr>
          <w:noProof/>
        </w:rPr>
        <w:t>vol. 95, pp. 118-127, 2017.</w:t>
      </w:r>
    </w:p>
    <w:p w14:paraId="404A5DCD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[5]</w:t>
      </w:r>
      <w:r w:rsidRPr="00C375D5">
        <w:rPr>
          <w:noProof/>
        </w:rPr>
        <w:tab/>
        <w:t>H. Hou, "The Application of Blockchain Technology in E-Government in China," presented at the 2017 26th International Conference on Computer Communication and Networks (ICCCN), 2017.  doi: 10.1109/icccn.2017.8038519</w:t>
      </w:r>
    </w:p>
    <w:p w14:paraId="7FFD613A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[6]</w:t>
      </w:r>
      <w:r w:rsidRPr="00C375D5">
        <w:rPr>
          <w:noProof/>
        </w:rPr>
        <w:tab/>
        <w:t>D. Tse, B. Zhang, Y. Yang, C. Cheng, and H. Mu, "Blockchain Application in Food Supply Information Security," presented at the 2017 IEEE International Conference on Industrial Engineering and Engineering Management (IEEM), 2017.  doi: 10.1109/ieem.2017.8290114</w:t>
      </w:r>
    </w:p>
    <w:p w14:paraId="3687F385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[7]</w:t>
      </w:r>
      <w:r w:rsidRPr="00C375D5">
        <w:rPr>
          <w:noProof/>
        </w:rPr>
        <w:tab/>
        <w:t xml:space="preserve">A. Kamilaris, A. Fonts, and F. X. Prenafeta-Boldύ, "The Rise of Blockchain Technology in Agriculture and Food Supply Chains," </w:t>
      </w:r>
      <w:r w:rsidRPr="00C375D5">
        <w:rPr>
          <w:i/>
          <w:noProof/>
        </w:rPr>
        <w:t xml:space="preserve">Trends in Food Science &amp; Technology, </w:t>
      </w:r>
      <w:r w:rsidRPr="00C375D5">
        <w:rPr>
          <w:noProof/>
        </w:rPr>
        <w:t>vol. 91, pp. 640-652, 2019. doi: 10.1016/j.tifs.2019.07.034</w:t>
      </w:r>
    </w:p>
    <w:p w14:paraId="1895FC20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[8]</w:t>
      </w:r>
      <w:r w:rsidRPr="00C375D5">
        <w:rPr>
          <w:noProof/>
        </w:rPr>
        <w:tab/>
        <w:t xml:space="preserve">J. Wu and N. Tran, "Application of Blockchain Technology in Sustainable Energy Systems: An Overview," </w:t>
      </w:r>
      <w:r w:rsidRPr="00C375D5">
        <w:rPr>
          <w:i/>
          <w:noProof/>
        </w:rPr>
        <w:t xml:space="preserve">Sustainability, </w:t>
      </w:r>
      <w:r w:rsidRPr="00C375D5">
        <w:rPr>
          <w:noProof/>
        </w:rPr>
        <w:t>vol. 10, no. 9, 2018. doi: 10.3390/su10093067</w:t>
      </w:r>
    </w:p>
    <w:p w14:paraId="4CF6240D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[9]</w:t>
      </w:r>
      <w:r w:rsidRPr="00C375D5">
        <w:rPr>
          <w:noProof/>
        </w:rPr>
        <w:tab/>
        <w:t xml:space="preserve">E. Erturk, D. Lopez, and W. Y. Yu, "Benefits and Risks of Using Blockchain in Smart Energy: A Literature Review," </w:t>
      </w:r>
      <w:r w:rsidRPr="00C375D5">
        <w:rPr>
          <w:i/>
          <w:noProof/>
        </w:rPr>
        <w:t xml:space="preserve">Contemporary Management Research, </w:t>
      </w:r>
      <w:r w:rsidRPr="00C375D5">
        <w:rPr>
          <w:noProof/>
        </w:rPr>
        <w:t>vol. 15, no. 3, pp. 205-225, 2019. doi: 10.7903/cmr.19650</w:t>
      </w:r>
    </w:p>
    <w:p w14:paraId="19D1EB0E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[10]</w:t>
      </w:r>
      <w:r w:rsidRPr="00C375D5">
        <w:rPr>
          <w:noProof/>
        </w:rPr>
        <w:tab/>
        <w:t>P. Mehrwald, T. Treffers, M. Titze, and I. Welpe, "Blockchain Technology Application in the Sharing Economy: A Proposed Model of Effects on Trust and Intermediation," presented at the Proceedings of the 52nd Hawaii International Conference on System Sciences, 2019.  doi: 10.24251/hicss.2019.555</w:t>
      </w:r>
    </w:p>
    <w:p w14:paraId="253333E1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[11]</w:t>
      </w:r>
      <w:r w:rsidRPr="00C375D5">
        <w:rPr>
          <w:noProof/>
        </w:rPr>
        <w:tab/>
        <w:t>M. Mettler, "Blockchain Technology in Healthcare: The Revolution Starts Here," presented at the 2016 IEEE 18th International Conference on e-Health Networking, Applications and Services (Healthcom), 2016.  doi: 10.1109/HealthCom.2016.7749510</w:t>
      </w:r>
    </w:p>
    <w:p w14:paraId="385A16A1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[12]</w:t>
      </w:r>
      <w:r w:rsidRPr="00C375D5">
        <w:rPr>
          <w:noProof/>
        </w:rPr>
        <w:tab/>
        <w:t xml:space="preserve">S. Underwood, "Blockchain Beyond Bitcoin," </w:t>
      </w:r>
      <w:r w:rsidRPr="00C375D5">
        <w:rPr>
          <w:i/>
          <w:noProof/>
        </w:rPr>
        <w:t xml:space="preserve">Communications of the ACM, </w:t>
      </w:r>
      <w:r w:rsidRPr="00C375D5">
        <w:rPr>
          <w:noProof/>
        </w:rPr>
        <w:t>vol. 59, no. 11, pp. 15-17, 2016. doi: 10.1145/2994581</w:t>
      </w:r>
    </w:p>
    <w:p w14:paraId="7322FACC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[13]</w:t>
      </w:r>
      <w:r w:rsidRPr="00C375D5">
        <w:rPr>
          <w:noProof/>
        </w:rPr>
        <w:tab/>
        <w:t xml:space="preserve">B. Duan, Y. Zhong, and D. Liu, "Education Application of Blockchain Technology: Learning Outcome and Meta-Diploma," presented at the 2017 </w:t>
      </w:r>
      <w:r w:rsidRPr="00C375D5">
        <w:rPr>
          <w:noProof/>
        </w:rPr>
        <w:lastRenderedPageBreak/>
        <w:t>IEEE 23rd International Conference on Parallel and Distributed Systems (ICPADS), 2017.  doi: 10.1109/icpads.2017.00114</w:t>
      </w:r>
    </w:p>
    <w:p w14:paraId="1FFC5BEC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[14]</w:t>
      </w:r>
      <w:r w:rsidRPr="00C375D5">
        <w:rPr>
          <w:noProof/>
        </w:rPr>
        <w:tab/>
        <w:t xml:space="preserve">H. Sun, X. Wang, and X. Wang, "Application of Blockchain Technology in Online Education," </w:t>
      </w:r>
      <w:r w:rsidRPr="00C375D5">
        <w:rPr>
          <w:i/>
          <w:noProof/>
        </w:rPr>
        <w:t xml:space="preserve">International Journal of Emerging Technologies in Learning (iJET), </w:t>
      </w:r>
      <w:r w:rsidRPr="00C375D5">
        <w:rPr>
          <w:noProof/>
        </w:rPr>
        <w:t>vol. 13, no. 10, 2018. doi: 10.3991/ijet.v13i10.9455</w:t>
      </w:r>
    </w:p>
    <w:p w14:paraId="2F5F314C" w14:textId="7BC587A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[15]</w:t>
      </w:r>
      <w:r w:rsidRPr="00C375D5">
        <w:rPr>
          <w:noProof/>
        </w:rPr>
        <w:tab/>
        <w:t>K. Ito and M. O</w:t>
      </w:r>
      <w:r w:rsidR="00C375D5">
        <w:rPr>
          <w:noProof/>
        </w:rPr>
        <w:t>'</w:t>
      </w:r>
      <w:r w:rsidRPr="00C375D5">
        <w:rPr>
          <w:noProof/>
        </w:rPr>
        <w:t xml:space="preserve">Dair, "A Critical Examination of the Application of Blockchain Technology to Intellectual Property Management," in </w:t>
      </w:r>
      <w:r w:rsidRPr="00C375D5">
        <w:rPr>
          <w:i/>
          <w:noProof/>
        </w:rPr>
        <w:t>Business Transformation through Blockchain</w:t>
      </w:r>
      <w:r w:rsidRPr="00C375D5">
        <w:rPr>
          <w:noProof/>
        </w:rPr>
        <w:t>, 2019, pp. 317-335.  doi: 10.1007/978-3-319-99058-3_12</w:t>
      </w:r>
    </w:p>
    <w:p w14:paraId="71F2EBCD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[16]</w:t>
      </w:r>
      <w:r w:rsidRPr="00C375D5">
        <w:rPr>
          <w:noProof/>
        </w:rPr>
        <w:tab/>
        <w:t>B. Wu and T. Duan, "The Advantages of Blockchain Technology in Commercial Bank Operation and Management," presented at the Proceedings of the 2019 4th International Conference on Machine Learning Technologies - ICMLT 2019, 2019.  doi: 10.1145/3340997.3341009</w:t>
      </w:r>
    </w:p>
    <w:p w14:paraId="0F4D0459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[17]</w:t>
      </w:r>
      <w:r w:rsidRPr="00C375D5">
        <w:rPr>
          <w:noProof/>
        </w:rPr>
        <w:tab/>
        <w:t xml:space="preserve">D. Patole, Y. Borse, J. Jain, and S. Maher, "Personal Identity on Blockchain," in </w:t>
      </w:r>
      <w:r w:rsidRPr="00C375D5">
        <w:rPr>
          <w:i/>
          <w:noProof/>
        </w:rPr>
        <w:t>Advances in Computing and Intelligent Systems</w:t>
      </w:r>
      <w:r w:rsidRPr="00C375D5">
        <w:rPr>
          <w:noProof/>
        </w:rPr>
        <w:t>(Algorithms for Intelligent Systems, 2020, pp. 439-446.  doi: 10.1007/978-981-15-0222-4_41</w:t>
      </w:r>
    </w:p>
    <w:p w14:paraId="18AC7AF7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[18]</w:t>
      </w:r>
      <w:r w:rsidRPr="00C375D5">
        <w:rPr>
          <w:noProof/>
        </w:rPr>
        <w:tab/>
        <w:t xml:space="preserve">B. Notheisen, J. B. Cholewa, and A. P. Shanmugam, "Trading Real-World Assets on Blockchain," </w:t>
      </w:r>
      <w:r w:rsidRPr="00C375D5">
        <w:rPr>
          <w:i/>
          <w:noProof/>
        </w:rPr>
        <w:t xml:space="preserve">Business &amp; Information Systems Engineering, </w:t>
      </w:r>
      <w:r w:rsidRPr="00C375D5">
        <w:rPr>
          <w:noProof/>
        </w:rPr>
        <w:t>vol. 59, no. 6, pp. 425-440, 2017. doi: 10.1007/s12599-017-0499-8</w:t>
      </w:r>
    </w:p>
    <w:p w14:paraId="2BF604C9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[19]</w:t>
      </w:r>
      <w:r w:rsidRPr="00C375D5">
        <w:rPr>
          <w:noProof/>
        </w:rPr>
        <w:tab/>
        <w:t xml:space="preserve">S. Saberi, M. Kouhizadeh, J. Sarkis, and L. Shen, "Blockchain Technology and Its Relationships to Sustainable Supply Chain Management," </w:t>
      </w:r>
      <w:r w:rsidRPr="00C375D5">
        <w:rPr>
          <w:i/>
          <w:noProof/>
        </w:rPr>
        <w:t xml:space="preserve">International Journal of Production Research, </w:t>
      </w:r>
      <w:r w:rsidRPr="00C375D5">
        <w:rPr>
          <w:noProof/>
        </w:rPr>
        <w:t>vol. 57, no. 7, pp. 2117-2135, 2018. doi: 10.1080/00207543.2018.1533261</w:t>
      </w:r>
    </w:p>
    <w:p w14:paraId="18226F8F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[20]</w:t>
      </w:r>
      <w:r w:rsidRPr="00C375D5">
        <w:rPr>
          <w:noProof/>
        </w:rPr>
        <w:tab/>
        <w:t xml:space="preserve">B. P. Abraham and S. D. Moitra, "Innovation Assessment through Patent Analysis," </w:t>
      </w:r>
      <w:r w:rsidRPr="00C375D5">
        <w:rPr>
          <w:i/>
          <w:noProof/>
        </w:rPr>
        <w:t xml:space="preserve">Technovation, </w:t>
      </w:r>
      <w:r w:rsidRPr="00C375D5">
        <w:rPr>
          <w:noProof/>
        </w:rPr>
        <w:t>vol. 21, no. 4, pp. 245-252, 2001. doi: 10.1016/s0166-4972(00)00040-7</w:t>
      </w:r>
    </w:p>
    <w:p w14:paraId="7C1E80EF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[21]</w:t>
      </w:r>
      <w:r w:rsidRPr="00C375D5">
        <w:rPr>
          <w:noProof/>
        </w:rPr>
        <w:tab/>
        <w:t xml:space="preserve">X. Li, Q. Xie, J. Jiang, Y. Zhou, L. Huang, and S. Change, "Identifying and Monitoring the Development Trends of Emerging Technologies Using Patent Analysis and Twitter Data Mining: The Case of Perovskite Solar Cell Technology," </w:t>
      </w:r>
      <w:r w:rsidRPr="00C375D5">
        <w:rPr>
          <w:i/>
          <w:noProof/>
        </w:rPr>
        <w:t xml:space="preserve">Technological Forecasting, </w:t>
      </w:r>
      <w:r w:rsidRPr="00C375D5">
        <w:rPr>
          <w:noProof/>
        </w:rPr>
        <w:t xml:space="preserve">vol. 146, pp. 687-705, 2019. doi: </w:t>
      </w:r>
      <w:hyperlink r:id="rId16" w:history="1">
        <w:r w:rsidRPr="00C375D5">
          <w:rPr>
            <w:rStyle w:val="a8"/>
            <w:noProof/>
          </w:rPr>
          <w:t>https://doi.org/10.1016/j.techfore.2018.06.004</w:t>
        </w:r>
      </w:hyperlink>
    </w:p>
    <w:p w14:paraId="394555AC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[22]</w:t>
      </w:r>
      <w:r w:rsidRPr="00C375D5">
        <w:rPr>
          <w:noProof/>
        </w:rPr>
        <w:tab/>
        <w:t xml:space="preserve">V. Albino, L. Ardito, R. M. Dangelico, and A. Messeni Petruzzelli, "Understanding the Development Trends of Low-Carbon Energy Technologies: A Patent Analysis," </w:t>
      </w:r>
      <w:r w:rsidRPr="00C375D5">
        <w:rPr>
          <w:i/>
          <w:noProof/>
        </w:rPr>
        <w:t xml:space="preserve">Applied Energy, </w:t>
      </w:r>
      <w:r w:rsidRPr="00C375D5">
        <w:rPr>
          <w:noProof/>
        </w:rPr>
        <w:t>vol. 135, pp. 836-854, 2014. doi: 10.1016/j.apenergy.2014.08.012</w:t>
      </w:r>
    </w:p>
    <w:p w14:paraId="33F48346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[23]</w:t>
      </w:r>
      <w:r w:rsidRPr="00C375D5">
        <w:rPr>
          <w:noProof/>
        </w:rPr>
        <w:tab/>
        <w:t xml:space="preserve">P.-L. Chang, C.-C. Wu, and H.-J. Leu, "Using Patent Analyses to Monitor the Technological Trends in an Emerging Field of Technology: A Case of Carbon Nanotube Field Emission Display," </w:t>
      </w:r>
      <w:r w:rsidRPr="00C375D5">
        <w:rPr>
          <w:i/>
          <w:noProof/>
        </w:rPr>
        <w:t xml:space="preserve">Scientometrics, </w:t>
      </w:r>
      <w:r w:rsidRPr="00C375D5">
        <w:rPr>
          <w:noProof/>
        </w:rPr>
        <w:t>vol. 82, no. 1, pp. 5-19, 2009. doi: 10.1007/s11192-009-0033-y</w:t>
      </w:r>
    </w:p>
    <w:p w14:paraId="465CDB76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lastRenderedPageBreak/>
        <w:t>[24]</w:t>
      </w:r>
      <w:r w:rsidRPr="00C375D5">
        <w:rPr>
          <w:noProof/>
        </w:rPr>
        <w:tab/>
        <w:t xml:space="preserve">C. V. Trappey, H.-Y. Wu, F. Taghaboni-Dutta, and A. J. C. Trappey, "Using Patent Data for Technology Forecasting: China Rfid Patent Analysis," </w:t>
      </w:r>
      <w:r w:rsidRPr="00C375D5">
        <w:rPr>
          <w:i/>
          <w:noProof/>
        </w:rPr>
        <w:t xml:space="preserve">Advanced Engineering Informatics, </w:t>
      </w:r>
      <w:r w:rsidRPr="00C375D5">
        <w:rPr>
          <w:noProof/>
        </w:rPr>
        <w:t>vol. 25, no. 1, pp. 53-64, 2011. doi: 10.1016/j.aei.2010.05.007</w:t>
      </w:r>
    </w:p>
    <w:p w14:paraId="735C1F32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[25]</w:t>
      </w:r>
      <w:r w:rsidRPr="00C375D5">
        <w:rPr>
          <w:noProof/>
        </w:rPr>
        <w:tab/>
        <w:t xml:space="preserve">T. U. Daim, G. Rueda, H. Martin, and P. Gerdsri, "Forecasting Emerging Technologies: Use of Bibliometrics and Patent Analysis," </w:t>
      </w:r>
      <w:r w:rsidRPr="00C375D5">
        <w:rPr>
          <w:i/>
          <w:noProof/>
        </w:rPr>
        <w:t xml:space="preserve">Technological Forecasting and Social Change, </w:t>
      </w:r>
      <w:r w:rsidRPr="00C375D5">
        <w:rPr>
          <w:noProof/>
        </w:rPr>
        <w:t>vol. 73, no. 8, pp. 981-1012, 2006. doi: 10.1016/j.techfore.2006.04.004</w:t>
      </w:r>
    </w:p>
    <w:p w14:paraId="3025BF7F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[26]</w:t>
      </w:r>
      <w:r w:rsidRPr="00C375D5">
        <w:rPr>
          <w:noProof/>
        </w:rPr>
        <w:tab/>
        <w:t xml:space="preserve">L.-f. Yang, J.-h. Xu, and P. Neuhäusler, "Electric Vehicle Technology in China: An Exploratory Patent Analysis," </w:t>
      </w:r>
      <w:r w:rsidRPr="00C375D5">
        <w:rPr>
          <w:i/>
          <w:noProof/>
        </w:rPr>
        <w:t xml:space="preserve">World Patent Information, </w:t>
      </w:r>
      <w:r w:rsidRPr="00C375D5">
        <w:rPr>
          <w:noProof/>
        </w:rPr>
        <w:t>vol. 35, no. 4, pp. 305-312, 2013. doi: 10.1016/j.wpi.2013.06.002</w:t>
      </w:r>
    </w:p>
    <w:p w14:paraId="33302834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[27]</w:t>
      </w:r>
      <w:r w:rsidRPr="00C375D5">
        <w:rPr>
          <w:noProof/>
        </w:rPr>
        <w:tab/>
        <w:t xml:space="preserve">X. Yang, X. Yu, and X. Liu, "Obtaining a Sustainable Competitive Advantage from Patent Information: A Patent Analysis of the Graphene Industry," </w:t>
      </w:r>
      <w:r w:rsidRPr="00C375D5">
        <w:rPr>
          <w:i/>
          <w:noProof/>
        </w:rPr>
        <w:t xml:space="preserve">Sustainability, </w:t>
      </w:r>
      <w:r w:rsidRPr="00C375D5">
        <w:rPr>
          <w:noProof/>
        </w:rPr>
        <w:t>vol. 10, no. 12, 2018. doi: 10.3390/su10124800</w:t>
      </w:r>
    </w:p>
    <w:p w14:paraId="59832E27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[28]</w:t>
      </w:r>
      <w:r w:rsidRPr="00C375D5">
        <w:rPr>
          <w:noProof/>
        </w:rPr>
        <w:tab/>
        <w:t xml:space="preserve">E. Pantano, C.-V. Priporas, S. Sorace, and G. Iazzolino, "Does Innovation-Orientation Lead to Retail Industry Growth? Empirical Evidence from Patent Analysis," </w:t>
      </w:r>
      <w:r w:rsidRPr="00C375D5">
        <w:rPr>
          <w:i/>
          <w:noProof/>
        </w:rPr>
        <w:t xml:space="preserve">Journal of Retailing and Consumer Services, </w:t>
      </w:r>
      <w:r w:rsidRPr="00C375D5">
        <w:rPr>
          <w:noProof/>
        </w:rPr>
        <w:t>vol. 34, pp. 88-94, 2017. doi: 10.1016/j.jretconser.2016.10.001</w:t>
      </w:r>
    </w:p>
    <w:p w14:paraId="188E7127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[29]</w:t>
      </w:r>
      <w:r w:rsidRPr="00C375D5">
        <w:rPr>
          <w:noProof/>
        </w:rPr>
        <w:tab/>
        <w:t xml:space="preserve">K. C. Gun, "Snow Chain Device for a Motor Vehicle Tire," ed: Google Patents, 1994. </w:t>
      </w:r>
    </w:p>
    <w:p w14:paraId="2B97969F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[30]</w:t>
      </w:r>
      <w:r w:rsidRPr="00C375D5">
        <w:rPr>
          <w:noProof/>
        </w:rPr>
        <w:tab/>
        <w:t xml:space="preserve">F. M. Hoffman, "Scotch Block Attachment Fitting," ed: Google Patents, 1984. </w:t>
      </w:r>
    </w:p>
    <w:p w14:paraId="717A271A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[31]</w:t>
      </w:r>
      <w:r w:rsidRPr="00C375D5">
        <w:rPr>
          <w:noProof/>
        </w:rPr>
        <w:tab/>
        <w:t xml:space="preserve">H. Noh, Y. Jo, and S. Lee, "Keyword Selection and Processing Strategy for Applying Text Mining to Patent Analysis," </w:t>
      </w:r>
      <w:r w:rsidRPr="00C375D5">
        <w:rPr>
          <w:i/>
          <w:noProof/>
        </w:rPr>
        <w:t xml:space="preserve">Expert Systems with Applications, </w:t>
      </w:r>
      <w:r w:rsidRPr="00C375D5">
        <w:rPr>
          <w:noProof/>
        </w:rPr>
        <w:t>vol. 42, no. 9, pp. 4348-4360, 2015. doi: 10.1016/j.eswa.2015.01.050</w:t>
      </w:r>
    </w:p>
    <w:p w14:paraId="763B0C60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[32]</w:t>
      </w:r>
      <w:r w:rsidRPr="00C375D5">
        <w:rPr>
          <w:noProof/>
        </w:rPr>
        <w:tab/>
        <w:t xml:space="preserve">Y.-H. Tseng, C.-J. Lin, and Y.-I. Lin, "Text Mining Techniques for Patent Analysis," </w:t>
      </w:r>
      <w:r w:rsidRPr="00C375D5">
        <w:rPr>
          <w:i/>
          <w:noProof/>
        </w:rPr>
        <w:t xml:space="preserve">Information Processing &amp; Management, </w:t>
      </w:r>
      <w:r w:rsidRPr="00C375D5">
        <w:rPr>
          <w:noProof/>
        </w:rPr>
        <w:t>vol. 43, no. 5, pp. 1216-1247, 2007. doi: 10.1016/j.ipm.2006.11.011</w:t>
      </w:r>
    </w:p>
    <w:p w14:paraId="5256A97F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[33]</w:t>
      </w:r>
      <w:r w:rsidRPr="00C375D5">
        <w:rPr>
          <w:noProof/>
        </w:rPr>
        <w:tab/>
        <w:t xml:space="preserve">G. Halevi and H. F. Moed, "The Technological Impact of Library Science Research: A Patent Analysis," in </w:t>
      </w:r>
      <w:r w:rsidRPr="00C375D5">
        <w:rPr>
          <w:i/>
          <w:noProof/>
        </w:rPr>
        <w:t>Proceedings of 17th International Conference on Science and Technology Indicators</w:t>
      </w:r>
      <w:r w:rsidRPr="00C375D5">
        <w:rPr>
          <w:noProof/>
        </w:rPr>
        <w:t xml:space="preserve">, 2012, vol. 1, pp. 371-380. </w:t>
      </w:r>
    </w:p>
    <w:p w14:paraId="61B15942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[34]</w:t>
      </w:r>
      <w:r w:rsidRPr="00C375D5">
        <w:rPr>
          <w:noProof/>
        </w:rPr>
        <w:tab/>
        <w:t xml:space="preserve">K.-Y. Kim and D.-G. Yang, "Group Decision Making for New Professor Selection Using Fuzzy Topsis," </w:t>
      </w:r>
      <w:r w:rsidRPr="00C375D5">
        <w:rPr>
          <w:i/>
          <w:noProof/>
        </w:rPr>
        <w:t xml:space="preserve">Journal of Digital Convergence, </w:t>
      </w:r>
      <w:r w:rsidRPr="00C375D5">
        <w:rPr>
          <w:noProof/>
        </w:rPr>
        <w:t>vol. 14, no. 9, pp. 229-239, 2016. doi: 10.14400/jdc.2016.14.9.229</w:t>
      </w:r>
    </w:p>
    <w:p w14:paraId="6BBA16EF" w14:textId="77777777" w:rsidR="00D37561" w:rsidRPr="00C375D5" w:rsidRDefault="00D37561" w:rsidP="007F72F4">
      <w:pPr>
        <w:pStyle w:val="EndNoteBibliography"/>
        <w:ind w:left="720" w:hanging="720"/>
        <w:jc w:val="both"/>
        <w:rPr>
          <w:noProof/>
        </w:rPr>
      </w:pPr>
      <w:r w:rsidRPr="00C375D5">
        <w:rPr>
          <w:noProof/>
        </w:rPr>
        <w:t>[35]</w:t>
      </w:r>
      <w:r w:rsidRPr="00C375D5">
        <w:rPr>
          <w:noProof/>
        </w:rPr>
        <w:tab/>
        <w:t xml:space="preserve">S. Sheremetyeva, "An Efficient Patent Keyword Extractor as Translation Resource," in </w:t>
      </w:r>
      <w:r w:rsidRPr="00C375D5">
        <w:rPr>
          <w:i/>
          <w:noProof/>
        </w:rPr>
        <w:t>Proceedings of the 3rd workshop on patent translation in conjunction with MT-Summit XII, Ottawa</w:t>
      </w:r>
      <w:r w:rsidRPr="00C375D5">
        <w:rPr>
          <w:noProof/>
        </w:rPr>
        <w:t xml:space="preserve">, 2009: Citeseer. </w:t>
      </w:r>
    </w:p>
    <w:p w14:paraId="2CC20D96" w14:textId="291C4431" w:rsidR="00D37561" w:rsidRPr="00E15180" w:rsidRDefault="00D37561" w:rsidP="007F72F4">
      <w:pPr>
        <w:pStyle w:val="IJECSBody"/>
      </w:pPr>
      <w:r w:rsidRPr="00C375D5">
        <w:fldChar w:fldCharType="end"/>
      </w:r>
    </w:p>
    <w:sectPr w:rsidR="00D37561" w:rsidRPr="00E15180" w:rsidSect="0048486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800" w:bottom="1440" w:left="1800" w:header="567" w:footer="567" w:gutter="0"/>
      <w:pgNumType w:chapStyle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69629E" w14:textId="77777777" w:rsidR="007D376E" w:rsidRDefault="007D376E">
      <w:r>
        <w:separator/>
      </w:r>
    </w:p>
  </w:endnote>
  <w:endnote w:type="continuationSeparator" w:id="0">
    <w:p w14:paraId="50411814" w14:textId="77777777" w:rsidR="007D376E" w:rsidRDefault="007D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448F0D" w14:textId="77777777" w:rsidR="00E9174A" w:rsidRDefault="00E9174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78294" w14:textId="77777777" w:rsidR="00E9174A" w:rsidRDefault="00E9174A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056582" w14:textId="77777777" w:rsidR="00E9174A" w:rsidRDefault="00E9174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27E7D" w14:textId="77777777" w:rsidR="007D376E" w:rsidRDefault="007D376E">
      <w:r>
        <w:separator/>
      </w:r>
    </w:p>
  </w:footnote>
  <w:footnote w:type="continuationSeparator" w:id="0">
    <w:p w14:paraId="0A9422EB" w14:textId="77777777" w:rsidR="007D376E" w:rsidRDefault="007D376E">
      <w:r>
        <w:continuationSeparator/>
      </w:r>
    </w:p>
  </w:footnote>
  <w:footnote w:id="1">
    <w:p w14:paraId="2C411505" w14:textId="77777777" w:rsidR="00361B3A" w:rsidRDefault="00361B3A">
      <w:pPr>
        <w:pStyle w:val="IJECSFootnote"/>
        <w:rPr>
          <w:szCs w:val="24"/>
        </w:rPr>
      </w:pPr>
      <w:r>
        <w:rPr>
          <w:rStyle w:val="aa"/>
        </w:rPr>
        <w:footnoteRef/>
      </w:r>
      <w:r>
        <w:t xml:space="preserve"> </w:t>
      </w:r>
      <w:hyperlink r:id="rId1" w:history="1">
        <w:r>
          <w:t>https://en.wikipedia.org/wiki/Bitcoin</w:t>
        </w:r>
      </w:hyperlink>
    </w:p>
  </w:footnote>
  <w:footnote w:id="2">
    <w:p w14:paraId="57D01C3C" w14:textId="77777777" w:rsidR="00361B3A" w:rsidRDefault="00361B3A">
      <w:pPr>
        <w:pStyle w:val="IJECSFootnote"/>
        <w:rPr>
          <w:szCs w:val="24"/>
        </w:rPr>
      </w:pPr>
      <w:r>
        <w:rPr>
          <w:rStyle w:val="aa"/>
        </w:rPr>
        <w:footnoteRef/>
      </w:r>
      <w:r>
        <w:t xml:space="preserve"> </w:t>
      </w:r>
      <w:hyperlink r:id="rId2" w:history="1">
        <w:r>
          <w:t>https://en.wikipedia.org/wiki/Bitcoin_Cash</w:t>
        </w:r>
      </w:hyperlink>
    </w:p>
  </w:footnote>
  <w:footnote w:id="3">
    <w:p w14:paraId="65D80535" w14:textId="77777777" w:rsidR="00361B3A" w:rsidRDefault="00361B3A">
      <w:pPr>
        <w:pStyle w:val="IJECSFootnote"/>
        <w:rPr>
          <w:szCs w:val="24"/>
        </w:rPr>
      </w:pPr>
      <w:r>
        <w:rPr>
          <w:rStyle w:val="aa"/>
        </w:rPr>
        <w:footnoteRef/>
      </w:r>
      <w:r>
        <w:t xml:space="preserve"> </w:t>
      </w:r>
      <w:hyperlink r:id="rId3" w:history="1">
        <w:r>
          <w:t>https://ethereum.org/</w:t>
        </w:r>
      </w:hyperlink>
    </w:p>
  </w:footnote>
  <w:footnote w:id="4">
    <w:p w14:paraId="2B4CB32C" w14:textId="77777777" w:rsidR="00361B3A" w:rsidRDefault="00361B3A">
      <w:pPr>
        <w:pStyle w:val="IJECSFootnote"/>
        <w:rPr>
          <w:rFonts w:ascii="新細明體" w:hAnsi="新細明體" w:cs="新細明體"/>
          <w:szCs w:val="24"/>
        </w:rPr>
      </w:pPr>
      <w:r>
        <w:rPr>
          <w:rStyle w:val="aa"/>
        </w:rPr>
        <w:footnoteRef/>
      </w:r>
      <w:r>
        <w:t xml:space="preserve"> According to coinmarketcap.com, as of January 30, 2020, there were 5,076 cryptocurrencies exchanged in 20,325 transaction markets. The total market capitalization was US$255 billion.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3FC65" w14:textId="5526F1B7" w:rsidR="00361B3A" w:rsidRDefault="00361B3A">
    <w:pPr>
      <w:pStyle w:val="a4"/>
      <w:jc w:val="both"/>
      <w:rPr>
        <w:sz w:val="16"/>
        <w:szCs w:val="16"/>
      </w:rPr>
    </w:pPr>
    <w:r>
      <w:rPr>
        <w:rStyle w:val="a5"/>
        <w:sz w:val="16"/>
        <w:szCs w:val="16"/>
      </w:rPr>
      <w:fldChar w:fldCharType="begin"/>
    </w:r>
    <w:r>
      <w:rPr>
        <w:rStyle w:val="a5"/>
        <w:sz w:val="16"/>
        <w:szCs w:val="16"/>
      </w:rPr>
      <w:instrText xml:space="preserve"> PAGE </w:instrText>
    </w:r>
    <w:r>
      <w:rPr>
        <w:rStyle w:val="a5"/>
        <w:sz w:val="16"/>
        <w:szCs w:val="16"/>
      </w:rPr>
      <w:fldChar w:fldCharType="separate"/>
    </w:r>
    <w:r>
      <w:rPr>
        <w:rStyle w:val="a5"/>
        <w:noProof/>
        <w:sz w:val="16"/>
        <w:szCs w:val="16"/>
      </w:rPr>
      <w:t>8</w:t>
    </w:r>
    <w:r>
      <w:rPr>
        <w:rStyle w:val="a5"/>
        <w:sz w:val="16"/>
        <w:szCs w:val="16"/>
      </w:rPr>
      <w:fldChar w:fldCharType="end"/>
    </w:r>
    <w:r>
      <w:rPr>
        <w:rStyle w:val="a5"/>
        <w:rFonts w:hint="eastAsia"/>
        <w:sz w:val="16"/>
        <w:szCs w:val="16"/>
      </w:rPr>
      <w:t xml:space="preserve"> </w:t>
    </w:r>
    <w:r>
      <w:rPr>
        <w:rFonts w:hint="eastAsia"/>
        <w:i/>
        <w:iCs/>
        <w:sz w:val="16"/>
        <w:szCs w:val="16"/>
      </w:rPr>
      <w:t>International Journal of Electronic Commerce Studies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4AFC4" w14:textId="5F92EBF5" w:rsidR="00361B3A" w:rsidRDefault="00361B3A">
    <w:pPr>
      <w:framePr w:wrap="around" w:vAnchor="text" w:hAnchor="margin" w:xAlign="outside" w:y="1"/>
      <w:tabs>
        <w:tab w:val="center" w:pos="4153"/>
        <w:tab w:val="right" w:pos="8306"/>
      </w:tabs>
      <w:snapToGrid w:val="0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9</w:t>
    </w:r>
    <w:r>
      <w:rPr>
        <w:sz w:val="20"/>
        <w:szCs w:val="20"/>
      </w:rPr>
      <w:fldChar w:fldCharType="end"/>
    </w:r>
  </w:p>
  <w:p w14:paraId="2D17F927" w14:textId="77777777" w:rsidR="00361B3A" w:rsidRDefault="00361B3A">
    <w:pPr>
      <w:pStyle w:val="a4"/>
      <w:tabs>
        <w:tab w:val="center" w:pos="4819"/>
        <w:tab w:val="right" w:pos="9638"/>
      </w:tabs>
      <w:ind w:rightChars="200" w:right="480"/>
      <w:jc w:val="right"/>
    </w:pPr>
    <w:r>
      <w:rPr>
        <w:rFonts w:hint="eastAsia"/>
        <w:i/>
        <w:iCs/>
        <w:sz w:val="16"/>
        <w:szCs w:val="16"/>
      </w:rPr>
      <w:t>International Journal of Electronic Commerce Studies</w:t>
    </w:r>
  </w:p>
  <w:p w14:paraId="0BBE05E4" w14:textId="77777777" w:rsidR="00361B3A" w:rsidRDefault="00361B3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139" w:type="dxa"/>
      <w:jc w:val="right"/>
      <w:tblBorders>
        <w:top w:val="thinThickSmallGap" w:sz="24" w:space="0" w:color="auto"/>
        <w:bottom w:val="thickThinSmallGap" w:sz="2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139"/>
    </w:tblGrid>
    <w:tr w:rsidR="00361B3A" w14:paraId="460EE550" w14:textId="77777777" w:rsidTr="00361B3A">
      <w:trPr>
        <w:jc w:val="right"/>
      </w:trPr>
      <w:tc>
        <w:tcPr>
          <w:tcW w:w="4139" w:type="dxa"/>
          <w:vAlign w:val="center"/>
        </w:tcPr>
        <w:p w14:paraId="0C3AE957" w14:textId="77777777" w:rsidR="00361B3A" w:rsidRPr="002E25E3" w:rsidRDefault="00361B3A" w:rsidP="00361B3A">
          <w:pPr>
            <w:widowControl/>
            <w:suppressAutoHyphens/>
            <w:autoSpaceDE w:val="0"/>
            <w:autoSpaceDN w:val="0"/>
            <w:adjustRightInd w:val="0"/>
            <w:spacing w:line="0" w:lineRule="atLeast"/>
            <w:rPr>
              <w:kern w:val="0"/>
              <w:sz w:val="18"/>
              <w:szCs w:val="20"/>
              <w:lang w:eastAsia="ar-SA"/>
            </w:rPr>
          </w:pPr>
          <w:r w:rsidRPr="002E25E3">
            <w:rPr>
              <w:kern w:val="0"/>
              <w:sz w:val="18"/>
              <w:szCs w:val="20"/>
              <w:lang w:eastAsia="ar-SA"/>
            </w:rPr>
            <w:t>International Journal of Electronic</w:t>
          </w:r>
          <w:r w:rsidRPr="002E25E3">
            <w:rPr>
              <w:rFonts w:hint="eastAsia"/>
              <w:kern w:val="0"/>
              <w:sz w:val="18"/>
              <w:szCs w:val="20"/>
              <w:lang w:eastAsia="ar-SA"/>
            </w:rPr>
            <w:t xml:space="preserve"> </w:t>
          </w:r>
          <w:r w:rsidRPr="002E25E3">
            <w:rPr>
              <w:kern w:val="0"/>
              <w:sz w:val="18"/>
              <w:szCs w:val="20"/>
              <w:lang w:eastAsia="ar-SA"/>
            </w:rPr>
            <w:t>Commerce Studies</w:t>
          </w:r>
        </w:p>
        <w:p w14:paraId="4B16600F" w14:textId="3533AF06" w:rsidR="00361B3A" w:rsidRPr="002E25E3" w:rsidRDefault="00361B3A" w:rsidP="00361B3A">
          <w:pPr>
            <w:widowControl/>
            <w:suppressAutoHyphens/>
            <w:autoSpaceDE w:val="0"/>
            <w:autoSpaceDN w:val="0"/>
            <w:adjustRightInd w:val="0"/>
            <w:spacing w:line="0" w:lineRule="atLeast"/>
            <w:rPr>
              <w:kern w:val="0"/>
              <w:sz w:val="18"/>
              <w:szCs w:val="20"/>
            </w:rPr>
          </w:pPr>
          <w:r w:rsidRPr="002E25E3">
            <w:rPr>
              <w:kern w:val="0"/>
              <w:sz w:val="18"/>
              <w:szCs w:val="20"/>
              <w:lang w:eastAsia="ar-SA"/>
            </w:rPr>
            <w:t>Vol.</w:t>
          </w:r>
          <w:r w:rsidR="007F72F4">
            <w:rPr>
              <w:kern w:val="0"/>
              <w:sz w:val="18"/>
              <w:szCs w:val="20"/>
            </w:rPr>
            <w:t>11</w:t>
          </w:r>
          <w:r w:rsidRPr="002E25E3">
            <w:rPr>
              <w:kern w:val="0"/>
              <w:sz w:val="18"/>
              <w:szCs w:val="20"/>
              <w:lang w:eastAsia="ar-SA"/>
            </w:rPr>
            <w:t>, No.</w:t>
          </w:r>
          <w:r w:rsidR="007F72F4">
            <w:rPr>
              <w:kern w:val="0"/>
              <w:sz w:val="18"/>
              <w:szCs w:val="20"/>
            </w:rPr>
            <w:t>1</w:t>
          </w:r>
          <w:r w:rsidRPr="002E25E3">
            <w:rPr>
              <w:kern w:val="0"/>
              <w:sz w:val="18"/>
              <w:szCs w:val="20"/>
              <w:lang w:eastAsia="ar-SA"/>
            </w:rPr>
            <w:t>, pp.</w:t>
          </w:r>
          <w:r w:rsidR="007F72F4">
            <w:rPr>
              <w:kern w:val="0"/>
              <w:sz w:val="18"/>
              <w:szCs w:val="20"/>
            </w:rPr>
            <w:t>1</w:t>
          </w:r>
          <w:r w:rsidRPr="002E25E3">
            <w:rPr>
              <w:kern w:val="0"/>
              <w:sz w:val="18"/>
              <w:szCs w:val="20"/>
              <w:lang w:eastAsia="ar-SA"/>
            </w:rPr>
            <w:t>-</w:t>
          </w:r>
          <w:r w:rsidR="007F72F4">
            <w:rPr>
              <w:kern w:val="0"/>
              <w:sz w:val="18"/>
              <w:szCs w:val="20"/>
            </w:rPr>
            <w:t>12</w:t>
          </w:r>
          <w:r w:rsidRPr="002E25E3">
            <w:rPr>
              <w:kern w:val="0"/>
              <w:sz w:val="18"/>
              <w:szCs w:val="20"/>
              <w:lang w:eastAsia="ar-SA"/>
            </w:rPr>
            <w:t>, 20</w:t>
          </w:r>
          <w:r>
            <w:rPr>
              <w:kern w:val="0"/>
              <w:sz w:val="18"/>
              <w:szCs w:val="20"/>
              <w:lang w:eastAsia="ar-SA"/>
            </w:rPr>
            <w:t>20</w:t>
          </w:r>
        </w:p>
        <w:p w14:paraId="346FF4CB" w14:textId="4EA33549" w:rsidR="00361B3A" w:rsidRPr="00140812" w:rsidRDefault="00361B3A" w:rsidP="00361B3A">
          <w:pPr>
            <w:widowControl/>
            <w:suppressAutoHyphens/>
            <w:autoSpaceDE w:val="0"/>
            <w:autoSpaceDN w:val="0"/>
            <w:adjustRightInd w:val="0"/>
            <w:spacing w:line="0" w:lineRule="atLeast"/>
            <w:rPr>
              <w:sz w:val="18"/>
              <w:szCs w:val="16"/>
            </w:rPr>
          </w:pPr>
          <w:proofErr w:type="spellStart"/>
          <w:r w:rsidRPr="002E25E3">
            <w:rPr>
              <w:rFonts w:hint="eastAsia"/>
              <w:kern w:val="0"/>
              <w:sz w:val="18"/>
              <w:szCs w:val="20"/>
              <w:lang w:eastAsia="ar-SA"/>
            </w:rPr>
            <w:t>doi</w:t>
          </w:r>
          <w:proofErr w:type="spellEnd"/>
          <w:r w:rsidRPr="002E25E3">
            <w:rPr>
              <w:rFonts w:hint="eastAsia"/>
              <w:kern w:val="0"/>
              <w:sz w:val="18"/>
              <w:szCs w:val="20"/>
              <w:lang w:eastAsia="ar-SA"/>
            </w:rPr>
            <w:t xml:space="preserve">: </w:t>
          </w:r>
          <w:r w:rsidRPr="002E25E3">
            <w:rPr>
              <w:kern w:val="0"/>
              <w:sz w:val="18"/>
              <w:szCs w:val="20"/>
              <w:lang w:eastAsia="ar-SA"/>
            </w:rPr>
            <w:t>10.7903/ijecs.</w:t>
          </w:r>
          <w:r w:rsidR="00E9174A">
            <w:rPr>
              <w:kern w:val="0"/>
              <w:sz w:val="18"/>
              <w:szCs w:val="20"/>
              <w:lang w:eastAsia="ar-SA"/>
            </w:rPr>
            <w:t>1931</w:t>
          </w:r>
        </w:p>
      </w:tc>
    </w:tr>
  </w:tbl>
  <w:p w14:paraId="2176BDEF" w14:textId="77777777" w:rsidR="00361B3A" w:rsidRPr="00361B3A" w:rsidRDefault="00361B3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A7672"/>
    <w:multiLevelType w:val="hybridMultilevel"/>
    <w:tmpl w:val="91E6C5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F65667D"/>
    <w:multiLevelType w:val="hybridMultilevel"/>
    <w:tmpl w:val="1930C4BE"/>
    <w:lvl w:ilvl="0" w:tplc="EFF2D6B2">
      <w:start w:val="1"/>
      <w:numFmt w:val="decimal"/>
      <w:lvlText w:val="[%1]"/>
      <w:lvlJc w:val="left"/>
      <w:pPr>
        <w:ind w:left="480" w:hanging="480"/>
      </w:pPr>
      <w:rPr>
        <w:rFonts w:hint="eastAsia"/>
      </w:rPr>
    </w:lvl>
    <w:lvl w:ilvl="1" w:tplc="F6943C0A" w:tentative="1">
      <w:start w:val="1"/>
      <w:numFmt w:val="ideographTraditional"/>
      <w:lvlText w:val="%2、"/>
      <w:lvlJc w:val="left"/>
      <w:pPr>
        <w:ind w:left="960" w:hanging="480"/>
      </w:pPr>
    </w:lvl>
    <w:lvl w:ilvl="2" w:tplc="AA90DF40" w:tentative="1">
      <w:start w:val="1"/>
      <w:numFmt w:val="lowerRoman"/>
      <w:lvlText w:val="%3."/>
      <w:lvlJc w:val="right"/>
      <w:pPr>
        <w:ind w:left="1440" w:hanging="480"/>
      </w:pPr>
    </w:lvl>
    <w:lvl w:ilvl="3" w:tplc="529A4080" w:tentative="1">
      <w:start w:val="1"/>
      <w:numFmt w:val="decimal"/>
      <w:lvlText w:val="%4."/>
      <w:lvlJc w:val="left"/>
      <w:pPr>
        <w:ind w:left="1920" w:hanging="480"/>
      </w:pPr>
    </w:lvl>
    <w:lvl w:ilvl="4" w:tplc="D0444100" w:tentative="1">
      <w:start w:val="1"/>
      <w:numFmt w:val="ideographTraditional"/>
      <w:lvlText w:val="%5、"/>
      <w:lvlJc w:val="left"/>
      <w:pPr>
        <w:ind w:left="2400" w:hanging="480"/>
      </w:pPr>
    </w:lvl>
    <w:lvl w:ilvl="5" w:tplc="31889B0E" w:tentative="1">
      <w:start w:val="1"/>
      <w:numFmt w:val="lowerRoman"/>
      <w:lvlText w:val="%6."/>
      <w:lvlJc w:val="right"/>
      <w:pPr>
        <w:ind w:left="2880" w:hanging="480"/>
      </w:pPr>
    </w:lvl>
    <w:lvl w:ilvl="6" w:tplc="E3A485CE" w:tentative="1">
      <w:start w:val="1"/>
      <w:numFmt w:val="decimal"/>
      <w:lvlText w:val="%7."/>
      <w:lvlJc w:val="left"/>
      <w:pPr>
        <w:ind w:left="3360" w:hanging="480"/>
      </w:pPr>
    </w:lvl>
    <w:lvl w:ilvl="7" w:tplc="CC4E5EC8" w:tentative="1">
      <w:start w:val="1"/>
      <w:numFmt w:val="ideographTraditional"/>
      <w:lvlText w:val="%8、"/>
      <w:lvlJc w:val="left"/>
      <w:pPr>
        <w:ind w:left="3840" w:hanging="480"/>
      </w:pPr>
    </w:lvl>
    <w:lvl w:ilvl="8" w:tplc="9392F5D2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73A5E47"/>
    <w:multiLevelType w:val="hybridMultilevel"/>
    <w:tmpl w:val="E632AC5E"/>
    <w:lvl w:ilvl="0" w:tplc="21EA50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ABCDF6A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60D2B884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85E0986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B282CFE6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1F48736E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A53A1BDA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D00A9A38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E23C9C1C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793B2ED5"/>
    <w:multiLevelType w:val="hybridMultilevel"/>
    <w:tmpl w:val="1526B8B6"/>
    <w:lvl w:ilvl="0" w:tplc="9814A2F2">
      <w:start w:val="1"/>
      <w:numFmt w:val="decimal"/>
      <w:lvlText w:val="[%1]"/>
      <w:lvlJc w:val="left"/>
      <w:pPr>
        <w:ind w:left="775" w:hanging="720"/>
      </w:pPr>
      <w:rPr>
        <w:rFonts w:hint="eastAsia"/>
        <w:i w:val="0"/>
      </w:rPr>
    </w:lvl>
    <w:lvl w:ilvl="1" w:tplc="BE821B88" w:tentative="1">
      <w:start w:val="1"/>
      <w:numFmt w:val="ideographTraditional"/>
      <w:lvlText w:val="%2、"/>
      <w:lvlJc w:val="left"/>
      <w:pPr>
        <w:ind w:left="1015" w:hanging="480"/>
      </w:pPr>
    </w:lvl>
    <w:lvl w:ilvl="2" w:tplc="AEBCEE7A" w:tentative="1">
      <w:start w:val="1"/>
      <w:numFmt w:val="lowerRoman"/>
      <w:lvlText w:val="%3."/>
      <w:lvlJc w:val="right"/>
      <w:pPr>
        <w:ind w:left="1495" w:hanging="480"/>
      </w:pPr>
    </w:lvl>
    <w:lvl w:ilvl="3" w:tplc="5260AE60" w:tentative="1">
      <w:start w:val="1"/>
      <w:numFmt w:val="decimal"/>
      <w:pStyle w:val="4"/>
      <w:lvlText w:val="%4."/>
      <w:lvlJc w:val="left"/>
      <w:pPr>
        <w:ind w:left="1975" w:hanging="480"/>
      </w:pPr>
    </w:lvl>
    <w:lvl w:ilvl="4" w:tplc="2CC4D80C" w:tentative="1">
      <w:start w:val="1"/>
      <w:numFmt w:val="ideographTraditional"/>
      <w:lvlText w:val="%5、"/>
      <w:lvlJc w:val="left"/>
      <w:pPr>
        <w:ind w:left="2455" w:hanging="480"/>
      </w:pPr>
    </w:lvl>
    <w:lvl w:ilvl="5" w:tplc="CCBE47BA" w:tentative="1">
      <w:start w:val="1"/>
      <w:numFmt w:val="lowerRoman"/>
      <w:pStyle w:val="6"/>
      <w:lvlText w:val="%6."/>
      <w:lvlJc w:val="right"/>
      <w:pPr>
        <w:ind w:left="2935" w:hanging="480"/>
      </w:pPr>
    </w:lvl>
    <w:lvl w:ilvl="6" w:tplc="2D8EFBD0" w:tentative="1">
      <w:start w:val="1"/>
      <w:numFmt w:val="decimal"/>
      <w:lvlText w:val="%7."/>
      <w:lvlJc w:val="left"/>
      <w:pPr>
        <w:ind w:left="3415" w:hanging="480"/>
      </w:pPr>
    </w:lvl>
    <w:lvl w:ilvl="7" w:tplc="FABCAB12" w:tentative="1">
      <w:start w:val="1"/>
      <w:numFmt w:val="ideographTraditional"/>
      <w:pStyle w:val="8"/>
      <w:lvlText w:val="%8、"/>
      <w:lvlJc w:val="left"/>
      <w:pPr>
        <w:ind w:left="3895" w:hanging="480"/>
      </w:pPr>
    </w:lvl>
    <w:lvl w:ilvl="8" w:tplc="52CE2FC0" w:tentative="1">
      <w:start w:val="1"/>
      <w:numFmt w:val="lowerRoman"/>
      <w:pStyle w:val="9"/>
      <w:lvlText w:val="%9."/>
      <w:lvlJc w:val="right"/>
      <w:pPr>
        <w:ind w:left="4375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ytzAztbA0NzQwNjBT0lEKTi0uzszPAykwqQUAfotHR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JECS (IEEE with DOI)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edsxppxsrs2w9eaprxx2fxx5wp2frtvfa2d&quot;&gt;My EndNote Library&lt;record-ids&gt;&lt;item&gt;10&lt;/item&gt;&lt;item&gt;11&lt;/item&gt;&lt;item&gt;13&lt;/item&gt;&lt;item&gt;14&lt;/item&gt;&lt;item&gt;15&lt;/item&gt;&lt;item&gt;16&lt;/item&gt;&lt;item&gt;17&lt;/item&gt;&lt;item&gt;19&lt;/item&gt;&lt;item&gt;20&lt;/item&gt;&lt;item&gt;21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/record-ids&gt;&lt;/item&gt;&lt;/Libraries&gt;"/>
  </w:docVars>
  <w:rsids>
    <w:rsidRoot w:val="00D35E26"/>
    <w:rsid w:val="0002073E"/>
    <w:rsid w:val="00022DDF"/>
    <w:rsid w:val="000257B4"/>
    <w:rsid w:val="00031704"/>
    <w:rsid w:val="00041184"/>
    <w:rsid w:val="0004561A"/>
    <w:rsid w:val="00061874"/>
    <w:rsid w:val="0006367C"/>
    <w:rsid w:val="00065203"/>
    <w:rsid w:val="000658CF"/>
    <w:rsid w:val="00066E90"/>
    <w:rsid w:val="00067C6E"/>
    <w:rsid w:val="00071658"/>
    <w:rsid w:val="00077421"/>
    <w:rsid w:val="00090DE7"/>
    <w:rsid w:val="000913C4"/>
    <w:rsid w:val="00091469"/>
    <w:rsid w:val="000A16BD"/>
    <w:rsid w:val="000A54BA"/>
    <w:rsid w:val="000B2909"/>
    <w:rsid w:val="000C2825"/>
    <w:rsid w:val="000C66C6"/>
    <w:rsid w:val="000D40B7"/>
    <w:rsid w:val="000D4B93"/>
    <w:rsid w:val="000F5214"/>
    <w:rsid w:val="000F5D50"/>
    <w:rsid w:val="000F7479"/>
    <w:rsid w:val="0010119E"/>
    <w:rsid w:val="00105C55"/>
    <w:rsid w:val="00117A38"/>
    <w:rsid w:val="00120213"/>
    <w:rsid w:val="00122265"/>
    <w:rsid w:val="00131311"/>
    <w:rsid w:val="00134681"/>
    <w:rsid w:val="0014506B"/>
    <w:rsid w:val="001541B4"/>
    <w:rsid w:val="001571EA"/>
    <w:rsid w:val="00162B3C"/>
    <w:rsid w:val="00170FFC"/>
    <w:rsid w:val="00175607"/>
    <w:rsid w:val="0017621B"/>
    <w:rsid w:val="00182AD0"/>
    <w:rsid w:val="00186D25"/>
    <w:rsid w:val="0018742E"/>
    <w:rsid w:val="0019375D"/>
    <w:rsid w:val="00194F7D"/>
    <w:rsid w:val="001A38C5"/>
    <w:rsid w:val="001A6390"/>
    <w:rsid w:val="001A65FC"/>
    <w:rsid w:val="001A6D07"/>
    <w:rsid w:val="001B246F"/>
    <w:rsid w:val="001B4AB2"/>
    <w:rsid w:val="001B51C7"/>
    <w:rsid w:val="001B5AE5"/>
    <w:rsid w:val="001C283B"/>
    <w:rsid w:val="001D3CDA"/>
    <w:rsid w:val="001F11B6"/>
    <w:rsid w:val="001F3751"/>
    <w:rsid w:val="001F77CA"/>
    <w:rsid w:val="00202D51"/>
    <w:rsid w:val="002156F2"/>
    <w:rsid w:val="002258FB"/>
    <w:rsid w:val="00226CBE"/>
    <w:rsid w:val="00227FFB"/>
    <w:rsid w:val="00232A91"/>
    <w:rsid w:val="00235958"/>
    <w:rsid w:val="002400D7"/>
    <w:rsid w:val="002406D7"/>
    <w:rsid w:val="00241DF2"/>
    <w:rsid w:val="00250F6D"/>
    <w:rsid w:val="00251ABE"/>
    <w:rsid w:val="002522AE"/>
    <w:rsid w:val="00253D30"/>
    <w:rsid w:val="00255B70"/>
    <w:rsid w:val="002702E5"/>
    <w:rsid w:val="0027152C"/>
    <w:rsid w:val="00273596"/>
    <w:rsid w:val="00275E83"/>
    <w:rsid w:val="00280F5B"/>
    <w:rsid w:val="00281304"/>
    <w:rsid w:val="002829FF"/>
    <w:rsid w:val="002869D2"/>
    <w:rsid w:val="00287A1E"/>
    <w:rsid w:val="0029036E"/>
    <w:rsid w:val="002933F4"/>
    <w:rsid w:val="002A1757"/>
    <w:rsid w:val="002A302E"/>
    <w:rsid w:val="002A47B9"/>
    <w:rsid w:val="002A5D84"/>
    <w:rsid w:val="002A6968"/>
    <w:rsid w:val="002B0B56"/>
    <w:rsid w:val="002B0F13"/>
    <w:rsid w:val="002B46DA"/>
    <w:rsid w:val="002B7501"/>
    <w:rsid w:val="002C2070"/>
    <w:rsid w:val="002C2171"/>
    <w:rsid w:val="002C45E0"/>
    <w:rsid w:val="002C7AC5"/>
    <w:rsid w:val="002D0DB0"/>
    <w:rsid w:val="002D3DA9"/>
    <w:rsid w:val="002E143B"/>
    <w:rsid w:val="002E1FC2"/>
    <w:rsid w:val="002F53AD"/>
    <w:rsid w:val="002F543D"/>
    <w:rsid w:val="002F7ABD"/>
    <w:rsid w:val="003017C6"/>
    <w:rsid w:val="003034A6"/>
    <w:rsid w:val="00306648"/>
    <w:rsid w:val="00311376"/>
    <w:rsid w:val="003205ED"/>
    <w:rsid w:val="003350FF"/>
    <w:rsid w:val="00340586"/>
    <w:rsid w:val="00347C21"/>
    <w:rsid w:val="00357307"/>
    <w:rsid w:val="00357C02"/>
    <w:rsid w:val="00361B3A"/>
    <w:rsid w:val="00366B1B"/>
    <w:rsid w:val="003707E3"/>
    <w:rsid w:val="00374792"/>
    <w:rsid w:val="003828C3"/>
    <w:rsid w:val="00383B5A"/>
    <w:rsid w:val="00385C59"/>
    <w:rsid w:val="00390FF8"/>
    <w:rsid w:val="003918B2"/>
    <w:rsid w:val="00392749"/>
    <w:rsid w:val="00393773"/>
    <w:rsid w:val="0039456C"/>
    <w:rsid w:val="00395B6C"/>
    <w:rsid w:val="003A1DC5"/>
    <w:rsid w:val="003C5AFD"/>
    <w:rsid w:val="003D63E7"/>
    <w:rsid w:val="003E201E"/>
    <w:rsid w:val="003E27FF"/>
    <w:rsid w:val="003F0498"/>
    <w:rsid w:val="003F0E0E"/>
    <w:rsid w:val="003F42CC"/>
    <w:rsid w:val="003F6373"/>
    <w:rsid w:val="003F6BB8"/>
    <w:rsid w:val="00400F76"/>
    <w:rsid w:val="0040270F"/>
    <w:rsid w:val="00403605"/>
    <w:rsid w:val="00407067"/>
    <w:rsid w:val="00417CDD"/>
    <w:rsid w:val="00423A70"/>
    <w:rsid w:val="004272C0"/>
    <w:rsid w:val="00430CC5"/>
    <w:rsid w:val="00436265"/>
    <w:rsid w:val="00440870"/>
    <w:rsid w:val="00443C35"/>
    <w:rsid w:val="00445206"/>
    <w:rsid w:val="0044532B"/>
    <w:rsid w:val="00451B59"/>
    <w:rsid w:val="00456C28"/>
    <w:rsid w:val="00462596"/>
    <w:rsid w:val="00474AF3"/>
    <w:rsid w:val="00483C28"/>
    <w:rsid w:val="00484866"/>
    <w:rsid w:val="004924CF"/>
    <w:rsid w:val="00492DB7"/>
    <w:rsid w:val="00495F0E"/>
    <w:rsid w:val="00497D2D"/>
    <w:rsid w:val="004A0298"/>
    <w:rsid w:val="004A4054"/>
    <w:rsid w:val="004B5F99"/>
    <w:rsid w:val="004C18EC"/>
    <w:rsid w:val="004D01AC"/>
    <w:rsid w:val="004E01BD"/>
    <w:rsid w:val="004E1073"/>
    <w:rsid w:val="004E3614"/>
    <w:rsid w:val="004E38F8"/>
    <w:rsid w:val="004E5182"/>
    <w:rsid w:val="004E5E6F"/>
    <w:rsid w:val="004F1DF3"/>
    <w:rsid w:val="004F35C8"/>
    <w:rsid w:val="004F394C"/>
    <w:rsid w:val="004F419C"/>
    <w:rsid w:val="004F43C5"/>
    <w:rsid w:val="004F6CFD"/>
    <w:rsid w:val="00500C1F"/>
    <w:rsid w:val="00501659"/>
    <w:rsid w:val="00502B83"/>
    <w:rsid w:val="0051614C"/>
    <w:rsid w:val="00517096"/>
    <w:rsid w:val="00521104"/>
    <w:rsid w:val="00521FF9"/>
    <w:rsid w:val="005234E1"/>
    <w:rsid w:val="00525682"/>
    <w:rsid w:val="005259F9"/>
    <w:rsid w:val="00533DF3"/>
    <w:rsid w:val="005367D0"/>
    <w:rsid w:val="00540525"/>
    <w:rsid w:val="00541D3B"/>
    <w:rsid w:val="00551313"/>
    <w:rsid w:val="005523CA"/>
    <w:rsid w:val="00553797"/>
    <w:rsid w:val="005623C4"/>
    <w:rsid w:val="00562645"/>
    <w:rsid w:val="00564C01"/>
    <w:rsid w:val="00566AFA"/>
    <w:rsid w:val="00567BA6"/>
    <w:rsid w:val="00581621"/>
    <w:rsid w:val="00590783"/>
    <w:rsid w:val="00595D41"/>
    <w:rsid w:val="00597800"/>
    <w:rsid w:val="005A1800"/>
    <w:rsid w:val="005A697D"/>
    <w:rsid w:val="005B1F7C"/>
    <w:rsid w:val="005B26D3"/>
    <w:rsid w:val="005B292C"/>
    <w:rsid w:val="005C3E9B"/>
    <w:rsid w:val="005C6E40"/>
    <w:rsid w:val="005D0453"/>
    <w:rsid w:val="005D4D16"/>
    <w:rsid w:val="005D4F7A"/>
    <w:rsid w:val="005D7636"/>
    <w:rsid w:val="005E234B"/>
    <w:rsid w:val="005E66FB"/>
    <w:rsid w:val="005F13BA"/>
    <w:rsid w:val="005F2EC9"/>
    <w:rsid w:val="005F78B0"/>
    <w:rsid w:val="00610F42"/>
    <w:rsid w:val="00621F65"/>
    <w:rsid w:val="006235FD"/>
    <w:rsid w:val="0062436B"/>
    <w:rsid w:val="0062516D"/>
    <w:rsid w:val="00627393"/>
    <w:rsid w:val="00631601"/>
    <w:rsid w:val="00631ECE"/>
    <w:rsid w:val="00640AE4"/>
    <w:rsid w:val="006416E5"/>
    <w:rsid w:val="006422CA"/>
    <w:rsid w:val="00644185"/>
    <w:rsid w:val="00651455"/>
    <w:rsid w:val="00656EEB"/>
    <w:rsid w:val="00660D1C"/>
    <w:rsid w:val="00662429"/>
    <w:rsid w:val="00665ADA"/>
    <w:rsid w:val="00681A18"/>
    <w:rsid w:val="00684C1B"/>
    <w:rsid w:val="0069003E"/>
    <w:rsid w:val="0069668D"/>
    <w:rsid w:val="00696822"/>
    <w:rsid w:val="00696C85"/>
    <w:rsid w:val="006A1428"/>
    <w:rsid w:val="006A3A80"/>
    <w:rsid w:val="006A3E4E"/>
    <w:rsid w:val="006A3EFC"/>
    <w:rsid w:val="006B0617"/>
    <w:rsid w:val="006C3D06"/>
    <w:rsid w:val="006C40D0"/>
    <w:rsid w:val="006D231E"/>
    <w:rsid w:val="006D412E"/>
    <w:rsid w:val="006D53CD"/>
    <w:rsid w:val="006F5BA5"/>
    <w:rsid w:val="006F5E33"/>
    <w:rsid w:val="006F6ECB"/>
    <w:rsid w:val="006F7962"/>
    <w:rsid w:val="00700399"/>
    <w:rsid w:val="00700C1B"/>
    <w:rsid w:val="00701657"/>
    <w:rsid w:val="007026FF"/>
    <w:rsid w:val="00712E8C"/>
    <w:rsid w:val="00716B79"/>
    <w:rsid w:val="00733580"/>
    <w:rsid w:val="00760174"/>
    <w:rsid w:val="00763762"/>
    <w:rsid w:val="00764C98"/>
    <w:rsid w:val="00764E74"/>
    <w:rsid w:val="007650C3"/>
    <w:rsid w:val="00770D0F"/>
    <w:rsid w:val="00770F22"/>
    <w:rsid w:val="00773AE1"/>
    <w:rsid w:val="0078784B"/>
    <w:rsid w:val="00787B2B"/>
    <w:rsid w:val="0079121D"/>
    <w:rsid w:val="00797A5E"/>
    <w:rsid w:val="007A3DC9"/>
    <w:rsid w:val="007A552E"/>
    <w:rsid w:val="007A7ABA"/>
    <w:rsid w:val="007B5C03"/>
    <w:rsid w:val="007C22F6"/>
    <w:rsid w:val="007D0128"/>
    <w:rsid w:val="007D0E9D"/>
    <w:rsid w:val="007D376E"/>
    <w:rsid w:val="007D7235"/>
    <w:rsid w:val="007E0266"/>
    <w:rsid w:val="007F0AB6"/>
    <w:rsid w:val="007F2C00"/>
    <w:rsid w:val="007F3483"/>
    <w:rsid w:val="007F72F4"/>
    <w:rsid w:val="00802897"/>
    <w:rsid w:val="008051A0"/>
    <w:rsid w:val="008072D9"/>
    <w:rsid w:val="00811275"/>
    <w:rsid w:val="00813D9F"/>
    <w:rsid w:val="008148F6"/>
    <w:rsid w:val="00817312"/>
    <w:rsid w:val="00824EFF"/>
    <w:rsid w:val="00836225"/>
    <w:rsid w:val="00836B82"/>
    <w:rsid w:val="00843912"/>
    <w:rsid w:val="00845F75"/>
    <w:rsid w:val="00851C2A"/>
    <w:rsid w:val="00854CAC"/>
    <w:rsid w:val="008572AD"/>
    <w:rsid w:val="00880D68"/>
    <w:rsid w:val="00883732"/>
    <w:rsid w:val="00886B11"/>
    <w:rsid w:val="008875F5"/>
    <w:rsid w:val="008A74FC"/>
    <w:rsid w:val="008B3B07"/>
    <w:rsid w:val="008C1BE1"/>
    <w:rsid w:val="008C3E95"/>
    <w:rsid w:val="008D10A9"/>
    <w:rsid w:val="008D2AF1"/>
    <w:rsid w:val="008D5146"/>
    <w:rsid w:val="008D72A3"/>
    <w:rsid w:val="008E1185"/>
    <w:rsid w:val="008E13FD"/>
    <w:rsid w:val="008F1581"/>
    <w:rsid w:val="008F2FB0"/>
    <w:rsid w:val="00902072"/>
    <w:rsid w:val="009131CA"/>
    <w:rsid w:val="009134E8"/>
    <w:rsid w:val="00914178"/>
    <w:rsid w:val="00924D6E"/>
    <w:rsid w:val="009252C9"/>
    <w:rsid w:val="00926CB3"/>
    <w:rsid w:val="009312BA"/>
    <w:rsid w:val="00932213"/>
    <w:rsid w:val="00951D98"/>
    <w:rsid w:val="00952728"/>
    <w:rsid w:val="009605F2"/>
    <w:rsid w:val="00965C82"/>
    <w:rsid w:val="00966B85"/>
    <w:rsid w:val="009705D9"/>
    <w:rsid w:val="009832DD"/>
    <w:rsid w:val="00983BA8"/>
    <w:rsid w:val="0099337F"/>
    <w:rsid w:val="009A44C9"/>
    <w:rsid w:val="009B28DB"/>
    <w:rsid w:val="009B2D41"/>
    <w:rsid w:val="009C35F5"/>
    <w:rsid w:val="009C5C77"/>
    <w:rsid w:val="009D14C9"/>
    <w:rsid w:val="009E56CA"/>
    <w:rsid w:val="009E7C0D"/>
    <w:rsid w:val="009F3438"/>
    <w:rsid w:val="009F68F9"/>
    <w:rsid w:val="00A136BC"/>
    <w:rsid w:val="00A17E87"/>
    <w:rsid w:val="00A31800"/>
    <w:rsid w:val="00A33BD8"/>
    <w:rsid w:val="00A37E54"/>
    <w:rsid w:val="00A53733"/>
    <w:rsid w:val="00A611BA"/>
    <w:rsid w:val="00A62005"/>
    <w:rsid w:val="00A66334"/>
    <w:rsid w:val="00A72448"/>
    <w:rsid w:val="00A8455D"/>
    <w:rsid w:val="00A90578"/>
    <w:rsid w:val="00A94EBE"/>
    <w:rsid w:val="00A969E5"/>
    <w:rsid w:val="00AA0793"/>
    <w:rsid w:val="00AA2018"/>
    <w:rsid w:val="00AA4328"/>
    <w:rsid w:val="00AA4A33"/>
    <w:rsid w:val="00AA6AD3"/>
    <w:rsid w:val="00AB357E"/>
    <w:rsid w:val="00AB3C54"/>
    <w:rsid w:val="00AC21CE"/>
    <w:rsid w:val="00AC5900"/>
    <w:rsid w:val="00AD1F3C"/>
    <w:rsid w:val="00AD4CF9"/>
    <w:rsid w:val="00AD6711"/>
    <w:rsid w:val="00AE5EE2"/>
    <w:rsid w:val="00B03873"/>
    <w:rsid w:val="00B0397D"/>
    <w:rsid w:val="00B04A48"/>
    <w:rsid w:val="00B06F74"/>
    <w:rsid w:val="00B13861"/>
    <w:rsid w:val="00B1465C"/>
    <w:rsid w:val="00B22028"/>
    <w:rsid w:val="00B2509F"/>
    <w:rsid w:val="00B26C2E"/>
    <w:rsid w:val="00B2725F"/>
    <w:rsid w:val="00B27BB5"/>
    <w:rsid w:val="00B31D27"/>
    <w:rsid w:val="00B32A00"/>
    <w:rsid w:val="00B373C8"/>
    <w:rsid w:val="00B4056A"/>
    <w:rsid w:val="00B407B1"/>
    <w:rsid w:val="00B40FB0"/>
    <w:rsid w:val="00B4227D"/>
    <w:rsid w:val="00B5138E"/>
    <w:rsid w:val="00B61BE9"/>
    <w:rsid w:val="00B7019A"/>
    <w:rsid w:val="00B73576"/>
    <w:rsid w:val="00B741F9"/>
    <w:rsid w:val="00B77756"/>
    <w:rsid w:val="00B80252"/>
    <w:rsid w:val="00B839C8"/>
    <w:rsid w:val="00B841BF"/>
    <w:rsid w:val="00B84717"/>
    <w:rsid w:val="00B86B9F"/>
    <w:rsid w:val="00B93508"/>
    <w:rsid w:val="00BA24CF"/>
    <w:rsid w:val="00BA2ACE"/>
    <w:rsid w:val="00BB3AC6"/>
    <w:rsid w:val="00BB7B73"/>
    <w:rsid w:val="00BD22BF"/>
    <w:rsid w:val="00BD2F15"/>
    <w:rsid w:val="00BD3F33"/>
    <w:rsid w:val="00BD51D2"/>
    <w:rsid w:val="00BF07FF"/>
    <w:rsid w:val="00BF39B8"/>
    <w:rsid w:val="00BF63E4"/>
    <w:rsid w:val="00C00558"/>
    <w:rsid w:val="00C00C3C"/>
    <w:rsid w:val="00C0249F"/>
    <w:rsid w:val="00C04542"/>
    <w:rsid w:val="00C0644A"/>
    <w:rsid w:val="00C11E46"/>
    <w:rsid w:val="00C12CEE"/>
    <w:rsid w:val="00C1408F"/>
    <w:rsid w:val="00C21841"/>
    <w:rsid w:val="00C2212A"/>
    <w:rsid w:val="00C271D3"/>
    <w:rsid w:val="00C35538"/>
    <w:rsid w:val="00C36A52"/>
    <w:rsid w:val="00C375D5"/>
    <w:rsid w:val="00C555F5"/>
    <w:rsid w:val="00C56FA4"/>
    <w:rsid w:val="00C63486"/>
    <w:rsid w:val="00C642CF"/>
    <w:rsid w:val="00C678B1"/>
    <w:rsid w:val="00C714B7"/>
    <w:rsid w:val="00C72B42"/>
    <w:rsid w:val="00C72FFD"/>
    <w:rsid w:val="00C74CD5"/>
    <w:rsid w:val="00C77214"/>
    <w:rsid w:val="00C828A9"/>
    <w:rsid w:val="00C87530"/>
    <w:rsid w:val="00C953D1"/>
    <w:rsid w:val="00C96155"/>
    <w:rsid w:val="00CA1EB1"/>
    <w:rsid w:val="00CA2688"/>
    <w:rsid w:val="00CA5808"/>
    <w:rsid w:val="00CC2A49"/>
    <w:rsid w:val="00CC2D98"/>
    <w:rsid w:val="00CC59FE"/>
    <w:rsid w:val="00CD02EA"/>
    <w:rsid w:val="00CD2B80"/>
    <w:rsid w:val="00CE1CCF"/>
    <w:rsid w:val="00CE30EB"/>
    <w:rsid w:val="00CE59DB"/>
    <w:rsid w:val="00CF0EED"/>
    <w:rsid w:val="00CF5E08"/>
    <w:rsid w:val="00CF63CD"/>
    <w:rsid w:val="00D07263"/>
    <w:rsid w:val="00D15AFE"/>
    <w:rsid w:val="00D15F63"/>
    <w:rsid w:val="00D23BC4"/>
    <w:rsid w:val="00D264C6"/>
    <w:rsid w:val="00D31171"/>
    <w:rsid w:val="00D35E26"/>
    <w:rsid w:val="00D372B1"/>
    <w:rsid w:val="00D37561"/>
    <w:rsid w:val="00D401ED"/>
    <w:rsid w:val="00D42FD7"/>
    <w:rsid w:val="00D43E0B"/>
    <w:rsid w:val="00D44DF6"/>
    <w:rsid w:val="00D506E9"/>
    <w:rsid w:val="00D650BA"/>
    <w:rsid w:val="00D7289D"/>
    <w:rsid w:val="00D857B2"/>
    <w:rsid w:val="00D912DB"/>
    <w:rsid w:val="00D92614"/>
    <w:rsid w:val="00D92D01"/>
    <w:rsid w:val="00DA07BE"/>
    <w:rsid w:val="00DB0CBD"/>
    <w:rsid w:val="00DB2C61"/>
    <w:rsid w:val="00DC0736"/>
    <w:rsid w:val="00DC0FF0"/>
    <w:rsid w:val="00DC1B8C"/>
    <w:rsid w:val="00DC40EC"/>
    <w:rsid w:val="00DC4D26"/>
    <w:rsid w:val="00DD3011"/>
    <w:rsid w:val="00DE1D1C"/>
    <w:rsid w:val="00DE3EB0"/>
    <w:rsid w:val="00DE4856"/>
    <w:rsid w:val="00DE5E89"/>
    <w:rsid w:val="00DE68C7"/>
    <w:rsid w:val="00DE6FF5"/>
    <w:rsid w:val="00DF0C42"/>
    <w:rsid w:val="00DF67C3"/>
    <w:rsid w:val="00DF6EFC"/>
    <w:rsid w:val="00E0002A"/>
    <w:rsid w:val="00E00D46"/>
    <w:rsid w:val="00E0225D"/>
    <w:rsid w:val="00E04221"/>
    <w:rsid w:val="00E15180"/>
    <w:rsid w:val="00E2317D"/>
    <w:rsid w:val="00E32F92"/>
    <w:rsid w:val="00E3632F"/>
    <w:rsid w:val="00E37CEF"/>
    <w:rsid w:val="00E4390F"/>
    <w:rsid w:val="00E45751"/>
    <w:rsid w:val="00E64366"/>
    <w:rsid w:val="00E656A9"/>
    <w:rsid w:val="00E73D26"/>
    <w:rsid w:val="00E813EA"/>
    <w:rsid w:val="00E9174A"/>
    <w:rsid w:val="00E917B5"/>
    <w:rsid w:val="00E928B1"/>
    <w:rsid w:val="00E9306F"/>
    <w:rsid w:val="00EA1661"/>
    <w:rsid w:val="00EA169F"/>
    <w:rsid w:val="00EA2DB4"/>
    <w:rsid w:val="00EA2E3B"/>
    <w:rsid w:val="00EA2F25"/>
    <w:rsid w:val="00EB01A8"/>
    <w:rsid w:val="00EB5D69"/>
    <w:rsid w:val="00EC2D8B"/>
    <w:rsid w:val="00EC4CB3"/>
    <w:rsid w:val="00EC6347"/>
    <w:rsid w:val="00EC6576"/>
    <w:rsid w:val="00ED10D0"/>
    <w:rsid w:val="00EE10D2"/>
    <w:rsid w:val="00EE136B"/>
    <w:rsid w:val="00EE1AB7"/>
    <w:rsid w:val="00EE4F29"/>
    <w:rsid w:val="00EE5A97"/>
    <w:rsid w:val="00EE6E74"/>
    <w:rsid w:val="00EF4584"/>
    <w:rsid w:val="00EF5917"/>
    <w:rsid w:val="00F00241"/>
    <w:rsid w:val="00F03950"/>
    <w:rsid w:val="00F0442B"/>
    <w:rsid w:val="00F217D5"/>
    <w:rsid w:val="00F33392"/>
    <w:rsid w:val="00F37949"/>
    <w:rsid w:val="00F411CE"/>
    <w:rsid w:val="00F42329"/>
    <w:rsid w:val="00F4279F"/>
    <w:rsid w:val="00F443A1"/>
    <w:rsid w:val="00F452A9"/>
    <w:rsid w:val="00F47240"/>
    <w:rsid w:val="00F503B7"/>
    <w:rsid w:val="00F51723"/>
    <w:rsid w:val="00F53F7E"/>
    <w:rsid w:val="00F75A57"/>
    <w:rsid w:val="00F82C8E"/>
    <w:rsid w:val="00F84D61"/>
    <w:rsid w:val="00F85FA5"/>
    <w:rsid w:val="00F86205"/>
    <w:rsid w:val="00F945EF"/>
    <w:rsid w:val="00F95C69"/>
    <w:rsid w:val="00FA0486"/>
    <w:rsid w:val="00FA20DE"/>
    <w:rsid w:val="00FB0306"/>
    <w:rsid w:val="00FB0E1D"/>
    <w:rsid w:val="00FB636A"/>
    <w:rsid w:val="00FB6890"/>
    <w:rsid w:val="00FC1151"/>
    <w:rsid w:val="00FC15C9"/>
    <w:rsid w:val="00FC5DA3"/>
    <w:rsid w:val="00FD5CF1"/>
    <w:rsid w:val="00FE3388"/>
    <w:rsid w:val="00FF5654"/>
    <w:rsid w:val="00FF7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378685"/>
  <w15:docId w15:val="{2A168B08-3CE4-4A1E-9BF3-6D7FE27B0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4866"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next w:val="a"/>
    <w:link w:val="40"/>
    <w:qFormat/>
    <w:rsid w:val="00484866"/>
    <w:pPr>
      <w:keepNext/>
      <w:widowControl/>
      <w:numPr>
        <w:ilvl w:val="3"/>
        <w:numId w:val="2"/>
      </w:numPr>
      <w:suppressAutoHyphens/>
      <w:spacing w:before="240" w:after="60"/>
      <w:ind w:left="1152" w:hanging="720"/>
      <w:outlineLvl w:val="3"/>
    </w:pPr>
    <w:rPr>
      <w:rFonts w:eastAsia="Times New Roman"/>
      <w:i/>
      <w:iCs/>
      <w:kern w:val="1"/>
      <w:sz w:val="18"/>
      <w:szCs w:val="18"/>
      <w:lang w:eastAsia="en-US"/>
    </w:rPr>
  </w:style>
  <w:style w:type="paragraph" w:styleId="6">
    <w:name w:val="heading 6"/>
    <w:basedOn w:val="a"/>
    <w:next w:val="a"/>
    <w:link w:val="60"/>
    <w:uiPriority w:val="9"/>
    <w:qFormat/>
    <w:rsid w:val="00484866"/>
    <w:pPr>
      <w:widowControl/>
      <w:numPr>
        <w:ilvl w:val="5"/>
        <w:numId w:val="2"/>
      </w:numPr>
      <w:suppressAutoHyphens/>
      <w:spacing w:before="240" w:after="60"/>
      <w:ind w:left="2592" w:hanging="720"/>
      <w:outlineLvl w:val="5"/>
    </w:pPr>
    <w:rPr>
      <w:rFonts w:eastAsia="Times New Roman"/>
      <w:i/>
      <w:iCs/>
      <w:kern w:val="1"/>
      <w:sz w:val="16"/>
      <w:szCs w:val="16"/>
      <w:lang w:eastAsia="en-US"/>
    </w:rPr>
  </w:style>
  <w:style w:type="paragraph" w:styleId="8">
    <w:name w:val="heading 8"/>
    <w:basedOn w:val="a"/>
    <w:next w:val="a"/>
    <w:link w:val="80"/>
    <w:uiPriority w:val="9"/>
    <w:qFormat/>
    <w:rsid w:val="00484866"/>
    <w:pPr>
      <w:widowControl/>
      <w:numPr>
        <w:ilvl w:val="7"/>
        <w:numId w:val="2"/>
      </w:numPr>
      <w:suppressAutoHyphens/>
      <w:spacing w:before="240" w:after="60"/>
      <w:ind w:left="4032" w:hanging="720"/>
      <w:outlineLvl w:val="7"/>
    </w:pPr>
    <w:rPr>
      <w:rFonts w:eastAsia="Times New Roman"/>
      <w:i/>
      <w:iCs/>
      <w:kern w:val="1"/>
      <w:sz w:val="16"/>
      <w:szCs w:val="16"/>
      <w:lang w:eastAsia="en-US"/>
    </w:rPr>
  </w:style>
  <w:style w:type="paragraph" w:styleId="9">
    <w:name w:val="heading 9"/>
    <w:basedOn w:val="a"/>
    <w:next w:val="a"/>
    <w:link w:val="90"/>
    <w:uiPriority w:val="9"/>
    <w:qFormat/>
    <w:rsid w:val="00484866"/>
    <w:pPr>
      <w:widowControl/>
      <w:numPr>
        <w:ilvl w:val="8"/>
        <w:numId w:val="2"/>
      </w:numPr>
      <w:suppressAutoHyphens/>
      <w:spacing w:before="240" w:after="60"/>
      <w:ind w:left="4752" w:hanging="720"/>
      <w:outlineLvl w:val="8"/>
    </w:pPr>
    <w:rPr>
      <w:rFonts w:eastAsia="Times New Roman"/>
      <w:kern w:val="1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84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aliases w:val=" 字元,字元"/>
    <w:basedOn w:val="a"/>
    <w:rsid w:val="004848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484866"/>
  </w:style>
  <w:style w:type="table" w:styleId="a6">
    <w:name w:val="Table Grid"/>
    <w:basedOn w:val="a1"/>
    <w:uiPriority w:val="59"/>
    <w:rsid w:val="00484866"/>
    <w:pPr>
      <w:widowControl w:val="0"/>
      <w:jc w:val="both"/>
    </w:pPr>
    <w:rPr>
      <w:rFonts w:ascii="Century" w:eastAsia="MS 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頁碼1"/>
    <w:basedOn w:val="a"/>
    <w:rsid w:val="00484866"/>
    <w:pPr>
      <w:widowControl/>
      <w:jc w:val="center"/>
    </w:pPr>
    <w:rPr>
      <w:rFonts w:ascii="Times" w:hAnsi="Times"/>
      <w:kern w:val="0"/>
      <w:szCs w:val="20"/>
      <w:lang w:eastAsia="en-US"/>
    </w:rPr>
  </w:style>
  <w:style w:type="paragraph" w:styleId="a7">
    <w:name w:val="Balloon Text"/>
    <w:basedOn w:val="a"/>
    <w:semiHidden/>
    <w:rsid w:val="00484866"/>
    <w:rPr>
      <w:rFonts w:ascii="Arial" w:hAnsi="Arial"/>
      <w:sz w:val="18"/>
      <w:szCs w:val="18"/>
    </w:rPr>
  </w:style>
  <w:style w:type="character" w:customStyle="1" w:styleId="40">
    <w:name w:val="標題 4 字元"/>
    <w:basedOn w:val="a0"/>
    <w:link w:val="4"/>
    <w:rsid w:val="00484866"/>
    <w:rPr>
      <w:rFonts w:eastAsia="Times New Roman"/>
      <w:i/>
      <w:iCs/>
      <w:kern w:val="1"/>
      <w:sz w:val="18"/>
      <w:szCs w:val="18"/>
      <w:lang w:eastAsia="en-US"/>
    </w:rPr>
  </w:style>
  <w:style w:type="character" w:customStyle="1" w:styleId="60">
    <w:name w:val="標題 6 字元"/>
    <w:basedOn w:val="a0"/>
    <w:link w:val="6"/>
    <w:uiPriority w:val="9"/>
    <w:rsid w:val="00484866"/>
    <w:rPr>
      <w:rFonts w:eastAsia="Times New Roman"/>
      <w:i/>
      <w:iCs/>
      <w:kern w:val="1"/>
      <w:sz w:val="16"/>
      <w:szCs w:val="16"/>
      <w:lang w:eastAsia="en-US"/>
    </w:rPr>
  </w:style>
  <w:style w:type="character" w:customStyle="1" w:styleId="80">
    <w:name w:val="標題 8 字元"/>
    <w:basedOn w:val="a0"/>
    <w:link w:val="8"/>
    <w:uiPriority w:val="9"/>
    <w:rsid w:val="00484866"/>
    <w:rPr>
      <w:rFonts w:eastAsia="Times New Roman"/>
      <w:i/>
      <w:iCs/>
      <w:kern w:val="1"/>
      <w:sz w:val="16"/>
      <w:szCs w:val="16"/>
      <w:lang w:eastAsia="en-US"/>
    </w:rPr>
  </w:style>
  <w:style w:type="character" w:customStyle="1" w:styleId="90">
    <w:name w:val="標題 9 字元"/>
    <w:basedOn w:val="a0"/>
    <w:link w:val="9"/>
    <w:uiPriority w:val="9"/>
    <w:rsid w:val="00484866"/>
    <w:rPr>
      <w:rFonts w:eastAsia="Times New Roman"/>
      <w:kern w:val="1"/>
      <w:sz w:val="16"/>
      <w:szCs w:val="16"/>
      <w:lang w:eastAsia="en-US"/>
    </w:rPr>
  </w:style>
  <w:style w:type="paragraph" w:customStyle="1" w:styleId="IJECSabstract">
    <w:name w:val="IJECS_abstract"/>
    <w:basedOn w:val="a"/>
    <w:qFormat/>
    <w:rsid w:val="00484866"/>
    <w:pPr>
      <w:widowControl/>
      <w:snapToGrid w:val="0"/>
      <w:spacing w:afterLines="50"/>
      <w:ind w:firstLine="476"/>
      <w:jc w:val="both"/>
      <w:textAlignment w:val="top"/>
    </w:pPr>
    <w:rPr>
      <w:rFonts w:eastAsia="Times New Roman"/>
      <w:color w:val="000000"/>
      <w:kern w:val="0"/>
    </w:rPr>
  </w:style>
  <w:style w:type="paragraph" w:customStyle="1" w:styleId="IJECSTitle">
    <w:name w:val="IJECS_Title"/>
    <w:qFormat/>
    <w:rsid w:val="00484866"/>
    <w:pPr>
      <w:snapToGrid w:val="0"/>
      <w:jc w:val="center"/>
      <w:textAlignment w:val="top"/>
    </w:pPr>
    <w:rPr>
      <w:rFonts w:ascii="Arial" w:eastAsia="Times New Roman" w:hAnsi="Arial" w:cs="Arial"/>
      <w:b/>
      <w:bCs/>
      <w:color w:val="000000"/>
      <w:sz w:val="32"/>
      <w:szCs w:val="32"/>
    </w:rPr>
  </w:style>
  <w:style w:type="paragraph" w:customStyle="1" w:styleId="IJECSAuthor">
    <w:name w:val="IJECS_Author"/>
    <w:qFormat/>
    <w:rsid w:val="00484866"/>
    <w:pPr>
      <w:pBdr>
        <w:bottom w:val="single" w:sz="6" w:space="1" w:color="auto"/>
      </w:pBdr>
      <w:snapToGrid w:val="0"/>
      <w:jc w:val="center"/>
      <w:textAlignment w:val="top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IJECSKeyword">
    <w:name w:val="IJECS_Keyword"/>
    <w:qFormat/>
    <w:rsid w:val="00484866"/>
    <w:pPr>
      <w:pBdr>
        <w:bottom w:val="single" w:sz="6" w:space="1" w:color="auto"/>
      </w:pBdr>
      <w:snapToGrid w:val="0"/>
      <w:spacing w:afterLines="50"/>
      <w:jc w:val="both"/>
      <w:textAlignment w:val="top"/>
    </w:pPr>
    <w:rPr>
      <w:rFonts w:eastAsia="Times New Roman"/>
      <w:color w:val="000000"/>
      <w:sz w:val="24"/>
    </w:rPr>
  </w:style>
  <w:style w:type="paragraph" w:customStyle="1" w:styleId="IJECSHead1">
    <w:name w:val="IJECS_Head1"/>
    <w:basedOn w:val="a"/>
    <w:qFormat/>
    <w:rsid w:val="00484866"/>
    <w:pPr>
      <w:widowControl/>
      <w:snapToGrid w:val="0"/>
      <w:spacing w:beforeLines="100" w:line="480" w:lineRule="auto"/>
      <w:jc w:val="center"/>
      <w:textAlignment w:val="top"/>
    </w:pPr>
    <w:rPr>
      <w:rFonts w:ascii="Arial" w:eastAsia="新細明體" w:hAnsi="Arial" w:cs="Arial"/>
      <w:b/>
      <w:bCs/>
      <w:color w:val="000000"/>
      <w:kern w:val="0"/>
      <w:sz w:val="28"/>
      <w:szCs w:val="28"/>
    </w:rPr>
  </w:style>
  <w:style w:type="paragraph" w:customStyle="1" w:styleId="IJECSHead2">
    <w:name w:val="IJECS_Head2"/>
    <w:basedOn w:val="a"/>
    <w:qFormat/>
    <w:rsid w:val="00484866"/>
    <w:pPr>
      <w:widowControl/>
      <w:snapToGrid w:val="0"/>
      <w:spacing w:beforeLines="100"/>
      <w:jc w:val="both"/>
      <w:textAlignment w:val="top"/>
    </w:pPr>
    <w:rPr>
      <w:rFonts w:ascii="Arial" w:eastAsia="新細明體" w:hAnsi="Arial" w:cs="Arial"/>
      <w:bCs/>
      <w:color w:val="000000"/>
      <w:kern w:val="0"/>
      <w:sz w:val="28"/>
      <w:szCs w:val="28"/>
    </w:rPr>
  </w:style>
  <w:style w:type="paragraph" w:customStyle="1" w:styleId="EndNoteBibliographyTitle">
    <w:name w:val="EndNote Bibliography Title"/>
    <w:basedOn w:val="a"/>
    <w:link w:val="EndNoteBibliographyTitle0"/>
    <w:rsid w:val="00484866"/>
    <w:pPr>
      <w:jc w:val="center"/>
    </w:pPr>
  </w:style>
  <w:style w:type="character" w:customStyle="1" w:styleId="EndNoteBibliographyTitle0">
    <w:name w:val="EndNote Bibliography Title 字元"/>
    <w:basedOn w:val="a0"/>
    <w:link w:val="EndNoteBibliographyTitle"/>
    <w:rsid w:val="00484866"/>
    <w:rPr>
      <w:kern w:val="2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rsid w:val="00484866"/>
  </w:style>
  <w:style w:type="character" w:customStyle="1" w:styleId="EndNoteBibliography0">
    <w:name w:val="EndNote Bibliography 字元"/>
    <w:basedOn w:val="a0"/>
    <w:link w:val="EndNoteBibliography"/>
    <w:rsid w:val="00484866"/>
    <w:rPr>
      <w:kern w:val="2"/>
      <w:sz w:val="24"/>
      <w:szCs w:val="24"/>
    </w:rPr>
  </w:style>
  <w:style w:type="paragraph" w:customStyle="1" w:styleId="IJECSREFERENCE">
    <w:name w:val="IJECS_REFERENCE"/>
    <w:basedOn w:val="EndNoteBibliography"/>
    <w:qFormat/>
    <w:rsid w:val="00484866"/>
    <w:pPr>
      <w:ind w:left="720" w:hanging="720"/>
      <w:jc w:val="both"/>
    </w:pPr>
    <w:rPr>
      <w:noProof/>
      <w:kern w:val="0"/>
    </w:rPr>
  </w:style>
  <w:style w:type="paragraph" w:customStyle="1" w:styleId="IJECSBody">
    <w:name w:val="IJECS_Body"/>
    <w:qFormat/>
    <w:rsid w:val="00484866"/>
    <w:pPr>
      <w:snapToGrid w:val="0"/>
      <w:ind w:firstLine="476"/>
      <w:jc w:val="both"/>
      <w:textAlignment w:val="top"/>
    </w:pPr>
    <w:rPr>
      <w:rFonts w:eastAsia="Times New Roman"/>
      <w:color w:val="000000"/>
      <w:sz w:val="24"/>
    </w:rPr>
  </w:style>
  <w:style w:type="character" w:customStyle="1" w:styleId="10">
    <w:name w:val="未解析的提及1"/>
    <w:basedOn w:val="a0"/>
    <w:uiPriority w:val="99"/>
    <w:semiHidden/>
    <w:unhideWhenUsed/>
    <w:rsid w:val="00484866"/>
    <w:rPr>
      <w:color w:val="605E5C"/>
      <w:shd w:val="clear" w:color="auto" w:fill="E1DFDD"/>
    </w:rPr>
  </w:style>
  <w:style w:type="paragraph" w:customStyle="1" w:styleId="IJECSTableFigure">
    <w:name w:val="IJECS_Table_Figure"/>
    <w:qFormat/>
    <w:rsid w:val="00484866"/>
    <w:pPr>
      <w:shd w:val="clear" w:color="auto" w:fill="FFFFFF"/>
      <w:jc w:val="center"/>
    </w:pPr>
    <w:rPr>
      <w:rFonts w:eastAsia="Times New Roman"/>
      <w:bCs/>
      <w:color w:val="000000"/>
      <w:sz w:val="24"/>
    </w:rPr>
  </w:style>
  <w:style w:type="paragraph" w:customStyle="1" w:styleId="ParagraphText">
    <w:name w:val="Paragraph Text"/>
    <w:basedOn w:val="a"/>
    <w:link w:val="ParagraphText0"/>
    <w:qFormat/>
    <w:rsid w:val="00484866"/>
    <w:pPr>
      <w:widowControl/>
      <w:ind w:firstLineChars="200" w:firstLine="480"/>
      <w:jc w:val="both"/>
    </w:pPr>
    <w:rPr>
      <w:rFonts w:eastAsia="新細明體"/>
    </w:rPr>
  </w:style>
  <w:style w:type="paragraph" w:customStyle="1" w:styleId="FigureCaption">
    <w:name w:val="Figure Caption"/>
    <w:basedOn w:val="a"/>
    <w:link w:val="FigureCaption0"/>
    <w:qFormat/>
    <w:rsid w:val="00484866"/>
    <w:pPr>
      <w:widowControl/>
      <w:jc w:val="center"/>
    </w:pPr>
    <w:rPr>
      <w:rFonts w:eastAsia="新細明體"/>
    </w:rPr>
  </w:style>
  <w:style w:type="paragraph" w:customStyle="1" w:styleId="Title1">
    <w:name w:val="Title 1"/>
    <w:basedOn w:val="a"/>
    <w:qFormat/>
    <w:rsid w:val="00484866"/>
    <w:pPr>
      <w:keepNext/>
      <w:jc w:val="center"/>
    </w:pPr>
    <w:rPr>
      <w:rFonts w:eastAsia="新細明體"/>
      <w:b/>
      <w:sz w:val="28"/>
    </w:rPr>
  </w:style>
  <w:style w:type="paragraph" w:customStyle="1" w:styleId="Title2">
    <w:name w:val="Title 2"/>
    <w:basedOn w:val="a"/>
    <w:qFormat/>
    <w:rsid w:val="00484866"/>
    <w:pPr>
      <w:keepNext/>
      <w:jc w:val="both"/>
    </w:pPr>
    <w:rPr>
      <w:rFonts w:eastAsia="新細明體"/>
      <w:b/>
    </w:rPr>
  </w:style>
  <w:style w:type="character" w:customStyle="1" w:styleId="ParagraphText0">
    <w:name w:val="Paragraph Text 字元"/>
    <w:link w:val="ParagraphText"/>
    <w:rsid w:val="00484866"/>
    <w:rPr>
      <w:rFonts w:eastAsia="新細明體"/>
      <w:kern w:val="2"/>
      <w:sz w:val="24"/>
      <w:szCs w:val="24"/>
    </w:rPr>
  </w:style>
  <w:style w:type="paragraph" w:customStyle="1" w:styleId="TableCaption">
    <w:name w:val="Table Caption"/>
    <w:basedOn w:val="FigureCaption"/>
    <w:next w:val="ParagraphText"/>
    <w:link w:val="TableCaption0"/>
    <w:qFormat/>
    <w:rsid w:val="00484866"/>
    <w:pPr>
      <w:keepNext/>
    </w:pPr>
  </w:style>
  <w:style w:type="paragraph" w:customStyle="1" w:styleId="Titlepaper">
    <w:name w:val="Title(paper)"/>
    <w:basedOn w:val="a"/>
    <w:link w:val="Titlepaper0"/>
    <w:qFormat/>
    <w:rsid w:val="00484866"/>
    <w:pPr>
      <w:jc w:val="center"/>
    </w:pPr>
    <w:rPr>
      <w:rFonts w:eastAsia="新細明體"/>
      <w:b/>
      <w:sz w:val="28"/>
    </w:rPr>
  </w:style>
  <w:style w:type="character" w:customStyle="1" w:styleId="FigureCaption0">
    <w:name w:val="Figure Caption 字元"/>
    <w:link w:val="FigureCaption"/>
    <w:rsid w:val="00484866"/>
    <w:rPr>
      <w:rFonts w:eastAsia="新細明體"/>
      <w:kern w:val="2"/>
      <w:sz w:val="24"/>
      <w:szCs w:val="24"/>
    </w:rPr>
  </w:style>
  <w:style w:type="character" w:customStyle="1" w:styleId="TableCaption0">
    <w:name w:val="Table Caption 字元"/>
    <w:basedOn w:val="FigureCaption0"/>
    <w:link w:val="TableCaption"/>
    <w:rsid w:val="00484866"/>
    <w:rPr>
      <w:rFonts w:eastAsia="新細明體"/>
      <w:kern w:val="2"/>
      <w:sz w:val="24"/>
      <w:szCs w:val="24"/>
    </w:rPr>
  </w:style>
  <w:style w:type="character" w:customStyle="1" w:styleId="Titlepaper0">
    <w:name w:val="Title(paper) 字元"/>
    <w:link w:val="Titlepaper"/>
    <w:rsid w:val="00484866"/>
    <w:rPr>
      <w:rFonts w:eastAsia="新細明體"/>
      <w:b/>
      <w:kern w:val="2"/>
      <w:sz w:val="28"/>
      <w:szCs w:val="24"/>
    </w:rPr>
  </w:style>
  <w:style w:type="paragraph" w:customStyle="1" w:styleId="Author">
    <w:name w:val="Author"/>
    <w:basedOn w:val="a"/>
    <w:link w:val="Author0"/>
    <w:qFormat/>
    <w:rsid w:val="00484866"/>
    <w:pPr>
      <w:spacing w:beforeLines="50" w:afterLines="50"/>
      <w:jc w:val="center"/>
    </w:pPr>
    <w:rPr>
      <w:rFonts w:eastAsia="新細明體"/>
    </w:rPr>
  </w:style>
  <w:style w:type="character" w:customStyle="1" w:styleId="Author0">
    <w:name w:val="Author 字元"/>
    <w:link w:val="Author"/>
    <w:rsid w:val="00484866"/>
    <w:rPr>
      <w:rFonts w:eastAsia="新細明體"/>
      <w:kern w:val="2"/>
      <w:sz w:val="24"/>
      <w:szCs w:val="24"/>
    </w:rPr>
  </w:style>
  <w:style w:type="character" w:styleId="a8">
    <w:name w:val="Hyperlink"/>
    <w:basedOn w:val="a0"/>
    <w:uiPriority w:val="99"/>
    <w:unhideWhenUsed/>
    <w:rsid w:val="0048486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484866"/>
    <w:pPr>
      <w:ind w:leftChars="200" w:left="480"/>
    </w:pPr>
  </w:style>
  <w:style w:type="character" w:styleId="aa">
    <w:name w:val="footnote reference"/>
    <w:basedOn w:val="a0"/>
    <w:uiPriority w:val="99"/>
    <w:semiHidden/>
    <w:unhideWhenUsed/>
    <w:rsid w:val="00484866"/>
    <w:rPr>
      <w:vertAlign w:val="superscript"/>
    </w:rPr>
  </w:style>
  <w:style w:type="paragraph" w:customStyle="1" w:styleId="IJECSFootnote">
    <w:name w:val="IJECS_Footnote"/>
    <w:basedOn w:val="a"/>
    <w:qFormat/>
    <w:rsid w:val="00484866"/>
    <w:pPr>
      <w:widowControl/>
      <w:snapToGrid w:val="0"/>
    </w:pPr>
    <w:rPr>
      <w:color w:val="000000"/>
      <w:kern w:val="0"/>
      <w:sz w:val="20"/>
      <w:szCs w:val="20"/>
    </w:rPr>
  </w:style>
  <w:style w:type="table" w:customStyle="1" w:styleId="GridTable1Light1">
    <w:name w:val="Grid Table 1 Light1"/>
    <w:basedOn w:val="a1"/>
    <w:uiPriority w:val="46"/>
    <w:rsid w:val="0048486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b">
    <w:name w:val="annotation reference"/>
    <w:basedOn w:val="a0"/>
    <w:unhideWhenUsed/>
    <w:rsid w:val="00273596"/>
    <w:rPr>
      <w:sz w:val="16"/>
      <w:szCs w:val="16"/>
    </w:rPr>
  </w:style>
  <w:style w:type="paragraph" w:styleId="ac">
    <w:name w:val="annotation text"/>
    <w:basedOn w:val="a"/>
    <w:link w:val="ad"/>
    <w:unhideWhenUsed/>
    <w:rsid w:val="00273596"/>
    <w:rPr>
      <w:sz w:val="20"/>
      <w:szCs w:val="20"/>
    </w:rPr>
  </w:style>
  <w:style w:type="character" w:customStyle="1" w:styleId="ad">
    <w:name w:val="註解文字 字元"/>
    <w:basedOn w:val="a0"/>
    <w:link w:val="ac"/>
    <w:uiPriority w:val="99"/>
    <w:semiHidden/>
    <w:rsid w:val="00273596"/>
    <w:rPr>
      <w:kern w:val="2"/>
    </w:rPr>
  </w:style>
  <w:style w:type="paragraph" w:styleId="ae">
    <w:name w:val="annotation subject"/>
    <w:basedOn w:val="ac"/>
    <w:next w:val="ac"/>
    <w:link w:val="af"/>
    <w:semiHidden/>
    <w:unhideWhenUsed/>
    <w:rsid w:val="00273596"/>
    <w:rPr>
      <w:b/>
      <w:bCs/>
    </w:rPr>
  </w:style>
  <w:style w:type="character" w:customStyle="1" w:styleId="af">
    <w:name w:val="註解主旨 字元"/>
    <w:basedOn w:val="ad"/>
    <w:link w:val="ae"/>
    <w:semiHidden/>
    <w:rsid w:val="00273596"/>
    <w:rPr>
      <w:b/>
      <w:bCs/>
      <w:kern w:val="2"/>
    </w:rPr>
  </w:style>
  <w:style w:type="paragraph" w:styleId="Web">
    <w:name w:val="Normal (Web)"/>
    <w:basedOn w:val="a"/>
    <w:uiPriority w:val="99"/>
    <w:semiHidden/>
    <w:unhideWhenUsed/>
    <w:rsid w:val="00065203"/>
    <w:pPr>
      <w:widowControl/>
      <w:spacing w:before="100" w:beforeAutospacing="1" w:after="100" w:afterAutospacing="1"/>
    </w:pPr>
    <w:rPr>
      <w:rFonts w:eastAsia="Times New Roman"/>
      <w:kern w:val="0"/>
      <w:lang w:val="en-IN" w:eastAsia="en-IN"/>
    </w:rPr>
  </w:style>
  <w:style w:type="paragraph" w:styleId="af0">
    <w:name w:val="Revision"/>
    <w:hidden/>
    <w:uiPriority w:val="99"/>
    <w:semiHidden/>
    <w:rsid w:val="00567BA6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1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pss.tipo.gov.tw/" TargetMode="External"/><Relationship Id="rId13" Type="http://schemas.openxmlformats.org/officeDocument/2006/relationships/hyperlink" Target="https://www.wordclouds.com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https://lh5.googleusercontent.com/xYFM3D_2FN5SqLnjX8Cn_3CiP--DyLyVv2p9cYdg3xJUEctaHyq9CqVCkPRxkrjxAkj7JzUj9VllIbNWCnp1Dn2O0VkVfmD2deJuuhum2lPc1w1KMHaBfMJauNjKEv8AKbyEPkTz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16/j.techfore.2018.06.004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itcoin.org/bitcoin.pdf" TargetMode="External"/><Relationship Id="rId23" Type="http://schemas.openxmlformats.org/officeDocument/2006/relationships/fontTable" Target="fontTable.xml"/><Relationship Id="rId10" Type="http://schemas.openxmlformats.org/officeDocument/2006/relationships/image" Target="https://lh4.googleusercontent.com/qvsSImSvbZ3hUcL8NLMhRR2i1T52yB8B9LM_WaErzdeWNQaxYLFxS9wtrAScl8oOBEFd-s0BjsIro93blASKQajehRaZgp-KarTQ8oqci2AQNTxzNUvLBp2JFmdfnfCTD5zIbUz1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guidetodatamining.com/ngramAnalyzer/analyze.php" TargetMode="External"/><Relationship Id="rId22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thereum.org/" TargetMode="External"/><Relationship Id="rId2" Type="http://schemas.openxmlformats.org/officeDocument/2006/relationships/hyperlink" Target="https://en.wikipedia.org/wiki/Bitcoin_Cash" TargetMode="External"/><Relationship Id="rId1" Type="http://schemas.openxmlformats.org/officeDocument/2006/relationships/hyperlink" Target="https://en.wikipedia.org/wiki/Bitcoin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25432B-0910-244B-979E-2159B7BF6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12</Pages>
  <Words>8843</Words>
  <Characters>50407</Characters>
  <Application>Microsoft Office Word</Application>
  <DocSecurity>0</DocSecurity>
  <Lines>420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SUBMISSION FORMAT INSTRUCTIONS FOR PROCEEDINGS OF BUSINESS AND INFORMATION: PLEASE READ CAREFULLY</vt:lpstr>
    </vt:vector>
  </TitlesOfParts>
  <Company>Company</Company>
  <LinksUpToDate>false</LinksUpToDate>
  <CharactersWithSpaces>59132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SUBMISSION FORMAT INSTRUCTIONS FOR PROCEEDINGS OF BUSINESS AND INFORMATION: PLEASE READ CAREFULLY</dc:title>
  <dc:subject/>
  <dc:creator>User</dc:creator>
  <cp:keywords/>
  <dc:description/>
  <cp:lastModifiedBy>Microsoft Office User</cp:lastModifiedBy>
  <cp:revision>11</cp:revision>
  <cp:lastPrinted>2020-03-08T16:45:00Z</cp:lastPrinted>
  <dcterms:created xsi:type="dcterms:W3CDTF">2020-04-06T08:50:00Z</dcterms:created>
  <dcterms:modified xsi:type="dcterms:W3CDTF">2020-04-07T03:41:00Z</dcterms:modified>
</cp:coreProperties>
</file>