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3778754"/>
    <w:bookmarkStart w:id="1" w:name="_Hlk107832302"/>
    <w:p w14:paraId="52A8EF0F" w14:textId="519D885D" w:rsidR="00C503CA" w:rsidRPr="006A3CCB" w:rsidRDefault="00124C3C" w:rsidP="006A3CCB">
      <w:pPr>
        <w:pStyle w:val="ijecstitle"/>
        <w:spacing w:before="120" w:after="120" w:line="276" w:lineRule="auto"/>
        <w:rPr>
          <w:rFonts w:eastAsiaTheme="minorEastAsia"/>
          <w:b w:val="0"/>
          <w:bCs w:val="0"/>
          <w:caps/>
          <w:sz w:val="24"/>
          <w:szCs w:val="24"/>
        </w:rPr>
      </w:pPr>
      <w:r w:rsidRPr="00B35125">
        <w:fldChar w:fldCharType="begin"/>
      </w:r>
      <w:r w:rsidRPr="00B35125">
        <w:instrText xml:space="preserve"> ADDIN EN.CITE &lt;EndNote&gt;&lt;Cite ExcludeAuth="1" ExcludeYear="1" Hidden="1"&gt;&lt;Author&gt;Ongkrutraksa&lt;/Author&gt;&lt;Year&gt;2021&lt;/Year&gt;&lt;RecNum&gt;3&lt;/RecNum&gt;&lt;record&gt;&lt;rec-number&gt;3&lt;/rec-number&gt;&lt;foreign-keys&gt;&lt;key app="EN" db-id="50et2sfxkrprv5epv0qxeepa05r2az5exrpp" timestamp="1644044614"&gt;3&lt;/key&gt;&lt;/foreign-keys&gt;&lt;ref-type name="Journal Article"&gt;17&lt;/ref-type&gt;&lt;contributors&gt;&lt;authors&gt;&lt;author&gt;Ongkrutraksa, Worawan&lt;/author&gt;&lt;/authors&gt;&lt;/contributors&gt;&lt;titles&gt;&lt;title&gt;THE ANALYSIS OF CHILD YOUTUBERS’VIDEOS IN THAILAND TO DEVELOP APPROPRIATE YOUTUBE ADVERTISING&lt;/title&gt;&lt;secondary-title&gt;AU eJournal of Interdisciplinary Research (ISSN: 2408-1906)&lt;/secondary-title&gt;&lt;/titles&gt;&lt;periodical&gt;&lt;full-title&gt;AU eJournal of Interdisciplinary Research (ISSN: 2408-1906)&lt;/full-title&gt;&lt;/periodical&gt;&lt;pages&gt;34-41&lt;/pages&gt;&lt;volume&gt;6&lt;/volume&gt;&lt;number&gt;2&lt;/number&gt;&lt;dates&gt;&lt;year&gt;2021&lt;/year&gt;&lt;/dates&gt;&lt;isbn&gt;2408-1906&lt;/isbn&gt;&lt;urls&gt;&lt;/urls&gt;&lt;/record&gt;&lt;/Cite&gt;&lt;/EndNote&gt;</w:instrText>
      </w:r>
      <w:r w:rsidRPr="00B35125">
        <w:fldChar w:fldCharType="end"/>
      </w:r>
      <w:r w:rsidRPr="00B35125">
        <w:t>Exposure</w:t>
      </w:r>
      <w:r w:rsidR="00317581" w:rsidRPr="00B35125">
        <w:t>s</w:t>
      </w:r>
      <w:r w:rsidRPr="00B35125">
        <w:t>, Attitude</w:t>
      </w:r>
      <w:r w:rsidR="00317581" w:rsidRPr="00B35125">
        <w:t>s</w:t>
      </w:r>
      <w:r w:rsidRPr="00B35125">
        <w:t>, and Behavioral Response</w:t>
      </w:r>
      <w:r w:rsidR="00317581" w:rsidRPr="00B35125">
        <w:t>s</w:t>
      </w:r>
      <w:r w:rsidRPr="00B35125">
        <w:t xml:space="preserve"> </w:t>
      </w:r>
      <w:r w:rsidR="00977E20" w:rsidRPr="00B35125">
        <w:t xml:space="preserve">of Young Consumers </w:t>
      </w:r>
      <w:r w:rsidRPr="00B35125">
        <w:t>to</w:t>
      </w:r>
      <w:r w:rsidR="00977E20" w:rsidRPr="00B35125">
        <w:t>ward</w:t>
      </w:r>
      <w:r w:rsidRPr="00B35125">
        <w:t xml:space="preserve"> </w:t>
      </w:r>
      <w:r w:rsidR="00977E20" w:rsidRPr="00B35125">
        <w:t xml:space="preserve">Product Placement through </w:t>
      </w:r>
      <w:r w:rsidRPr="00B35125">
        <w:t>YouTube Video</w:t>
      </w:r>
      <w:r w:rsidR="00973ADA" w:rsidRPr="00B35125">
        <w:t>-</w:t>
      </w:r>
      <w:r w:rsidRPr="00B35125">
        <w:t xml:space="preserve">Game Streaming </w:t>
      </w:r>
      <w:bookmarkEnd w:id="0"/>
    </w:p>
    <w:p w14:paraId="071053A3" w14:textId="77777777" w:rsidR="00124C3C" w:rsidRPr="00B35125" w:rsidRDefault="00124C3C" w:rsidP="006A3CCB">
      <w:pPr>
        <w:pStyle w:val="ijecsauthor"/>
        <w:spacing w:beforeLines="50" w:before="180" w:line="276" w:lineRule="auto"/>
      </w:pPr>
      <w:bookmarkStart w:id="2" w:name="_Hlk73828517"/>
      <w:r w:rsidRPr="00B35125">
        <w:t>Worawan Ongkrutraksa</w:t>
      </w:r>
    </w:p>
    <w:bookmarkEnd w:id="2"/>
    <w:p w14:paraId="18653722" w14:textId="74D7373D" w:rsidR="00124C3C" w:rsidRPr="00B35125" w:rsidRDefault="00124C3C" w:rsidP="006A3CCB">
      <w:pPr>
        <w:pStyle w:val="ijecsauthor"/>
        <w:spacing w:before="120" w:after="120" w:line="276" w:lineRule="auto"/>
      </w:pPr>
      <w:r w:rsidRPr="00B35125">
        <w:t>Chulalongkorn University</w:t>
      </w:r>
    </w:p>
    <w:p w14:paraId="7A2BAD3E" w14:textId="49BC028D" w:rsidR="00124C3C" w:rsidRDefault="00000000" w:rsidP="006A3CCB">
      <w:pPr>
        <w:pStyle w:val="ijecsauthor"/>
        <w:spacing w:line="276" w:lineRule="auto"/>
      </w:pPr>
      <w:hyperlink r:id="rId8" w:history="1">
        <w:r w:rsidR="00DF1DD4" w:rsidRPr="00A63925">
          <w:rPr>
            <w:rStyle w:val="Hyperlink"/>
            <w:rFonts w:ascii="Arial" w:hAnsi="Arial"/>
            <w:sz w:val="24"/>
            <w:szCs w:val="24"/>
          </w:rPr>
          <w:t>worawan.o@chula.ac.th</w:t>
        </w:r>
      </w:hyperlink>
    </w:p>
    <w:p w14:paraId="4CBAC8B1" w14:textId="77777777" w:rsidR="006A3CCB" w:rsidRPr="006A3CCB" w:rsidRDefault="006A3CCB" w:rsidP="006A3CCB">
      <w:pPr>
        <w:pStyle w:val="ijecsauthor"/>
        <w:spacing w:line="276" w:lineRule="auto"/>
        <w:rPr>
          <w:cs/>
        </w:rPr>
      </w:pPr>
    </w:p>
    <w:p w14:paraId="78A220A7" w14:textId="3E41B064" w:rsidR="00124C3C" w:rsidRPr="00B35125" w:rsidRDefault="00124C3C" w:rsidP="006A3CCB">
      <w:pPr>
        <w:pStyle w:val="IJECSAbstract"/>
        <w:spacing w:line="276" w:lineRule="auto"/>
        <w:rPr>
          <w:rFonts w:eastAsia="PMingLiU"/>
        </w:rPr>
      </w:pPr>
      <w:r w:rsidRPr="00B35125">
        <w:t>ABSTRACT</w:t>
      </w:r>
    </w:p>
    <w:p w14:paraId="5F2E4CE0" w14:textId="7709F26A" w:rsidR="00C8280D" w:rsidRPr="006A3CCB" w:rsidRDefault="00C8280D" w:rsidP="006A3CCB">
      <w:pPr>
        <w:pStyle w:val="IJECS"/>
        <w:spacing w:line="276" w:lineRule="auto"/>
        <w:ind w:left="0" w:firstLine="360"/>
      </w:pPr>
      <w:r w:rsidRPr="00B35125">
        <w:tab/>
      </w:r>
      <w:r w:rsidR="00124C3C" w:rsidRPr="00B35125">
        <w:t>YouTube video</w:t>
      </w:r>
      <w:r w:rsidR="005B2777" w:rsidRPr="00B35125">
        <w:t>-</w:t>
      </w:r>
      <w:r w:rsidR="00124C3C" w:rsidRPr="00B35125">
        <w:t>game streaming is a popular entertainment</w:t>
      </w:r>
      <w:r w:rsidR="008A5B35" w:rsidRPr="00B35125">
        <w:t xml:space="preserve"> </w:t>
      </w:r>
      <w:r w:rsidR="00124C3C" w:rsidRPr="00B35125">
        <w:t xml:space="preserve">among young </w:t>
      </w:r>
      <w:r w:rsidR="00A031F2" w:rsidRPr="00B35125">
        <w:t>consumers</w:t>
      </w:r>
      <w:r w:rsidR="00CA580D" w:rsidRPr="00B35125">
        <w:t xml:space="preserve">. </w:t>
      </w:r>
      <w:r w:rsidR="00124C3C" w:rsidRPr="00B35125">
        <w:t>As a result, product</w:t>
      </w:r>
      <w:r w:rsidR="009D169D" w:rsidRPr="00B35125">
        <w:t>-</w:t>
      </w:r>
      <w:r w:rsidR="00124C3C" w:rsidRPr="00B35125">
        <w:t xml:space="preserve">placement </w:t>
      </w:r>
      <w:r w:rsidR="009D169D" w:rsidRPr="00B35125">
        <w:t xml:space="preserve">activities </w:t>
      </w:r>
      <w:r w:rsidR="00124C3C" w:rsidRPr="00B35125">
        <w:t xml:space="preserve">in YouTube </w:t>
      </w:r>
      <w:r w:rsidR="00CB5901" w:rsidRPr="00B35125">
        <w:t>video-game</w:t>
      </w:r>
      <w:r w:rsidR="00124C3C" w:rsidRPr="00B35125">
        <w:t xml:space="preserve"> streaming </w:t>
      </w:r>
      <w:r w:rsidR="001A771B" w:rsidRPr="00B35125">
        <w:t>have</w:t>
      </w:r>
      <w:r w:rsidR="005B2777" w:rsidRPr="00B35125">
        <w:t xml:space="preserve"> become</w:t>
      </w:r>
      <w:r w:rsidR="00124C3C" w:rsidRPr="00B35125">
        <w:t xml:space="preserve"> </w:t>
      </w:r>
      <w:r w:rsidR="009D169D" w:rsidRPr="00B35125">
        <w:t>one of the</w:t>
      </w:r>
      <w:r w:rsidR="00124C3C" w:rsidRPr="00B35125">
        <w:t xml:space="preserve"> vital advertising tool</w:t>
      </w:r>
      <w:r w:rsidR="009D169D" w:rsidRPr="00B35125">
        <w:t>s</w:t>
      </w:r>
      <w:r w:rsidR="005B2777" w:rsidRPr="00B35125">
        <w:t>,</w:t>
      </w:r>
      <w:r w:rsidR="00124C3C" w:rsidRPr="00B35125">
        <w:t xml:space="preserve"> </w:t>
      </w:r>
      <w:r w:rsidR="009D169D" w:rsidRPr="00B35125">
        <w:t xml:space="preserve">yet </w:t>
      </w:r>
      <w:r w:rsidR="00124C3C" w:rsidRPr="00B35125">
        <w:t xml:space="preserve">there are some concerns about how it might </w:t>
      </w:r>
      <w:r w:rsidR="001A771B" w:rsidRPr="00B35125">
        <w:t>lend</w:t>
      </w:r>
      <w:r w:rsidR="009D169D" w:rsidRPr="00B35125">
        <w:t xml:space="preserve"> </w:t>
      </w:r>
      <w:r w:rsidR="00124C3C" w:rsidRPr="00B35125">
        <w:t xml:space="preserve">undesirable </w:t>
      </w:r>
      <w:r w:rsidR="0073201B" w:rsidRPr="00B35125">
        <w:t>e</w:t>
      </w:r>
      <w:r w:rsidR="00124C3C" w:rsidRPr="00B35125">
        <w:t>ffect</w:t>
      </w:r>
      <w:r w:rsidR="009D169D" w:rsidRPr="00B35125">
        <w:t>s</w:t>
      </w:r>
      <w:r w:rsidR="00124C3C" w:rsidRPr="00B35125">
        <w:t xml:space="preserve"> </w:t>
      </w:r>
      <w:r w:rsidR="009D169D" w:rsidRPr="00B35125">
        <w:t xml:space="preserve">on </w:t>
      </w:r>
      <w:r w:rsidR="00124C3C" w:rsidRPr="00B35125">
        <w:t xml:space="preserve">young </w:t>
      </w:r>
      <w:r w:rsidR="005B2777" w:rsidRPr="00B35125">
        <w:t>audiences</w:t>
      </w:r>
      <w:r w:rsidR="00CA580D" w:rsidRPr="00B35125">
        <w:t xml:space="preserve">. </w:t>
      </w:r>
      <w:r w:rsidR="00124C3C" w:rsidRPr="00B35125">
        <w:t xml:space="preserve">Therefore, </w:t>
      </w:r>
      <w:r w:rsidR="00977E20" w:rsidRPr="00B35125">
        <w:t xml:space="preserve">to prepare advertising practitioners </w:t>
      </w:r>
      <w:r w:rsidR="005B2777" w:rsidRPr="00B35125">
        <w:t xml:space="preserve">to cope with </w:t>
      </w:r>
      <w:r w:rsidR="00124C3C" w:rsidRPr="00B35125">
        <w:t xml:space="preserve">any issue that might occur, this study aims </w:t>
      </w:r>
      <w:r w:rsidR="005D3CAB">
        <w:t>to</w:t>
      </w:r>
      <w:r w:rsidR="00124C3C" w:rsidRPr="00B35125">
        <w:t xml:space="preserve"> 1) </w:t>
      </w:r>
      <w:r w:rsidR="005D3CAB">
        <w:t>explore</w:t>
      </w:r>
      <w:r w:rsidR="00124C3C" w:rsidRPr="00B35125">
        <w:t xml:space="preserve"> </w:t>
      </w:r>
      <w:r w:rsidR="00A031F2" w:rsidRPr="00B35125">
        <w:t xml:space="preserve">young </w:t>
      </w:r>
      <w:r w:rsidR="00124C3C" w:rsidRPr="00B35125">
        <w:t>consumers’ exposure, attitude, and behavioral response</w:t>
      </w:r>
      <w:r w:rsidR="005B2777" w:rsidRPr="00B35125">
        <w:t>s</w:t>
      </w:r>
      <w:r w:rsidR="00124C3C" w:rsidRPr="00B35125">
        <w:t xml:space="preserve"> to </w:t>
      </w:r>
      <w:r w:rsidR="005B2777" w:rsidRPr="00B35125">
        <w:t xml:space="preserve">product placement in </w:t>
      </w:r>
      <w:r w:rsidR="00124C3C" w:rsidRPr="00B35125">
        <w:t>YouTube video</w:t>
      </w:r>
      <w:r w:rsidR="005B2777" w:rsidRPr="00B35125">
        <w:t>-</w:t>
      </w:r>
      <w:r w:rsidR="00124C3C" w:rsidRPr="00B35125">
        <w:t>game streaming</w:t>
      </w:r>
      <w:r w:rsidR="00973ADA" w:rsidRPr="00B35125">
        <w:t>,</w:t>
      </w:r>
      <w:r w:rsidR="00124C3C" w:rsidRPr="00B35125">
        <w:t xml:space="preserve"> and 2) </w:t>
      </w:r>
      <w:r w:rsidR="005D3CAB">
        <w:t>examine</w:t>
      </w:r>
      <w:r w:rsidR="00124C3C" w:rsidRPr="00B35125">
        <w:t xml:space="preserve"> the influence of </w:t>
      </w:r>
      <w:r w:rsidR="00977E20" w:rsidRPr="00B35125">
        <w:t xml:space="preserve">consumers’ </w:t>
      </w:r>
      <w:r w:rsidR="00124C3C" w:rsidRPr="00B35125">
        <w:t>exposure</w:t>
      </w:r>
      <w:r w:rsidR="00977E20" w:rsidRPr="00B35125">
        <w:t>s</w:t>
      </w:r>
      <w:r w:rsidR="00124C3C" w:rsidRPr="00B35125">
        <w:t xml:space="preserve"> and attitude</w:t>
      </w:r>
      <w:r w:rsidR="00977E20" w:rsidRPr="00B35125">
        <w:t>s</w:t>
      </w:r>
      <w:r w:rsidR="00124C3C" w:rsidRPr="00B35125">
        <w:t xml:space="preserve"> </w:t>
      </w:r>
      <w:r w:rsidR="00977E20" w:rsidRPr="00B35125">
        <w:t>toward</w:t>
      </w:r>
      <w:r w:rsidR="00124C3C" w:rsidRPr="00B35125">
        <w:t xml:space="preserve"> </w:t>
      </w:r>
      <w:r w:rsidR="00977E20" w:rsidRPr="00B35125">
        <w:t xml:space="preserve">product </w:t>
      </w:r>
      <w:r w:rsidR="00FE5D0D" w:rsidRPr="00B35125">
        <w:t>placement</w:t>
      </w:r>
      <w:r w:rsidR="00977E20" w:rsidRPr="00B35125">
        <w:t xml:space="preserve"> through </w:t>
      </w:r>
      <w:r w:rsidR="00124C3C" w:rsidRPr="00B35125">
        <w:t>YouTube video</w:t>
      </w:r>
      <w:r w:rsidR="00973ADA" w:rsidRPr="00B35125">
        <w:t>-</w:t>
      </w:r>
      <w:r w:rsidR="00124C3C" w:rsidRPr="00B35125">
        <w:t xml:space="preserve">game streaming on behavioral responses among </w:t>
      </w:r>
      <w:r w:rsidR="00977E20" w:rsidRPr="00B35125">
        <w:t>G</w:t>
      </w:r>
      <w:r w:rsidR="00124C3C" w:rsidRPr="00B35125">
        <w:t>en</w:t>
      </w:r>
      <w:r w:rsidR="00047F48" w:rsidRPr="00B35125">
        <w:t>eration</w:t>
      </w:r>
      <w:r w:rsidR="00977E20" w:rsidRPr="00B35125">
        <w:t>-</w:t>
      </w:r>
      <w:r w:rsidR="00973ADA" w:rsidRPr="00B35125">
        <w:t>Y</w:t>
      </w:r>
      <w:r w:rsidR="00977E20" w:rsidRPr="00B35125">
        <w:t xml:space="preserve"> </w:t>
      </w:r>
      <w:r w:rsidR="00124C3C" w:rsidRPr="00B35125">
        <w:t>and</w:t>
      </w:r>
      <w:r w:rsidR="00977E20" w:rsidRPr="00B35125">
        <w:t xml:space="preserve"> Generation-</w:t>
      </w:r>
      <w:r w:rsidR="00973ADA" w:rsidRPr="00B35125">
        <w:t>Z</w:t>
      </w:r>
      <w:r w:rsidR="00124C3C" w:rsidRPr="00B35125">
        <w:t xml:space="preserve"> </w:t>
      </w:r>
      <w:r w:rsidR="00977E20" w:rsidRPr="00B35125">
        <w:t>group</w:t>
      </w:r>
      <w:r w:rsidR="00124C3C" w:rsidRPr="00B35125">
        <w:t xml:space="preserve">s. </w:t>
      </w:r>
      <w:r w:rsidR="0073201B" w:rsidRPr="00B35125">
        <w:t xml:space="preserve"> </w:t>
      </w:r>
      <w:r w:rsidR="00124C3C" w:rsidRPr="00B35125">
        <w:t xml:space="preserve">The results </w:t>
      </w:r>
      <w:r w:rsidR="00EA4AC5" w:rsidRPr="00B35125">
        <w:t xml:space="preserve">from a survey </w:t>
      </w:r>
      <w:r w:rsidR="00977E20" w:rsidRPr="00B35125">
        <w:t>of</w:t>
      </w:r>
      <w:r w:rsidR="00EA4AC5" w:rsidRPr="00B35125">
        <w:t xml:space="preserve"> 463 Thai </w:t>
      </w:r>
      <w:r w:rsidR="001340C0" w:rsidRPr="00B35125">
        <w:t xml:space="preserve">samples </w:t>
      </w:r>
      <w:r w:rsidR="00124C3C" w:rsidRPr="00B35125">
        <w:t xml:space="preserve">show that most of </w:t>
      </w:r>
      <w:r w:rsidR="00977E20" w:rsidRPr="00B35125">
        <w:t xml:space="preserve">the </w:t>
      </w:r>
      <w:r w:rsidR="00973ADA" w:rsidRPr="00B35125">
        <w:t xml:space="preserve">respondents’ </w:t>
      </w:r>
      <w:r w:rsidR="00124C3C" w:rsidRPr="00B35125">
        <w:t>expos</w:t>
      </w:r>
      <w:r w:rsidR="00973ADA" w:rsidRPr="00B35125">
        <w:t>ur</w:t>
      </w:r>
      <w:r w:rsidR="00983B7C" w:rsidRPr="00B35125">
        <w:t>e</w:t>
      </w:r>
      <w:r w:rsidR="00977E20" w:rsidRPr="00B35125">
        <w:t>s</w:t>
      </w:r>
      <w:r w:rsidR="00124C3C" w:rsidRPr="00B35125">
        <w:t xml:space="preserve"> </w:t>
      </w:r>
      <w:r w:rsidR="00983B7C" w:rsidRPr="00B35125">
        <w:t>to</w:t>
      </w:r>
      <w:r w:rsidR="001340C0" w:rsidRPr="00B35125">
        <w:t xml:space="preserve"> </w:t>
      </w:r>
      <w:r w:rsidR="005E79BE" w:rsidRPr="00B35125">
        <w:t xml:space="preserve">the </w:t>
      </w:r>
      <w:r w:rsidR="001340C0" w:rsidRPr="00B35125">
        <w:t xml:space="preserve">product </w:t>
      </w:r>
      <w:r w:rsidR="00FE5D0D" w:rsidRPr="00B35125">
        <w:t>placement</w:t>
      </w:r>
      <w:r w:rsidR="001340C0" w:rsidRPr="00B35125">
        <w:t xml:space="preserve"> </w:t>
      </w:r>
      <w:r w:rsidR="00977E20" w:rsidRPr="00B35125">
        <w:t>with</w:t>
      </w:r>
      <w:r w:rsidR="001340C0" w:rsidRPr="00B35125">
        <w:t>in video</w:t>
      </w:r>
      <w:r w:rsidR="00973ADA" w:rsidRPr="00B35125">
        <w:t>-</w:t>
      </w:r>
      <w:r w:rsidR="001340C0" w:rsidRPr="00B35125">
        <w:t>game streaming</w:t>
      </w:r>
      <w:r w:rsidR="00983B7C" w:rsidRPr="00B35125">
        <w:t xml:space="preserve"> </w:t>
      </w:r>
      <w:r w:rsidR="00977E20" w:rsidRPr="00B35125">
        <w:t>are</w:t>
      </w:r>
      <w:r w:rsidR="00124C3C" w:rsidRPr="00B35125">
        <w:t xml:space="preserve"> interwoven into </w:t>
      </w:r>
      <w:r w:rsidR="00977E20" w:rsidRPr="00B35125">
        <w:t>the video</w:t>
      </w:r>
      <w:r w:rsidR="00124C3C" w:rsidRPr="00B35125">
        <w:t xml:space="preserve"> narrative</w:t>
      </w:r>
      <w:r w:rsidR="00977E20" w:rsidRPr="00B35125">
        <w:t>s and that the respondents</w:t>
      </w:r>
      <w:r w:rsidR="00983B7C" w:rsidRPr="00B35125">
        <w:t xml:space="preserve"> </w:t>
      </w:r>
      <w:r w:rsidR="00124C3C" w:rsidRPr="00B35125">
        <w:t>have positive attitude</w:t>
      </w:r>
      <w:r w:rsidR="00977E20" w:rsidRPr="00B35125">
        <w:t>s</w:t>
      </w:r>
      <w:r w:rsidR="00124C3C" w:rsidRPr="00B35125">
        <w:t xml:space="preserve"> toward eco-friendly products</w:t>
      </w:r>
      <w:r w:rsidR="00977E20" w:rsidRPr="00B35125">
        <w:t xml:space="preserve"> while </w:t>
      </w:r>
      <w:r w:rsidR="00EA4AC5" w:rsidRPr="00B35125">
        <w:t>agree</w:t>
      </w:r>
      <w:r w:rsidR="00977E20" w:rsidRPr="00B35125">
        <w:t>ing</w:t>
      </w:r>
      <w:r w:rsidR="00EA4AC5" w:rsidRPr="00B35125">
        <w:t xml:space="preserve"> that </w:t>
      </w:r>
      <w:r w:rsidR="00124C3C" w:rsidRPr="00B35125">
        <w:t xml:space="preserve">there should be regulations for </w:t>
      </w:r>
      <w:r w:rsidR="005E79BE" w:rsidRPr="00B35125">
        <w:t xml:space="preserve">online </w:t>
      </w:r>
      <w:r w:rsidR="00EA4AC5" w:rsidRPr="00B35125">
        <w:t>product</w:t>
      </w:r>
      <w:r w:rsidR="005E79BE" w:rsidRPr="00B35125">
        <w:t>-</w:t>
      </w:r>
      <w:r w:rsidR="00EA4AC5" w:rsidRPr="00B35125">
        <w:t>placement</w:t>
      </w:r>
      <w:r w:rsidR="005E79BE" w:rsidRPr="00B35125">
        <w:t xml:space="preserve"> practices</w:t>
      </w:r>
      <w:r w:rsidR="00CA580D" w:rsidRPr="00B35125">
        <w:t xml:space="preserve">. </w:t>
      </w:r>
      <w:r w:rsidR="00124C3C" w:rsidRPr="00B35125">
        <w:t>Most behavioral response</w:t>
      </w:r>
      <w:r w:rsidR="005E79BE" w:rsidRPr="00B35125">
        <w:t>s</w:t>
      </w:r>
      <w:r w:rsidR="00124C3C" w:rsidRPr="00B35125">
        <w:t xml:space="preserve"> </w:t>
      </w:r>
      <w:r w:rsidR="00977E20" w:rsidRPr="00B35125">
        <w:t>of</w:t>
      </w:r>
      <w:r w:rsidR="00124C3C" w:rsidRPr="00B35125">
        <w:t xml:space="preserve"> </w:t>
      </w:r>
      <w:r w:rsidR="005E79BE" w:rsidRPr="00B35125">
        <w:t>the respondents</w:t>
      </w:r>
      <w:r w:rsidR="00977E20" w:rsidRPr="00B35125">
        <w:t xml:space="preserve"> are their</w:t>
      </w:r>
      <w:r w:rsidR="005E79BE" w:rsidRPr="00B35125">
        <w:t xml:space="preserve"> preference</w:t>
      </w:r>
      <w:r w:rsidR="00977E20" w:rsidRPr="00B35125">
        <w:t>s</w:t>
      </w:r>
      <w:r w:rsidR="005E79BE" w:rsidRPr="00B35125">
        <w:t xml:space="preserve"> </w:t>
      </w:r>
      <w:r w:rsidR="00124C3C" w:rsidRPr="00B35125">
        <w:t xml:space="preserve">to follow the </w:t>
      </w:r>
      <w:r w:rsidR="00FE5D0D" w:rsidRPr="00B35125">
        <w:t>game-streamer</w:t>
      </w:r>
      <w:r w:rsidR="00124C3C" w:rsidRPr="00B35125">
        <w:t>s’ channel</w:t>
      </w:r>
      <w:r w:rsidR="005E79BE" w:rsidRPr="00B35125">
        <w:t>s</w:t>
      </w:r>
      <w:r w:rsidR="00CA580D" w:rsidRPr="00B35125">
        <w:t xml:space="preserve">. </w:t>
      </w:r>
      <w:r w:rsidR="00124C3C" w:rsidRPr="00B35125">
        <w:t xml:space="preserve">The result </w:t>
      </w:r>
      <w:r w:rsidR="001A771B" w:rsidRPr="00B35125">
        <w:t xml:space="preserve">of </w:t>
      </w:r>
      <w:r w:rsidR="005D3CAB">
        <w:t xml:space="preserve">the </w:t>
      </w:r>
      <w:r w:rsidR="00EA4AC5" w:rsidRPr="00B35125">
        <w:t>t-test analysis show</w:t>
      </w:r>
      <w:r w:rsidR="00CE72C0" w:rsidRPr="00B35125">
        <w:t>s</w:t>
      </w:r>
      <w:r w:rsidR="00EA4AC5" w:rsidRPr="00B35125">
        <w:t xml:space="preserve"> that </w:t>
      </w:r>
      <w:r w:rsidR="00977E20" w:rsidRPr="00B35125">
        <w:t>G</w:t>
      </w:r>
      <w:r w:rsidR="00EA4AC5" w:rsidRPr="00B35125">
        <w:t>en</w:t>
      </w:r>
      <w:r w:rsidR="00047F48" w:rsidRPr="00B35125">
        <w:t>eration</w:t>
      </w:r>
      <w:r w:rsidR="00457580" w:rsidRPr="00B35125">
        <w:t>-</w:t>
      </w:r>
      <w:r w:rsidR="00047F48" w:rsidRPr="00B35125">
        <w:t>Z</w:t>
      </w:r>
      <w:r w:rsidR="00EA4AC5" w:rsidRPr="00B35125">
        <w:t xml:space="preserve"> </w:t>
      </w:r>
      <w:r w:rsidR="00457580" w:rsidRPr="00B35125">
        <w:t>respondents exhibit</w:t>
      </w:r>
      <w:r w:rsidR="00EA4AC5" w:rsidRPr="00B35125">
        <w:t xml:space="preserve"> more behavior</w:t>
      </w:r>
      <w:r w:rsidR="005E79BE" w:rsidRPr="00B35125">
        <w:t>al</w:t>
      </w:r>
      <w:r w:rsidR="00EA4AC5" w:rsidRPr="00B35125">
        <w:t xml:space="preserve"> responses than </w:t>
      </w:r>
      <w:r w:rsidR="00977E20" w:rsidRPr="00B35125">
        <w:t>G</w:t>
      </w:r>
      <w:r w:rsidR="00EA4AC5" w:rsidRPr="00B35125">
        <w:t>e</w:t>
      </w:r>
      <w:r w:rsidR="00047F48" w:rsidRPr="00B35125">
        <w:t>neration</w:t>
      </w:r>
      <w:r w:rsidR="00457580" w:rsidRPr="00B35125">
        <w:t>-</w:t>
      </w:r>
      <w:r w:rsidR="00047F48" w:rsidRPr="00B35125">
        <w:t>Y</w:t>
      </w:r>
      <w:r w:rsidR="00457580" w:rsidRPr="00B35125">
        <w:t xml:space="preserve"> ones</w:t>
      </w:r>
      <w:r w:rsidR="00CA580D" w:rsidRPr="00B35125">
        <w:t xml:space="preserve">. </w:t>
      </w:r>
      <w:r w:rsidR="00457580" w:rsidRPr="00B35125">
        <w:t xml:space="preserve">Furthermore, </w:t>
      </w:r>
      <w:r w:rsidR="00124C3C" w:rsidRPr="00B35125">
        <w:t>multiple</w:t>
      </w:r>
      <w:r w:rsidR="00457580" w:rsidRPr="00B35125">
        <w:t>-</w:t>
      </w:r>
      <w:r w:rsidR="00124C3C" w:rsidRPr="00B35125">
        <w:t>regression analysis reveal</w:t>
      </w:r>
      <w:r w:rsidR="00DB55F6" w:rsidRPr="00B35125">
        <w:t>s</w:t>
      </w:r>
      <w:r w:rsidR="00124C3C" w:rsidRPr="00B35125">
        <w:t xml:space="preserve"> that the most influential factor towards </w:t>
      </w:r>
      <w:r w:rsidR="002C1B4D" w:rsidRPr="00B35125">
        <w:t>consumer</w:t>
      </w:r>
      <w:r w:rsidR="00977E20" w:rsidRPr="00B35125">
        <w:t xml:space="preserve"> </w:t>
      </w:r>
      <w:r w:rsidR="00124C3C" w:rsidRPr="00B35125">
        <w:t>behavioral response</w:t>
      </w:r>
      <w:r w:rsidR="00977E20" w:rsidRPr="00B35125">
        <w:t>s</w:t>
      </w:r>
      <w:r w:rsidR="00124C3C" w:rsidRPr="00B35125">
        <w:t xml:space="preserve"> is </w:t>
      </w:r>
      <w:r w:rsidR="005D3CAB">
        <w:t xml:space="preserve">the </w:t>
      </w:r>
      <w:r w:rsidR="008D0F0F" w:rsidRPr="00B35125">
        <w:t xml:space="preserve">affective or </w:t>
      </w:r>
      <w:r w:rsidR="002C1B4D" w:rsidRPr="00B35125">
        <w:t>“</w:t>
      </w:r>
      <w:r w:rsidR="00124C3C" w:rsidRPr="00B35125">
        <w:t>Feel</w:t>
      </w:r>
      <w:r w:rsidR="002C1B4D" w:rsidRPr="00B35125">
        <w:t>”</w:t>
      </w:r>
      <w:r w:rsidR="008D0F0F" w:rsidRPr="00B35125">
        <w:t xml:space="preserve"> </w:t>
      </w:r>
      <w:r w:rsidR="002C1B4D" w:rsidRPr="00B35125">
        <w:t>component</w:t>
      </w:r>
      <w:r w:rsidR="00124C3C" w:rsidRPr="00B35125">
        <w:t xml:space="preserve">, such as </w:t>
      </w:r>
      <w:r w:rsidR="00427C80" w:rsidRPr="00B35125">
        <w:t xml:space="preserve">positive attitudes toward eco-friendly products for online product-placement practices, </w:t>
      </w:r>
      <w:r w:rsidRPr="00B35125">
        <w:t>product preference, reliability</w:t>
      </w:r>
      <w:r w:rsidR="00457580" w:rsidRPr="00B35125">
        <w:t>,</w:t>
      </w:r>
      <w:r w:rsidRPr="00B35125">
        <w:t xml:space="preserve"> and positive attitude</w:t>
      </w:r>
      <w:r w:rsidR="00977E20" w:rsidRPr="00B35125">
        <w:t>s</w:t>
      </w:r>
      <w:r w:rsidRPr="00B35125">
        <w:t xml:space="preserve"> toward </w:t>
      </w:r>
      <w:r w:rsidR="00FE5D0D" w:rsidRPr="00B35125">
        <w:t>game-streamer</w:t>
      </w:r>
      <w:r w:rsidRPr="00B35125">
        <w:t>s’ product</w:t>
      </w:r>
      <w:r w:rsidR="00977E20" w:rsidRPr="00B35125">
        <w:t>-</w:t>
      </w:r>
      <w:r w:rsidRPr="00B35125">
        <w:t>placement</w:t>
      </w:r>
      <w:r w:rsidR="00977E20" w:rsidRPr="00B35125">
        <w:t xml:space="preserve"> activities</w:t>
      </w:r>
      <w:r w:rsidR="00427C80" w:rsidRPr="00B35125">
        <w:t>.</w:t>
      </w:r>
    </w:p>
    <w:p w14:paraId="65774EA3" w14:textId="53A5CD02" w:rsidR="00124C3C" w:rsidRDefault="00124C3C" w:rsidP="006A3CCB">
      <w:pPr>
        <w:pStyle w:val="NormalWeb"/>
        <w:pBdr>
          <w:bottom w:val="single" w:sz="6" w:space="1" w:color="auto"/>
        </w:pBdr>
        <w:snapToGrid w:val="0"/>
        <w:spacing w:beforeLines="50" w:before="180" w:beforeAutospacing="0" w:after="0" w:afterAutospacing="0" w:line="276" w:lineRule="auto"/>
        <w:jc w:val="both"/>
        <w:textAlignment w:val="top"/>
        <w:rPr>
          <w:rFonts w:ascii="Times New Roman" w:hAnsi="Times New Roman" w:cs="Times New Roman"/>
          <w:szCs w:val="20"/>
        </w:rPr>
      </w:pPr>
      <w:r w:rsidRPr="00B35125">
        <w:rPr>
          <w:rFonts w:ascii="Times New Roman" w:hAnsi="Times New Roman" w:cs="Times New Roman" w:hint="eastAsia"/>
          <w:b/>
          <w:szCs w:val="20"/>
        </w:rPr>
        <w:t>Keywords:</w:t>
      </w:r>
      <w:r w:rsidRPr="00B35125">
        <w:rPr>
          <w:rFonts w:ascii="Times New Roman" w:hAnsi="Times New Roman" w:cs="Times New Roman" w:hint="eastAsia"/>
          <w:szCs w:val="20"/>
        </w:rPr>
        <w:t xml:space="preserve"> </w:t>
      </w:r>
      <w:r w:rsidRPr="00B35125">
        <w:rPr>
          <w:rFonts w:ascii="Times New Roman" w:hAnsi="Times New Roman" w:cs="Times New Roman"/>
          <w:szCs w:val="20"/>
        </w:rPr>
        <w:t>YouTube, Video</w:t>
      </w:r>
      <w:r w:rsidR="00457580" w:rsidRPr="00B35125">
        <w:rPr>
          <w:rFonts w:ascii="Times New Roman" w:hAnsi="Times New Roman" w:cs="Times New Roman"/>
          <w:szCs w:val="20"/>
        </w:rPr>
        <w:t>-g</w:t>
      </w:r>
      <w:r w:rsidRPr="00B35125">
        <w:rPr>
          <w:rFonts w:ascii="Times New Roman" w:hAnsi="Times New Roman" w:cs="Times New Roman"/>
          <w:szCs w:val="20"/>
        </w:rPr>
        <w:t>ame Streaming, Product Placement, Behavioral Responses, Gen</w:t>
      </w:r>
      <w:r w:rsidR="00457580" w:rsidRPr="00B35125">
        <w:rPr>
          <w:rFonts w:ascii="Times New Roman" w:hAnsi="Times New Roman" w:cs="Times New Roman"/>
          <w:szCs w:val="20"/>
        </w:rPr>
        <w:t>-Y</w:t>
      </w:r>
      <w:r w:rsidR="00515B20" w:rsidRPr="00B35125">
        <w:rPr>
          <w:rFonts w:ascii="Times New Roman" w:hAnsi="Times New Roman" w:cs="Times New Roman"/>
          <w:szCs w:val="20"/>
        </w:rPr>
        <w:t xml:space="preserve"> </w:t>
      </w:r>
      <w:r w:rsidRPr="00B35125">
        <w:rPr>
          <w:rFonts w:ascii="Times New Roman" w:hAnsi="Times New Roman" w:cs="Times New Roman"/>
          <w:szCs w:val="20"/>
        </w:rPr>
        <w:t>and</w:t>
      </w:r>
      <w:r w:rsidR="00515B20" w:rsidRPr="00B35125">
        <w:rPr>
          <w:rFonts w:ascii="Times New Roman" w:hAnsi="Times New Roman" w:cs="Times New Roman"/>
          <w:szCs w:val="20"/>
        </w:rPr>
        <w:t xml:space="preserve"> Gen</w:t>
      </w:r>
      <w:r w:rsidR="00457580" w:rsidRPr="00B35125">
        <w:rPr>
          <w:rFonts w:ascii="Times New Roman" w:hAnsi="Times New Roman" w:cs="Times New Roman"/>
          <w:szCs w:val="20"/>
        </w:rPr>
        <w:t>-Z</w:t>
      </w:r>
      <w:r w:rsidRPr="00B35125">
        <w:rPr>
          <w:rFonts w:ascii="Times New Roman" w:hAnsi="Times New Roman" w:cs="Times New Roman"/>
          <w:szCs w:val="20"/>
        </w:rPr>
        <w:t xml:space="preserve"> Consumers, Thailand</w:t>
      </w:r>
    </w:p>
    <w:p w14:paraId="1AB6B359" w14:textId="77777777" w:rsidR="006A3CCB" w:rsidRPr="00B35125" w:rsidRDefault="006A3CCB" w:rsidP="006A3CCB">
      <w:pPr>
        <w:pStyle w:val="NormalWeb"/>
        <w:pBdr>
          <w:bottom w:val="single" w:sz="6" w:space="1" w:color="auto"/>
        </w:pBdr>
        <w:snapToGrid w:val="0"/>
        <w:spacing w:before="0" w:beforeAutospacing="0" w:after="0" w:afterAutospacing="0" w:line="276" w:lineRule="auto"/>
        <w:jc w:val="both"/>
        <w:textAlignment w:val="top"/>
        <w:rPr>
          <w:rFonts w:ascii="Times New Roman" w:eastAsia="PMingLiU" w:hAnsi="Times New Roman" w:cs="Times New Roman"/>
          <w:szCs w:val="20"/>
        </w:rPr>
      </w:pPr>
    </w:p>
    <w:p w14:paraId="2D10AC31" w14:textId="286FD317" w:rsidR="00124C3C" w:rsidRPr="00B35125" w:rsidRDefault="00124C3C" w:rsidP="006A3CCB">
      <w:pPr>
        <w:pStyle w:val="ijecsL1"/>
        <w:numPr>
          <w:ilvl w:val="0"/>
          <w:numId w:val="2"/>
        </w:numPr>
        <w:spacing w:afterLines="100" w:after="360" w:line="276" w:lineRule="auto"/>
      </w:pPr>
      <w:r w:rsidRPr="00B35125">
        <w:t>INTRODUCTION</w:t>
      </w:r>
    </w:p>
    <w:p w14:paraId="053D7A04" w14:textId="6262D64C" w:rsidR="0083470B" w:rsidRPr="00B35125" w:rsidRDefault="009D169D" w:rsidP="006A3CCB">
      <w:pPr>
        <w:pStyle w:val="IJECS"/>
        <w:spacing w:afterLines="50" w:after="180" w:line="276" w:lineRule="auto"/>
        <w:ind w:left="0" w:firstLine="360"/>
        <w:rPr>
          <w:color w:val="auto"/>
        </w:rPr>
      </w:pPr>
      <w:r w:rsidRPr="00B35125">
        <w:rPr>
          <w:rFonts w:eastAsia="Calibri"/>
          <w:color w:val="auto"/>
        </w:rPr>
        <w:t>L</w:t>
      </w:r>
      <w:r w:rsidR="00457580" w:rsidRPr="00B35125">
        <w:rPr>
          <w:rFonts w:eastAsia="Calibri"/>
          <w:color w:val="auto"/>
        </w:rPr>
        <w:t xml:space="preserve">ifestyles </w:t>
      </w:r>
      <w:r w:rsidRPr="00B35125">
        <w:rPr>
          <w:rFonts w:eastAsia="Calibri"/>
          <w:color w:val="auto"/>
        </w:rPr>
        <w:t xml:space="preserve">of people </w:t>
      </w:r>
      <w:r w:rsidR="00615FB3" w:rsidRPr="00B35125">
        <w:rPr>
          <w:rFonts w:eastAsia="Calibri"/>
          <w:color w:val="auto"/>
        </w:rPr>
        <w:t xml:space="preserve">nowadays </w:t>
      </w:r>
      <w:r w:rsidR="00124C3C" w:rsidRPr="00B35125">
        <w:rPr>
          <w:rFonts w:eastAsia="Calibri"/>
          <w:color w:val="auto"/>
        </w:rPr>
        <w:t xml:space="preserve">have changed rapidly </w:t>
      </w:r>
      <w:r w:rsidR="00450A5C" w:rsidRPr="00B35125">
        <w:rPr>
          <w:rFonts w:eastAsia="Calibri"/>
          <w:color w:val="auto"/>
        </w:rPr>
        <w:t>due partly to</w:t>
      </w:r>
      <w:r w:rsidR="00124C3C" w:rsidRPr="00B35125">
        <w:rPr>
          <w:rFonts w:eastAsia="Calibri"/>
          <w:color w:val="auto"/>
        </w:rPr>
        <w:t xml:space="preserve"> </w:t>
      </w:r>
      <w:r w:rsidR="00457580" w:rsidRPr="00B35125">
        <w:rPr>
          <w:rFonts w:eastAsia="Calibri"/>
          <w:color w:val="auto"/>
        </w:rPr>
        <w:t xml:space="preserve">the influences of </w:t>
      </w:r>
      <w:r w:rsidR="00450A5C" w:rsidRPr="00B35125">
        <w:rPr>
          <w:rFonts w:eastAsia="Calibri"/>
          <w:color w:val="auto"/>
        </w:rPr>
        <w:t xml:space="preserve">digital </w:t>
      </w:r>
      <w:r w:rsidR="00124C3C" w:rsidRPr="00B35125">
        <w:rPr>
          <w:rFonts w:eastAsia="Calibri"/>
          <w:color w:val="auto"/>
        </w:rPr>
        <w:t xml:space="preserve">technology </w:t>
      </w:r>
      <w:r w:rsidR="00450A5C" w:rsidRPr="00B35125">
        <w:rPr>
          <w:rFonts w:eastAsia="Calibri"/>
          <w:color w:val="auto"/>
        </w:rPr>
        <w:t xml:space="preserve">based </w:t>
      </w:r>
      <w:r w:rsidR="00124C3C" w:rsidRPr="00B35125">
        <w:rPr>
          <w:rFonts w:eastAsia="Calibri"/>
          <w:color w:val="auto"/>
        </w:rPr>
        <w:t xml:space="preserve">on </w:t>
      </w:r>
      <w:r w:rsidR="00457580" w:rsidRPr="00B35125">
        <w:rPr>
          <w:rFonts w:eastAsia="Calibri"/>
          <w:color w:val="auto"/>
        </w:rPr>
        <w:t xml:space="preserve">how </w:t>
      </w:r>
      <w:r w:rsidR="00450A5C" w:rsidRPr="00B35125">
        <w:rPr>
          <w:rFonts w:eastAsia="Calibri"/>
          <w:color w:val="auto"/>
        </w:rPr>
        <w:t>it</w:t>
      </w:r>
      <w:r w:rsidR="00457580" w:rsidRPr="00B35125">
        <w:rPr>
          <w:rFonts w:eastAsia="Calibri"/>
          <w:color w:val="auto"/>
        </w:rPr>
        <w:t xml:space="preserve"> </w:t>
      </w:r>
      <w:r w:rsidR="00124C3C" w:rsidRPr="00B35125">
        <w:rPr>
          <w:rFonts w:eastAsia="Calibri"/>
          <w:color w:val="auto"/>
        </w:rPr>
        <w:t>facilitat</w:t>
      </w:r>
      <w:r w:rsidR="00457580" w:rsidRPr="00B35125">
        <w:rPr>
          <w:rFonts w:eastAsia="Calibri"/>
          <w:color w:val="auto"/>
        </w:rPr>
        <w:t>e</w:t>
      </w:r>
      <w:r w:rsidR="00450A5C" w:rsidRPr="00B35125">
        <w:rPr>
          <w:rFonts w:eastAsia="Calibri"/>
          <w:color w:val="auto"/>
        </w:rPr>
        <w:t>s</w:t>
      </w:r>
      <w:r w:rsidR="00124C3C" w:rsidRPr="00B35125">
        <w:rPr>
          <w:rFonts w:eastAsia="Calibri"/>
          <w:color w:val="auto"/>
        </w:rPr>
        <w:t xml:space="preserve"> </w:t>
      </w:r>
      <w:r w:rsidR="00457580" w:rsidRPr="00B35125">
        <w:rPr>
          <w:rFonts w:eastAsia="Calibri"/>
          <w:color w:val="auto"/>
        </w:rPr>
        <w:t xml:space="preserve">their </w:t>
      </w:r>
      <w:r w:rsidR="00124C3C" w:rsidRPr="00B35125">
        <w:rPr>
          <w:rFonts w:eastAsia="Calibri"/>
          <w:color w:val="auto"/>
        </w:rPr>
        <w:t xml:space="preserve">daily </w:t>
      </w:r>
      <w:r w:rsidR="00457580" w:rsidRPr="00B35125">
        <w:rPr>
          <w:rFonts w:eastAsia="Calibri"/>
          <w:color w:val="auto"/>
        </w:rPr>
        <w:t>activities</w:t>
      </w:r>
      <w:r w:rsidR="00CA580D" w:rsidRPr="00B35125">
        <w:rPr>
          <w:rFonts w:eastAsia="Calibri"/>
          <w:color w:val="auto"/>
        </w:rPr>
        <w:t xml:space="preserve">. </w:t>
      </w:r>
      <w:r w:rsidR="00124C3C" w:rsidRPr="00B35125">
        <w:rPr>
          <w:color w:val="auto"/>
        </w:rPr>
        <w:t xml:space="preserve">Digital </w:t>
      </w:r>
      <w:r w:rsidR="00124C3C" w:rsidRPr="00B35125">
        <w:rPr>
          <w:color w:val="auto"/>
          <w:rtl/>
        </w:rPr>
        <w:t>2019</w:t>
      </w:r>
      <w:r w:rsidR="00124C3C" w:rsidRPr="00B35125">
        <w:rPr>
          <w:color w:val="auto"/>
        </w:rPr>
        <w:t xml:space="preserve"> Q</w:t>
      </w:r>
      <w:r w:rsidR="00124C3C" w:rsidRPr="00B35125">
        <w:rPr>
          <w:color w:val="auto"/>
          <w:rtl/>
        </w:rPr>
        <w:t>4</w:t>
      </w:r>
      <w:r w:rsidR="00124C3C" w:rsidRPr="00B35125">
        <w:rPr>
          <w:color w:val="auto"/>
        </w:rPr>
        <w:t xml:space="preserve"> </w:t>
      </w:r>
      <w:r w:rsidR="00124C3C" w:rsidRPr="00B35125">
        <w:rPr>
          <w:color w:val="auto"/>
        </w:rPr>
        <w:lastRenderedPageBreak/>
        <w:t xml:space="preserve">Global Digital </w:t>
      </w:r>
      <w:proofErr w:type="spellStart"/>
      <w:r w:rsidR="00124C3C" w:rsidRPr="00B35125">
        <w:rPr>
          <w:color w:val="auto"/>
        </w:rPr>
        <w:t>Statshot</w:t>
      </w:r>
      <w:proofErr w:type="spellEnd"/>
      <w:r w:rsidR="00124C3C" w:rsidRPr="00B35125">
        <w:rPr>
          <w:color w:val="auto"/>
        </w:rPr>
        <w:t xml:space="preserve"> [1] state</w:t>
      </w:r>
      <w:r w:rsidR="0083470B" w:rsidRPr="00B35125">
        <w:rPr>
          <w:color w:val="auto"/>
        </w:rPr>
        <w:t>d</w:t>
      </w:r>
      <w:r w:rsidR="00124C3C" w:rsidRPr="00B35125">
        <w:rPr>
          <w:color w:val="auto"/>
        </w:rPr>
        <w:t xml:space="preserve"> that the </w:t>
      </w:r>
      <w:r w:rsidR="00457580" w:rsidRPr="00B35125">
        <w:rPr>
          <w:color w:val="auto"/>
        </w:rPr>
        <w:t xml:space="preserve">number of </w:t>
      </w:r>
      <w:r w:rsidR="00124C3C" w:rsidRPr="00B35125">
        <w:rPr>
          <w:color w:val="auto"/>
        </w:rPr>
        <w:t xml:space="preserve">global </w:t>
      </w:r>
      <w:r w:rsidR="001A771B" w:rsidRPr="00B35125">
        <w:rPr>
          <w:color w:val="auto"/>
        </w:rPr>
        <w:t>populations</w:t>
      </w:r>
      <w:r w:rsidR="00124C3C" w:rsidRPr="00B35125">
        <w:rPr>
          <w:color w:val="auto"/>
        </w:rPr>
        <w:t xml:space="preserve"> using the </w:t>
      </w:r>
      <w:r w:rsidRPr="00B35125">
        <w:rPr>
          <w:color w:val="auto"/>
        </w:rPr>
        <w:t>Internet</w:t>
      </w:r>
      <w:r w:rsidR="00124C3C" w:rsidRPr="00B35125">
        <w:rPr>
          <w:color w:val="auto"/>
        </w:rPr>
        <w:t xml:space="preserve"> in 2019 increased to </w:t>
      </w:r>
      <w:r w:rsidR="00CA580D" w:rsidRPr="00B35125">
        <w:rPr>
          <w:color w:val="auto"/>
        </w:rPr>
        <w:t>four hundred</w:t>
      </w:r>
      <w:r w:rsidR="00124C3C" w:rsidRPr="00B35125">
        <w:rPr>
          <w:color w:val="auto"/>
        </w:rPr>
        <w:t xml:space="preserve"> million, which is 10</w:t>
      </w:r>
      <w:r w:rsidR="00F2348E" w:rsidRPr="00B35125">
        <w:rPr>
          <w:color w:val="auto"/>
        </w:rPr>
        <w:t xml:space="preserve"> percent</w:t>
      </w:r>
      <w:r w:rsidR="00124C3C" w:rsidRPr="00B35125">
        <w:rPr>
          <w:color w:val="auto"/>
        </w:rPr>
        <w:t xml:space="preserve"> higher compared </w:t>
      </w:r>
      <w:r w:rsidR="00457580" w:rsidRPr="00B35125">
        <w:rPr>
          <w:color w:val="auto"/>
        </w:rPr>
        <w:t xml:space="preserve">with that in </w:t>
      </w:r>
      <w:r w:rsidR="00124C3C" w:rsidRPr="00B35125">
        <w:rPr>
          <w:color w:val="auto"/>
        </w:rPr>
        <w:t>2018</w:t>
      </w:r>
      <w:r w:rsidR="00CA580D" w:rsidRPr="00B35125">
        <w:rPr>
          <w:color w:val="auto"/>
        </w:rPr>
        <w:t xml:space="preserve">. </w:t>
      </w:r>
      <w:r w:rsidR="00124C3C" w:rsidRPr="00B35125">
        <w:rPr>
          <w:color w:val="auto"/>
        </w:rPr>
        <w:t xml:space="preserve">As for the age of </w:t>
      </w:r>
      <w:r w:rsidRPr="00B35125">
        <w:rPr>
          <w:color w:val="auto"/>
        </w:rPr>
        <w:t>Internet-</w:t>
      </w:r>
      <w:r w:rsidR="00124C3C" w:rsidRPr="00B35125">
        <w:rPr>
          <w:color w:val="auto"/>
        </w:rPr>
        <w:t>users o</w:t>
      </w:r>
      <w:r w:rsidR="00457580" w:rsidRPr="00B35125">
        <w:rPr>
          <w:color w:val="auto"/>
        </w:rPr>
        <w:t>f</w:t>
      </w:r>
      <w:r w:rsidR="00124C3C" w:rsidRPr="00B35125">
        <w:rPr>
          <w:color w:val="auto"/>
        </w:rPr>
        <w:t xml:space="preserve"> online media, Thai people </w:t>
      </w:r>
      <w:r w:rsidR="00457580" w:rsidRPr="00B35125">
        <w:rPr>
          <w:color w:val="auto"/>
        </w:rPr>
        <w:t xml:space="preserve">spent </w:t>
      </w:r>
      <w:r w:rsidR="00124C3C" w:rsidRPr="00B35125">
        <w:rPr>
          <w:color w:val="auto"/>
        </w:rPr>
        <w:t xml:space="preserve">an average of 10 hours 22 minutes per day, </w:t>
      </w:r>
      <w:r w:rsidR="00457580" w:rsidRPr="00B35125">
        <w:rPr>
          <w:color w:val="auto"/>
        </w:rPr>
        <w:t xml:space="preserve">representing </w:t>
      </w:r>
      <w:r w:rsidR="00124C3C" w:rsidRPr="00B35125">
        <w:rPr>
          <w:color w:val="auto"/>
        </w:rPr>
        <w:t xml:space="preserve">an increase of 17 minutes from 2018, </w:t>
      </w:r>
      <w:r w:rsidR="00AD244D" w:rsidRPr="00B35125">
        <w:rPr>
          <w:color w:val="auto"/>
        </w:rPr>
        <w:t xml:space="preserve">particularly </w:t>
      </w:r>
      <w:r w:rsidR="00124C3C" w:rsidRPr="00B35125">
        <w:rPr>
          <w:color w:val="auto"/>
        </w:rPr>
        <w:t xml:space="preserve">with </w:t>
      </w:r>
      <w:r w:rsidR="00AD244D" w:rsidRPr="00B35125">
        <w:rPr>
          <w:color w:val="auto"/>
        </w:rPr>
        <w:t xml:space="preserve">those in their learning </w:t>
      </w:r>
      <w:r w:rsidR="00124C3C" w:rsidRPr="00B35125">
        <w:rPr>
          <w:color w:val="auto"/>
        </w:rPr>
        <w:t xml:space="preserve">and </w:t>
      </w:r>
      <w:r w:rsidR="005F424E" w:rsidRPr="00B35125">
        <w:rPr>
          <w:color w:val="auto"/>
        </w:rPr>
        <w:t>working</w:t>
      </w:r>
      <w:r w:rsidR="00CC385A" w:rsidRPr="00B35125">
        <w:rPr>
          <w:color w:val="auto"/>
        </w:rPr>
        <w:t>-age</w:t>
      </w:r>
      <w:r w:rsidR="00124C3C" w:rsidRPr="00B35125">
        <w:rPr>
          <w:color w:val="auto"/>
        </w:rPr>
        <w:t xml:space="preserve"> </w:t>
      </w:r>
      <w:r w:rsidR="00AD244D" w:rsidRPr="00B35125">
        <w:rPr>
          <w:color w:val="auto"/>
        </w:rPr>
        <w:t xml:space="preserve">spending </w:t>
      </w:r>
      <w:r w:rsidR="00124C3C" w:rsidRPr="00B35125">
        <w:rPr>
          <w:color w:val="auto"/>
        </w:rPr>
        <w:t>an average of 9 hours 52 minutes per day</w:t>
      </w:r>
      <w:r w:rsidR="00D74388" w:rsidRPr="00B35125">
        <w:rPr>
          <w:color w:val="auto"/>
        </w:rPr>
        <w:t xml:space="preserve"> [2].</w:t>
      </w:r>
      <w:r w:rsidR="00491CCC">
        <w:rPr>
          <w:color w:val="auto"/>
        </w:rPr>
        <w:t xml:space="preserve"> </w:t>
      </w:r>
    </w:p>
    <w:p w14:paraId="72D4C0C7" w14:textId="6A79DC06" w:rsidR="00124C3C" w:rsidRPr="00B35125" w:rsidRDefault="00450A5C" w:rsidP="006A3CCB">
      <w:pPr>
        <w:pStyle w:val="IJECS"/>
        <w:keepNext/>
        <w:keepLines/>
        <w:spacing w:afterLines="50" w:after="180" w:line="276" w:lineRule="auto"/>
        <w:ind w:left="0" w:firstLine="360"/>
      </w:pPr>
      <w:r w:rsidRPr="00B35125">
        <w:t>Demographically</w:t>
      </w:r>
      <w:r w:rsidR="00124C3C" w:rsidRPr="00B35125">
        <w:t xml:space="preserve">, </w:t>
      </w:r>
      <w:r w:rsidR="0083470B" w:rsidRPr="00B35125">
        <w:t xml:space="preserve">Thai </w:t>
      </w:r>
      <w:r w:rsidR="009D169D" w:rsidRPr="00B35125">
        <w:t>Internet-</w:t>
      </w:r>
      <w:r w:rsidR="00124C3C" w:rsidRPr="00B35125">
        <w:t xml:space="preserve">users can be </w:t>
      </w:r>
      <w:r w:rsidR="0031490D" w:rsidRPr="00B35125">
        <w:t xml:space="preserve">ranked </w:t>
      </w:r>
      <w:r w:rsidR="00124C3C" w:rsidRPr="00B35125">
        <w:t>as follows</w:t>
      </w:r>
      <w:r w:rsidR="0083470B" w:rsidRPr="00B35125">
        <w:t>:</w:t>
      </w:r>
      <w:r w:rsidR="00124C3C" w:rsidRPr="00B35125">
        <w:t xml:space="preserve"> </w:t>
      </w:r>
      <w:r w:rsidR="00F2348E" w:rsidRPr="00B35125">
        <w:t>G</w:t>
      </w:r>
      <w:r w:rsidR="0031490D" w:rsidRPr="00B35125">
        <w:t xml:space="preserve">eneration Y (Gen Y) aged between 19 and 38 years old </w:t>
      </w:r>
      <w:r w:rsidR="00CC385A" w:rsidRPr="00B35125">
        <w:t xml:space="preserve">spend </w:t>
      </w:r>
      <w:r w:rsidR="0031490D" w:rsidRPr="00B35125">
        <w:t xml:space="preserve">their online time the highest at 10 hours 36 minutes, followed by </w:t>
      </w:r>
      <w:r w:rsidR="00F2348E" w:rsidRPr="00B35125">
        <w:t>G</w:t>
      </w:r>
      <w:r w:rsidR="00B24C9B" w:rsidRPr="00B35125">
        <w:t xml:space="preserve">eneration Z (Gen Z) who are </w:t>
      </w:r>
      <w:r w:rsidR="0031490D" w:rsidRPr="00B35125">
        <w:t>younger than 19 years of age</w:t>
      </w:r>
      <w:r w:rsidR="00513E54" w:rsidRPr="00B35125">
        <w:t xml:space="preserve"> with</w:t>
      </w:r>
      <w:r w:rsidR="00B24C9B" w:rsidRPr="00B35125">
        <w:t xml:space="preserve"> </w:t>
      </w:r>
      <w:r w:rsidR="00CC385A" w:rsidRPr="00B35125">
        <w:t xml:space="preserve">an </w:t>
      </w:r>
      <w:r w:rsidR="00B24C9B" w:rsidRPr="00B35125">
        <w:t>active online time of 10 hours 35 minutes</w:t>
      </w:r>
      <w:r w:rsidR="0031490D" w:rsidRPr="00B35125">
        <w:t>, while the Baby-Boomer group ranging from 55 to73 years old is active on average for 10 hours</w:t>
      </w:r>
      <w:r w:rsidR="00124C3C" w:rsidRPr="00B35125">
        <w:t xml:space="preserve">, </w:t>
      </w:r>
      <w:r w:rsidR="0031490D" w:rsidRPr="00B35125">
        <w:t xml:space="preserve">and lastly, </w:t>
      </w:r>
      <w:r w:rsidR="00F2348E" w:rsidRPr="00B35125">
        <w:t>G</w:t>
      </w:r>
      <w:r w:rsidR="00B24C9B" w:rsidRPr="00B35125">
        <w:t>eneration X (Gen X)</w:t>
      </w:r>
      <w:r w:rsidR="0031490D" w:rsidRPr="00B35125">
        <w:t xml:space="preserve"> users with ages from 39 to </w:t>
      </w:r>
      <w:r w:rsidR="00B24C9B" w:rsidRPr="00B35125">
        <w:t>54</w:t>
      </w:r>
      <w:r w:rsidR="0031490D" w:rsidRPr="00B35125">
        <w:t xml:space="preserve"> years old</w:t>
      </w:r>
      <w:r w:rsidR="00B24C9B" w:rsidRPr="00B35125">
        <w:t xml:space="preserve"> are active for 9 hours and 49 minutes </w:t>
      </w:r>
      <w:r w:rsidR="00124C3C" w:rsidRPr="00B35125">
        <w:t>[2].</w:t>
      </w:r>
    </w:p>
    <w:p w14:paraId="66F485E8" w14:textId="76A8FBA5" w:rsidR="00124C3C" w:rsidRPr="00B35125" w:rsidRDefault="006E036C" w:rsidP="006A3CCB">
      <w:pPr>
        <w:pStyle w:val="IJECS"/>
        <w:spacing w:afterLines="50" w:after="180" w:line="276" w:lineRule="auto"/>
        <w:ind w:left="0" w:firstLine="360"/>
        <w:rPr>
          <w:lang w:val="en"/>
        </w:rPr>
      </w:pPr>
      <w:r w:rsidRPr="00B35125">
        <w:rPr>
          <w:rFonts w:cs="Angsana New"/>
          <w:szCs w:val="30"/>
          <w:lang w:bidi="th-TH"/>
        </w:rPr>
        <w:t>S</w:t>
      </w:r>
      <w:r w:rsidR="00450A5C" w:rsidRPr="00B35125">
        <w:rPr>
          <w:rFonts w:cs="Angsana New"/>
          <w:szCs w:val="30"/>
          <w:lang w:bidi="th-TH"/>
        </w:rPr>
        <w:t>uch</w:t>
      </w:r>
      <w:r w:rsidR="00124C3C" w:rsidRPr="00B35125">
        <w:rPr>
          <w:rFonts w:cs="Angsana New"/>
          <w:szCs w:val="30"/>
          <w:lang w:bidi="th-TH"/>
        </w:rPr>
        <w:t xml:space="preserve"> </w:t>
      </w:r>
      <w:r w:rsidR="00450A5C" w:rsidRPr="00B35125">
        <w:rPr>
          <w:rFonts w:cs="Angsana New"/>
          <w:szCs w:val="30"/>
          <w:lang w:bidi="th-TH"/>
        </w:rPr>
        <w:t xml:space="preserve">ranked </w:t>
      </w:r>
      <w:r w:rsidR="00124C3C" w:rsidRPr="00B35125">
        <w:rPr>
          <w:rFonts w:cs="Angsana New"/>
          <w:szCs w:val="30"/>
          <w:lang w:bidi="th-TH"/>
        </w:rPr>
        <w:t xml:space="preserve">data </w:t>
      </w:r>
      <w:r w:rsidR="00AD026C" w:rsidRPr="00B35125">
        <w:rPr>
          <w:rFonts w:cs="Angsana New"/>
          <w:szCs w:val="30"/>
          <w:lang w:bidi="th-TH"/>
        </w:rPr>
        <w:t>suggest</w:t>
      </w:r>
      <w:r w:rsidR="00124C3C" w:rsidRPr="00B35125">
        <w:rPr>
          <w:rFonts w:cs="Angsana New"/>
          <w:szCs w:val="30"/>
          <w:lang w:bidi="th-TH"/>
        </w:rPr>
        <w:t xml:space="preserve"> that</w:t>
      </w:r>
      <w:r w:rsidR="00AD026C" w:rsidRPr="00B35125">
        <w:rPr>
          <w:rFonts w:cs="Angsana New"/>
          <w:szCs w:val="30"/>
          <w:lang w:bidi="th-TH"/>
        </w:rPr>
        <w:t xml:space="preserve"> </w:t>
      </w:r>
      <w:r w:rsidR="00B50E86" w:rsidRPr="00B35125">
        <w:rPr>
          <w:rFonts w:cs="Angsana New"/>
          <w:szCs w:val="30"/>
          <w:lang w:bidi="th-TH"/>
        </w:rPr>
        <w:t>most</w:t>
      </w:r>
      <w:r w:rsidR="00AD026C" w:rsidRPr="00B35125">
        <w:rPr>
          <w:rFonts w:cs="Angsana New"/>
          <w:szCs w:val="30"/>
          <w:lang w:bidi="th-TH"/>
        </w:rPr>
        <w:t xml:space="preserve"> </w:t>
      </w:r>
      <w:r w:rsidR="00124C3C" w:rsidRPr="00B35125">
        <w:rPr>
          <w:rFonts w:cs="Angsana New"/>
          <w:szCs w:val="30"/>
          <w:lang w:bidi="th-TH"/>
        </w:rPr>
        <w:t>Thai</w:t>
      </w:r>
      <w:r w:rsidR="00AD026C" w:rsidRPr="00B35125">
        <w:rPr>
          <w:rFonts w:cs="Angsana New"/>
          <w:szCs w:val="30"/>
          <w:lang w:bidi="th-TH"/>
        </w:rPr>
        <w:t xml:space="preserve"> Internet-users are</w:t>
      </w:r>
      <w:r w:rsidR="00124C3C" w:rsidRPr="00B35125">
        <w:rPr>
          <w:rFonts w:cs="Angsana New"/>
          <w:szCs w:val="30"/>
          <w:lang w:bidi="th-TH"/>
        </w:rPr>
        <w:t xml:space="preserve"> young </w:t>
      </w:r>
      <w:r w:rsidR="00A031F2" w:rsidRPr="00B35125">
        <w:rPr>
          <w:rFonts w:cs="Angsana New"/>
          <w:szCs w:val="30"/>
          <w:lang w:bidi="th-TH"/>
        </w:rPr>
        <w:t>consumers</w:t>
      </w:r>
      <w:r w:rsidR="00124C3C" w:rsidRPr="00B35125">
        <w:rPr>
          <w:rFonts w:cs="Angsana New"/>
          <w:szCs w:val="30"/>
          <w:lang w:bidi="th-TH"/>
        </w:rPr>
        <w:t xml:space="preserve"> </w:t>
      </w:r>
      <w:r w:rsidR="00640B45" w:rsidRPr="00B35125">
        <w:rPr>
          <w:rFonts w:cs="Angsana New"/>
          <w:szCs w:val="30"/>
          <w:lang w:bidi="th-TH"/>
        </w:rPr>
        <w:t>(Gen</w:t>
      </w:r>
      <w:r w:rsidR="00124C3C" w:rsidRPr="00B35125">
        <w:rPr>
          <w:rFonts w:cs="Angsana New"/>
          <w:szCs w:val="30"/>
          <w:lang w:bidi="th-TH"/>
        </w:rPr>
        <w:t xml:space="preserve"> </w:t>
      </w:r>
      <w:r w:rsidR="00047F48" w:rsidRPr="00B35125">
        <w:rPr>
          <w:rFonts w:cs="Angsana New"/>
          <w:szCs w:val="30"/>
          <w:lang w:bidi="th-TH"/>
        </w:rPr>
        <w:t>Y</w:t>
      </w:r>
      <w:r w:rsidR="00124C3C" w:rsidRPr="00B35125">
        <w:rPr>
          <w:rFonts w:cs="Angsana New"/>
          <w:szCs w:val="30"/>
          <w:lang w:bidi="th-TH"/>
        </w:rPr>
        <w:t xml:space="preserve"> and </w:t>
      </w:r>
      <w:r w:rsidR="00450A5C" w:rsidRPr="00B35125">
        <w:rPr>
          <w:rFonts w:cs="Angsana New"/>
          <w:szCs w:val="30"/>
          <w:lang w:bidi="th-TH"/>
        </w:rPr>
        <w:t xml:space="preserve">Gen </w:t>
      </w:r>
      <w:r w:rsidR="00047F48" w:rsidRPr="00B35125">
        <w:rPr>
          <w:rFonts w:cs="Angsana New"/>
          <w:szCs w:val="30"/>
          <w:lang w:bidi="th-TH"/>
        </w:rPr>
        <w:t>Z</w:t>
      </w:r>
      <w:r w:rsidR="00124C3C" w:rsidRPr="00B35125">
        <w:rPr>
          <w:rFonts w:cs="Angsana New"/>
          <w:szCs w:val="30"/>
          <w:lang w:bidi="th-TH"/>
        </w:rPr>
        <w:t>)</w:t>
      </w:r>
      <w:r w:rsidR="00E7626A" w:rsidRPr="00B35125">
        <w:t xml:space="preserve"> </w:t>
      </w:r>
      <w:r w:rsidR="00AD026C" w:rsidRPr="00B35125">
        <w:t>who are attracted to the</w:t>
      </w:r>
      <w:r w:rsidR="00E7626A" w:rsidRPr="00B35125">
        <w:t xml:space="preserve"> </w:t>
      </w:r>
      <w:r w:rsidR="00124C3C" w:rsidRPr="00B35125">
        <w:rPr>
          <w:lang w:val="en"/>
        </w:rPr>
        <w:t xml:space="preserve">YouTube </w:t>
      </w:r>
      <w:r w:rsidR="00450A5C" w:rsidRPr="00B35125">
        <w:rPr>
          <w:lang w:val="en"/>
        </w:rPr>
        <w:t xml:space="preserve">platform </w:t>
      </w:r>
      <w:r w:rsidR="00E7626A" w:rsidRPr="00B35125">
        <w:rPr>
          <w:lang w:val="en"/>
        </w:rPr>
        <w:t>while</w:t>
      </w:r>
      <w:r w:rsidR="00124C3C" w:rsidRPr="00B35125">
        <w:rPr>
          <w:lang w:val="en"/>
        </w:rPr>
        <w:t xml:space="preserve"> </w:t>
      </w:r>
      <w:r w:rsidR="00B52E28" w:rsidRPr="00B35125">
        <w:rPr>
          <w:lang w:val="en"/>
        </w:rPr>
        <w:t>“</w:t>
      </w:r>
      <w:r w:rsidR="00124C3C" w:rsidRPr="00B35125">
        <w:rPr>
          <w:lang w:val="en"/>
        </w:rPr>
        <w:t>YouTuber</w:t>
      </w:r>
      <w:r w:rsidR="00E7626A" w:rsidRPr="00B35125">
        <w:rPr>
          <w:lang w:val="en"/>
        </w:rPr>
        <w:t>s</w:t>
      </w:r>
      <w:r w:rsidR="00B52E28" w:rsidRPr="00B35125">
        <w:rPr>
          <w:lang w:val="en"/>
        </w:rPr>
        <w:t>”</w:t>
      </w:r>
      <w:r w:rsidR="00124C3C" w:rsidRPr="00B35125">
        <w:rPr>
          <w:lang w:val="en"/>
        </w:rPr>
        <w:t xml:space="preserve"> (</w:t>
      </w:r>
      <w:r w:rsidR="00450A5C" w:rsidRPr="00B35125">
        <w:rPr>
          <w:lang w:val="en"/>
        </w:rPr>
        <w:t xml:space="preserve">i.e., </w:t>
      </w:r>
      <w:r w:rsidR="00B52E28" w:rsidRPr="00B35125">
        <w:rPr>
          <w:lang w:val="en"/>
        </w:rPr>
        <w:t xml:space="preserve">those </w:t>
      </w:r>
      <w:r w:rsidR="00124C3C" w:rsidRPr="00B35125">
        <w:rPr>
          <w:lang w:val="en"/>
        </w:rPr>
        <w:t>who stream their content</w:t>
      </w:r>
      <w:r w:rsidR="00AD026C" w:rsidRPr="00B35125">
        <w:rPr>
          <w:lang w:val="en"/>
        </w:rPr>
        <w:t>s</w:t>
      </w:r>
      <w:r w:rsidR="00124C3C" w:rsidRPr="00B35125">
        <w:rPr>
          <w:lang w:val="en"/>
        </w:rPr>
        <w:t xml:space="preserve"> via YouTube channel</w:t>
      </w:r>
      <w:r w:rsidR="00AD026C" w:rsidRPr="00B35125">
        <w:rPr>
          <w:lang w:val="en"/>
        </w:rPr>
        <w:t>s</w:t>
      </w:r>
      <w:r w:rsidR="00124C3C" w:rsidRPr="00B35125">
        <w:rPr>
          <w:lang w:val="en"/>
        </w:rPr>
        <w:t>) ha</w:t>
      </w:r>
      <w:r w:rsidR="00AD026C" w:rsidRPr="00B35125">
        <w:rPr>
          <w:lang w:val="en"/>
        </w:rPr>
        <w:t>ve</w:t>
      </w:r>
      <w:r w:rsidR="00124C3C" w:rsidRPr="00B35125">
        <w:rPr>
          <w:lang w:val="en"/>
        </w:rPr>
        <w:t xml:space="preserve"> </w:t>
      </w:r>
      <w:r w:rsidR="00AD026C" w:rsidRPr="00B35125">
        <w:rPr>
          <w:lang w:val="en"/>
        </w:rPr>
        <w:t xml:space="preserve">devised </w:t>
      </w:r>
      <w:r w:rsidR="00124C3C" w:rsidRPr="00B35125">
        <w:rPr>
          <w:lang w:val="en"/>
        </w:rPr>
        <w:t xml:space="preserve">strategies to </w:t>
      </w:r>
      <w:r w:rsidR="00AD026C" w:rsidRPr="00B35125">
        <w:rPr>
          <w:lang w:val="en"/>
        </w:rPr>
        <w:t>entice and retain</w:t>
      </w:r>
      <w:r w:rsidR="00124C3C" w:rsidRPr="00B35125">
        <w:rPr>
          <w:lang w:val="en"/>
        </w:rPr>
        <w:t xml:space="preserve"> </w:t>
      </w:r>
      <w:r w:rsidR="00AD026C" w:rsidRPr="00B35125">
        <w:rPr>
          <w:lang w:val="en"/>
        </w:rPr>
        <w:t xml:space="preserve">their </w:t>
      </w:r>
      <w:r w:rsidR="00124C3C" w:rsidRPr="00B35125">
        <w:rPr>
          <w:lang w:val="en"/>
        </w:rPr>
        <w:t>audience</w:t>
      </w:r>
      <w:r w:rsidR="00AD026C" w:rsidRPr="00B35125">
        <w:rPr>
          <w:lang w:val="en"/>
        </w:rPr>
        <w:t xml:space="preserve"> groups</w:t>
      </w:r>
      <w:r w:rsidR="00124C3C" w:rsidRPr="00B35125">
        <w:rPr>
          <w:lang w:val="en"/>
        </w:rPr>
        <w:t xml:space="preserve">. YouTubers </w:t>
      </w:r>
      <w:r w:rsidR="00B52E28" w:rsidRPr="00B35125">
        <w:rPr>
          <w:lang w:val="en"/>
        </w:rPr>
        <w:t>gener</w:t>
      </w:r>
      <w:r w:rsidR="00124C3C" w:rsidRPr="00B35125">
        <w:rPr>
          <w:lang w:val="en"/>
        </w:rPr>
        <w:t xml:space="preserve">ally increase </w:t>
      </w:r>
      <w:r w:rsidR="00AD026C" w:rsidRPr="00B35125">
        <w:rPr>
          <w:lang w:val="en"/>
        </w:rPr>
        <w:t xml:space="preserve">the numbers of </w:t>
      </w:r>
      <w:r w:rsidR="00124C3C" w:rsidRPr="00B35125">
        <w:rPr>
          <w:lang w:val="en"/>
        </w:rPr>
        <w:t>their view</w:t>
      </w:r>
      <w:r w:rsidR="00AD026C" w:rsidRPr="00B35125">
        <w:rPr>
          <w:lang w:val="en"/>
        </w:rPr>
        <w:t>er</w:t>
      </w:r>
      <w:r w:rsidR="00124C3C" w:rsidRPr="00B35125">
        <w:rPr>
          <w:lang w:val="en"/>
        </w:rPr>
        <w:t>s</w:t>
      </w:r>
      <w:r w:rsidR="00AD026C" w:rsidRPr="00B35125">
        <w:rPr>
          <w:lang w:val="en"/>
        </w:rPr>
        <w:t>hip</w:t>
      </w:r>
      <w:r w:rsidR="00124C3C" w:rsidRPr="00B35125">
        <w:rPr>
          <w:lang w:val="en"/>
        </w:rPr>
        <w:t xml:space="preserve"> and subscribers by presenting their </w:t>
      </w:r>
      <w:r w:rsidR="00B50E86" w:rsidRPr="00B35125">
        <w:rPr>
          <w:lang w:val="en"/>
        </w:rPr>
        <w:t xml:space="preserve">content </w:t>
      </w:r>
      <w:r w:rsidR="00124C3C" w:rsidRPr="00B35125">
        <w:rPr>
          <w:lang w:val="en"/>
        </w:rPr>
        <w:t xml:space="preserve">according to </w:t>
      </w:r>
      <w:r w:rsidR="00AD026C" w:rsidRPr="00B35125">
        <w:rPr>
          <w:lang w:val="en"/>
        </w:rPr>
        <w:t xml:space="preserve">the lifestyles of </w:t>
      </w:r>
      <w:r w:rsidR="00124C3C" w:rsidRPr="00B35125">
        <w:rPr>
          <w:lang w:val="en"/>
        </w:rPr>
        <w:t>their target</w:t>
      </w:r>
      <w:r w:rsidR="00AD026C" w:rsidRPr="00B35125">
        <w:rPr>
          <w:lang w:val="en"/>
        </w:rPr>
        <w:t xml:space="preserve"> audiences</w:t>
      </w:r>
      <w:r w:rsidR="00124C3C" w:rsidRPr="00B35125">
        <w:rPr>
          <w:lang w:val="en"/>
        </w:rPr>
        <w:t xml:space="preserve">, </w:t>
      </w:r>
      <w:r w:rsidR="00AD026C" w:rsidRPr="00B35125">
        <w:rPr>
          <w:lang w:val="en"/>
        </w:rPr>
        <w:t>e.g.</w:t>
      </w:r>
      <w:r w:rsidR="00124C3C" w:rsidRPr="00B35125">
        <w:rPr>
          <w:lang w:val="en"/>
        </w:rPr>
        <w:t xml:space="preserve">, traveling, </w:t>
      </w:r>
      <w:r w:rsidR="00AD026C" w:rsidRPr="00B35125">
        <w:rPr>
          <w:lang w:val="en"/>
        </w:rPr>
        <w:t>dining</w:t>
      </w:r>
      <w:r w:rsidR="00124C3C" w:rsidRPr="00B35125">
        <w:rPr>
          <w:lang w:val="en"/>
        </w:rPr>
        <w:t xml:space="preserve">, pranking, </w:t>
      </w:r>
      <w:r w:rsidR="00AD026C" w:rsidRPr="00B35125">
        <w:rPr>
          <w:lang w:val="en"/>
        </w:rPr>
        <w:t>product-</w:t>
      </w:r>
      <w:r w:rsidR="00124C3C" w:rsidRPr="00B35125">
        <w:rPr>
          <w:lang w:val="en"/>
        </w:rPr>
        <w:t xml:space="preserve">reviewing, </w:t>
      </w:r>
      <w:r w:rsidR="00AD026C" w:rsidRPr="00B35125">
        <w:rPr>
          <w:lang w:val="en"/>
        </w:rPr>
        <w:t>game-</w:t>
      </w:r>
      <w:r w:rsidR="00124C3C" w:rsidRPr="00B35125">
        <w:rPr>
          <w:lang w:val="en"/>
        </w:rPr>
        <w:t xml:space="preserve">streaming, </w:t>
      </w:r>
      <w:r w:rsidR="00CA580D" w:rsidRPr="00B35125">
        <w:rPr>
          <w:lang w:val="en"/>
        </w:rPr>
        <w:t xml:space="preserve">etc. </w:t>
      </w:r>
      <w:r w:rsidR="00B52E28" w:rsidRPr="00B35125">
        <w:rPr>
          <w:lang w:val="en"/>
        </w:rPr>
        <w:t>Hence</w:t>
      </w:r>
      <w:r w:rsidR="00124C3C" w:rsidRPr="00B35125">
        <w:rPr>
          <w:lang w:val="en"/>
        </w:rPr>
        <w:t xml:space="preserve">, </w:t>
      </w:r>
      <w:r w:rsidR="00AD026C" w:rsidRPr="00B35125">
        <w:rPr>
          <w:lang w:val="en"/>
        </w:rPr>
        <w:t xml:space="preserve">the </w:t>
      </w:r>
      <w:r w:rsidR="00124C3C" w:rsidRPr="00B35125">
        <w:rPr>
          <w:lang w:val="en"/>
        </w:rPr>
        <w:t xml:space="preserve">rapid growth of </w:t>
      </w:r>
      <w:r w:rsidR="00AD026C" w:rsidRPr="00B35125">
        <w:rPr>
          <w:lang w:val="en"/>
        </w:rPr>
        <w:t xml:space="preserve">YouTube </w:t>
      </w:r>
      <w:r w:rsidR="00124C3C" w:rsidRPr="00B35125">
        <w:rPr>
          <w:lang w:val="en"/>
        </w:rPr>
        <w:t>viewer</w:t>
      </w:r>
      <w:r w:rsidR="00AD026C" w:rsidRPr="00B35125">
        <w:rPr>
          <w:lang w:val="en"/>
        </w:rPr>
        <w:t>s</w:t>
      </w:r>
      <w:r w:rsidR="00124C3C" w:rsidRPr="00B35125">
        <w:rPr>
          <w:lang w:val="en"/>
        </w:rPr>
        <w:t xml:space="preserve"> </w:t>
      </w:r>
      <w:r w:rsidR="00B52E28" w:rsidRPr="00B35125">
        <w:rPr>
          <w:lang w:val="en"/>
        </w:rPr>
        <w:t xml:space="preserve">has </w:t>
      </w:r>
      <w:r w:rsidR="00124C3C" w:rsidRPr="00B35125">
        <w:rPr>
          <w:lang w:val="en"/>
        </w:rPr>
        <w:t>turn</w:t>
      </w:r>
      <w:r w:rsidR="00B52E28" w:rsidRPr="00B35125">
        <w:rPr>
          <w:lang w:val="en"/>
        </w:rPr>
        <w:t>ed</w:t>
      </w:r>
      <w:r w:rsidR="00124C3C" w:rsidRPr="00B35125">
        <w:rPr>
          <w:lang w:val="en"/>
        </w:rPr>
        <w:t xml:space="preserve"> it</w:t>
      </w:r>
      <w:r w:rsidR="00B52E28" w:rsidRPr="00B35125">
        <w:rPr>
          <w:lang w:val="en"/>
        </w:rPr>
        <w:t>s platform</w:t>
      </w:r>
      <w:r w:rsidR="00124C3C" w:rsidRPr="00B35125">
        <w:rPr>
          <w:lang w:val="en"/>
        </w:rPr>
        <w:t xml:space="preserve"> </w:t>
      </w:r>
      <w:r w:rsidR="00B52E28" w:rsidRPr="00B35125">
        <w:rPr>
          <w:lang w:val="en"/>
        </w:rPr>
        <w:t>in</w:t>
      </w:r>
      <w:r w:rsidR="00124C3C" w:rsidRPr="00B35125">
        <w:rPr>
          <w:lang w:val="en"/>
        </w:rPr>
        <w:t xml:space="preserve">to a new advertising </w:t>
      </w:r>
      <w:r w:rsidR="00B52E28" w:rsidRPr="00B35125">
        <w:rPr>
          <w:lang w:val="en"/>
        </w:rPr>
        <w:t>tool</w:t>
      </w:r>
      <w:r w:rsidR="00D74388" w:rsidRPr="00B35125">
        <w:rPr>
          <w:lang w:val="en"/>
        </w:rPr>
        <w:t xml:space="preserve"> </w:t>
      </w:r>
      <w:r w:rsidR="00D74388" w:rsidRPr="00B35125">
        <w:t>[3].</w:t>
      </w:r>
    </w:p>
    <w:p w14:paraId="30D67002" w14:textId="54CCAF47" w:rsidR="006C57C1" w:rsidRPr="00B35125" w:rsidRDefault="00124C3C" w:rsidP="006A3CCB">
      <w:pPr>
        <w:pStyle w:val="IJECS"/>
        <w:spacing w:afterLines="50" w:after="180" w:line="276" w:lineRule="auto"/>
        <w:ind w:left="0" w:firstLine="360"/>
        <w:rPr>
          <w:rFonts w:cstheme="minorBidi"/>
          <w:color w:val="auto"/>
          <w:szCs w:val="30"/>
          <w:lang w:val="en" w:bidi="th-TH"/>
        </w:rPr>
      </w:pPr>
      <w:r w:rsidRPr="00B35125">
        <w:rPr>
          <w:color w:val="auto"/>
          <w:lang w:val="en"/>
        </w:rPr>
        <w:t xml:space="preserve">Moreover, the popularity </w:t>
      </w:r>
      <w:r w:rsidR="006E036C" w:rsidRPr="00B35125">
        <w:rPr>
          <w:color w:val="auto"/>
          <w:lang w:val="en"/>
        </w:rPr>
        <w:t xml:space="preserve">of </w:t>
      </w:r>
      <w:r w:rsidRPr="00B35125">
        <w:rPr>
          <w:color w:val="auto"/>
          <w:lang w:val="en"/>
        </w:rPr>
        <w:t>watching videos on YouTube via mobile phone</w:t>
      </w:r>
      <w:r w:rsidR="006E036C" w:rsidRPr="00B35125">
        <w:rPr>
          <w:color w:val="auto"/>
          <w:lang w:val="en"/>
        </w:rPr>
        <w:t>s</w:t>
      </w:r>
      <w:r w:rsidRPr="00B35125">
        <w:rPr>
          <w:color w:val="auto"/>
          <w:lang w:val="en"/>
        </w:rPr>
        <w:t xml:space="preserve"> serves</w:t>
      </w:r>
      <w:r w:rsidR="006E036C" w:rsidRPr="00B35125">
        <w:rPr>
          <w:color w:val="auto"/>
          <w:lang w:val="en"/>
        </w:rPr>
        <w:t xml:space="preserve"> </w:t>
      </w:r>
      <w:r w:rsidRPr="00B35125">
        <w:rPr>
          <w:color w:val="auto"/>
          <w:lang w:val="en"/>
        </w:rPr>
        <w:t xml:space="preserve">marketers </w:t>
      </w:r>
      <w:r w:rsidR="006E036C" w:rsidRPr="00B35125">
        <w:rPr>
          <w:color w:val="auto"/>
          <w:lang w:val="en"/>
        </w:rPr>
        <w:t xml:space="preserve">in </w:t>
      </w:r>
      <w:r w:rsidRPr="00B35125">
        <w:rPr>
          <w:color w:val="auto"/>
          <w:lang w:val="en"/>
        </w:rPr>
        <w:t>expand</w:t>
      </w:r>
      <w:r w:rsidR="006E036C" w:rsidRPr="00B35125">
        <w:rPr>
          <w:color w:val="auto"/>
          <w:lang w:val="en"/>
        </w:rPr>
        <w:t>ing their</w:t>
      </w:r>
      <w:r w:rsidRPr="00B35125">
        <w:rPr>
          <w:color w:val="auto"/>
          <w:lang w:val="en"/>
        </w:rPr>
        <w:t xml:space="preserve"> advertising space to target consumers</w:t>
      </w:r>
      <w:r w:rsidR="006E036C" w:rsidRPr="00B35125">
        <w:rPr>
          <w:color w:val="auto"/>
          <w:lang w:val="en"/>
        </w:rPr>
        <w:t>,</w:t>
      </w:r>
      <w:r w:rsidRPr="00B35125">
        <w:rPr>
          <w:color w:val="auto"/>
          <w:lang w:val="en"/>
        </w:rPr>
        <w:t xml:space="preserve"> and </w:t>
      </w:r>
      <w:r w:rsidRPr="00B35125">
        <w:rPr>
          <w:lang w:val="en"/>
        </w:rPr>
        <w:t>YouTubers ha</w:t>
      </w:r>
      <w:r w:rsidR="006E036C" w:rsidRPr="00B35125">
        <w:rPr>
          <w:lang w:val="en"/>
        </w:rPr>
        <w:t>ve</w:t>
      </w:r>
      <w:r w:rsidRPr="00B35125">
        <w:rPr>
          <w:lang w:val="en"/>
        </w:rPr>
        <w:t xml:space="preserve"> become </w:t>
      </w:r>
      <w:r w:rsidR="006E036C" w:rsidRPr="00B35125">
        <w:rPr>
          <w:lang w:val="en"/>
        </w:rPr>
        <w:t>the brand ambassadors</w:t>
      </w:r>
      <w:r w:rsidRPr="00B35125">
        <w:rPr>
          <w:lang w:val="en"/>
        </w:rPr>
        <w:t xml:space="preserve"> for </w:t>
      </w:r>
      <w:r w:rsidR="006E036C" w:rsidRPr="00B35125">
        <w:rPr>
          <w:lang w:val="en"/>
        </w:rPr>
        <w:t>product/</w:t>
      </w:r>
      <w:r w:rsidRPr="00B35125">
        <w:rPr>
          <w:lang w:val="en"/>
        </w:rPr>
        <w:t xml:space="preserve">brand owners </w:t>
      </w:r>
      <w:r w:rsidR="006E036C" w:rsidRPr="00B35125">
        <w:rPr>
          <w:lang w:val="en"/>
        </w:rPr>
        <w:t>beyond</w:t>
      </w:r>
      <w:r w:rsidRPr="00B35125">
        <w:rPr>
          <w:lang w:val="en"/>
        </w:rPr>
        <w:t xml:space="preserve"> traditional advertising </w:t>
      </w:r>
      <w:r w:rsidR="006E036C" w:rsidRPr="00B35125">
        <w:rPr>
          <w:lang w:val="en"/>
        </w:rPr>
        <w:t>agencies by placing</w:t>
      </w:r>
      <w:r w:rsidRPr="00B35125">
        <w:rPr>
          <w:lang w:val="en"/>
        </w:rPr>
        <w:t xml:space="preserve"> product</w:t>
      </w:r>
      <w:r w:rsidR="006E036C" w:rsidRPr="00B35125">
        <w:rPr>
          <w:lang w:val="en"/>
        </w:rPr>
        <w:t>s</w:t>
      </w:r>
      <w:r w:rsidRPr="00B35125">
        <w:rPr>
          <w:lang w:val="en"/>
        </w:rPr>
        <w:t xml:space="preserve"> in th</w:t>
      </w:r>
      <w:r w:rsidR="006E036C" w:rsidRPr="00B35125">
        <w:rPr>
          <w:lang w:val="en"/>
        </w:rPr>
        <w:t>e YouTubers’</w:t>
      </w:r>
      <w:r w:rsidRPr="00B35125">
        <w:rPr>
          <w:lang w:val="en"/>
        </w:rPr>
        <w:t xml:space="preserve"> </w:t>
      </w:r>
      <w:r w:rsidR="006E036C" w:rsidRPr="00B35125">
        <w:rPr>
          <w:lang w:val="en"/>
        </w:rPr>
        <w:t xml:space="preserve">video </w:t>
      </w:r>
      <w:r w:rsidR="00B50E86" w:rsidRPr="00B35125">
        <w:rPr>
          <w:lang w:val="en"/>
        </w:rPr>
        <w:t>content</w:t>
      </w:r>
      <w:r w:rsidRPr="00B35125">
        <w:rPr>
          <w:lang w:val="en"/>
        </w:rPr>
        <w:t xml:space="preserve"> or </w:t>
      </w:r>
      <w:r w:rsidR="006E036C" w:rsidRPr="00B35125">
        <w:rPr>
          <w:lang w:val="en"/>
        </w:rPr>
        <w:t xml:space="preserve">simply including </w:t>
      </w:r>
      <w:r w:rsidR="00BE1D20" w:rsidRPr="00B35125">
        <w:rPr>
          <w:lang w:val="en"/>
        </w:rPr>
        <w:t>products</w:t>
      </w:r>
      <w:r w:rsidRPr="00B35125">
        <w:rPr>
          <w:lang w:val="en"/>
        </w:rPr>
        <w:t xml:space="preserve"> in channel</w:t>
      </w:r>
      <w:r w:rsidR="006E036C" w:rsidRPr="00B35125">
        <w:rPr>
          <w:lang w:val="en"/>
        </w:rPr>
        <w:t>s</w:t>
      </w:r>
      <w:r w:rsidRPr="00B35125">
        <w:rPr>
          <w:lang w:val="en"/>
        </w:rPr>
        <w:t xml:space="preserve"> as a paid YouTuber</w:t>
      </w:r>
      <w:r w:rsidR="00CA580D" w:rsidRPr="00B35125">
        <w:rPr>
          <w:lang w:val="en"/>
        </w:rPr>
        <w:t xml:space="preserve">. </w:t>
      </w:r>
      <w:r w:rsidR="006E036C" w:rsidRPr="00B35125">
        <w:rPr>
          <w:color w:val="auto"/>
          <w:lang w:val="en"/>
        </w:rPr>
        <w:t xml:space="preserve">By one </w:t>
      </w:r>
      <w:r w:rsidR="00380B12" w:rsidRPr="00B35125">
        <w:rPr>
          <w:color w:val="auto"/>
          <w:lang w:val="en"/>
        </w:rPr>
        <w:t xml:space="preserve">definition, </w:t>
      </w:r>
      <w:r w:rsidR="00B50E86" w:rsidRPr="00B35125">
        <w:rPr>
          <w:color w:val="auto"/>
          <w:lang w:val="en"/>
        </w:rPr>
        <w:t xml:space="preserve">an </w:t>
      </w:r>
      <w:r w:rsidR="00380B12" w:rsidRPr="00B35125">
        <w:rPr>
          <w:color w:val="auto"/>
          <w:lang w:val="en"/>
        </w:rPr>
        <w:t>a</w:t>
      </w:r>
      <w:r w:rsidRPr="00B35125">
        <w:rPr>
          <w:color w:val="auto"/>
          <w:lang w:val="en"/>
        </w:rPr>
        <w:t xml:space="preserve">dvertising video </w:t>
      </w:r>
      <w:r w:rsidR="006E036C" w:rsidRPr="00B35125">
        <w:rPr>
          <w:color w:val="auto"/>
          <w:lang w:val="en"/>
        </w:rPr>
        <w:t xml:space="preserve">that is </w:t>
      </w:r>
      <w:r w:rsidRPr="00B35125">
        <w:rPr>
          <w:color w:val="auto"/>
          <w:lang w:val="en"/>
        </w:rPr>
        <w:t xml:space="preserve">not recognized as </w:t>
      </w:r>
      <w:r w:rsidR="006E036C" w:rsidRPr="00B35125">
        <w:rPr>
          <w:color w:val="auto"/>
          <w:lang w:val="en"/>
        </w:rPr>
        <w:t xml:space="preserve">an overt </w:t>
      </w:r>
      <w:r w:rsidRPr="00B35125">
        <w:rPr>
          <w:color w:val="auto"/>
          <w:lang w:val="en"/>
        </w:rPr>
        <w:t>advertis</w:t>
      </w:r>
      <w:r w:rsidR="006E036C" w:rsidRPr="00B35125">
        <w:rPr>
          <w:color w:val="auto"/>
          <w:lang w:val="en"/>
        </w:rPr>
        <w:t>ement</w:t>
      </w:r>
      <w:r w:rsidRPr="00B35125">
        <w:rPr>
          <w:color w:val="auto"/>
          <w:lang w:val="en"/>
        </w:rPr>
        <w:t xml:space="preserve"> on YouTube </w:t>
      </w:r>
      <w:r w:rsidR="00380B12" w:rsidRPr="00B35125">
        <w:rPr>
          <w:color w:val="auto"/>
          <w:lang w:val="en"/>
        </w:rPr>
        <w:t xml:space="preserve">but guarantees non-skipping viewers </w:t>
      </w:r>
      <w:r w:rsidRPr="00B35125">
        <w:rPr>
          <w:color w:val="auto"/>
          <w:lang w:val="en"/>
        </w:rPr>
        <w:t xml:space="preserve">can be </w:t>
      </w:r>
      <w:r w:rsidR="00380B12" w:rsidRPr="00B35125">
        <w:rPr>
          <w:color w:val="auto"/>
          <w:lang w:val="en"/>
        </w:rPr>
        <w:t>deemed</w:t>
      </w:r>
      <w:r w:rsidRPr="00B35125">
        <w:rPr>
          <w:color w:val="auto"/>
          <w:lang w:val="en"/>
        </w:rPr>
        <w:t xml:space="preserve"> as product</w:t>
      </w:r>
      <w:r w:rsidR="00380B12" w:rsidRPr="00B35125">
        <w:rPr>
          <w:color w:val="auto"/>
          <w:lang w:val="en"/>
        </w:rPr>
        <w:t>-</w:t>
      </w:r>
      <w:r w:rsidRPr="00B35125">
        <w:rPr>
          <w:color w:val="auto"/>
          <w:lang w:val="en"/>
        </w:rPr>
        <w:t>placement</w:t>
      </w:r>
      <w:r w:rsidR="00380B12" w:rsidRPr="00B35125">
        <w:rPr>
          <w:color w:val="auto"/>
          <w:lang w:val="en"/>
        </w:rPr>
        <w:t xml:space="preserve"> advertising</w:t>
      </w:r>
      <w:r w:rsidR="00CA580D" w:rsidRPr="00B35125">
        <w:rPr>
          <w:color w:val="auto"/>
          <w:lang w:val="en"/>
        </w:rPr>
        <w:t xml:space="preserve">. </w:t>
      </w:r>
      <w:r w:rsidR="00380B12" w:rsidRPr="00B35125">
        <w:rPr>
          <w:color w:val="auto"/>
          <w:lang w:val="en"/>
        </w:rPr>
        <w:t>As</w:t>
      </w:r>
      <w:r w:rsidRPr="00B35125">
        <w:rPr>
          <w:color w:val="auto"/>
          <w:lang w:val="en"/>
        </w:rPr>
        <w:t xml:space="preserve"> viewers tend to skip conventional </w:t>
      </w:r>
      <w:r w:rsidR="00380B12" w:rsidRPr="00B35125">
        <w:rPr>
          <w:color w:val="auto"/>
          <w:lang w:val="en"/>
        </w:rPr>
        <w:t>advertisement contents</w:t>
      </w:r>
      <w:r w:rsidRPr="00B35125">
        <w:rPr>
          <w:color w:val="auto"/>
          <w:lang w:val="en"/>
        </w:rPr>
        <w:t xml:space="preserve"> but not amusement </w:t>
      </w:r>
      <w:r w:rsidR="00380B12" w:rsidRPr="00B35125">
        <w:rPr>
          <w:color w:val="auto"/>
          <w:lang w:val="en"/>
        </w:rPr>
        <w:t>ones,</w:t>
      </w:r>
      <w:r w:rsidRPr="00B35125">
        <w:rPr>
          <w:color w:val="auto"/>
          <w:lang w:val="en"/>
        </w:rPr>
        <w:t xml:space="preserve"> </w:t>
      </w:r>
      <w:r w:rsidR="00380B12" w:rsidRPr="00B35125">
        <w:rPr>
          <w:color w:val="auto"/>
          <w:lang w:val="en"/>
        </w:rPr>
        <w:t xml:space="preserve">embedding a product in a video clip </w:t>
      </w:r>
      <w:r w:rsidRPr="00B35125">
        <w:rPr>
          <w:color w:val="auto"/>
          <w:lang w:val="en"/>
        </w:rPr>
        <w:t>provide</w:t>
      </w:r>
      <w:r w:rsidR="00380B12" w:rsidRPr="00B35125">
        <w:rPr>
          <w:color w:val="auto"/>
          <w:lang w:val="en"/>
        </w:rPr>
        <w:t>s</w:t>
      </w:r>
      <w:r w:rsidRPr="00B35125">
        <w:rPr>
          <w:color w:val="auto"/>
          <w:lang w:val="en"/>
        </w:rPr>
        <w:t xml:space="preserve"> the potential to interface the p</w:t>
      </w:r>
      <w:r w:rsidR="00380B12" w:rsidRPr="00B35125">
        <w:rPr>
          <w:color w:val="auto"/>
          <w:lang w:val="en"/>
        </w:rPr>
        <w:t>roduct</w:t>
      </w:r>
      <w:r w:rsidRPr="00B35125">
        <w:rPr>
          <w:color w:val="auto"/>
          <w:lang w:val="en"/>
        </w:rPr>
        <w:t xml:space="preserve"> with an exciting storyline (characters, settings) [</w:t>
      </w:r>
      <w:r w:rsidR="00D74388" w:rsidRPr="00B35125">
        <w:rPr>
          <w:color w:val="auto"/>
          <w:lang w:val="en"/>
        </w:rPr>
        <w:t>4</w:t>
      </w:r>
      <w:r w:rsidRPr="00B35125">
        <w:rPr>
          <w:color w:val="auto"/>
          <w:lang w:val="en"/>
        </w:rPr>
        <w:t>]</w:t>
      </w:r>
      <w:r w:rsidR="00CA580D" w:rsidRPr="00B35125">
        <w:rPr>
          <w:color w:val="auto"/>
          <w:lang w:val="en"/>
        </w:rPr>
        <w:t xml:space="preserve">. </w:t>
      </w:r>
      <w:r w:rsidRPr="00B35125">
        <w:rPr>
          <w:color w:val="auto"/>
          <w:lang w:val="en"/>
        </w:rPr>
        <w:t xml:space="preserve">This idea </w:t>
      </w:r>
      <w:r w:rsidR="00380B12" w:rsidRPr="00B35125">
        <w:rPr>
          <w:color w:val="auto"/>
          <w:lang w:val="en"/>
        </w:rPr>
        <w:t>has been one of</w:t>
      </w:r>
      <w:r w:rsidRPr="00B35125">
        <w:rPr>
          <w:color w:val="auto"/>
          <w:lang w:val="en"/>
        </w:rPr>
        <w:t xml:space="preserve"> the reason</w:t>
      </w:r>
      <w:r w:rsidR="00380B12" w:rsidRPr="00B35125">
        <w:rPr>
          <w:color w:val="auto"/>
          <w:lang w:val="en"/>
        </w:rPr>
        <w:t>s</w:t>
      </w:r>
      <w:r w:rsidRPr="00B35125">
        <w:rPr>
          <w:color w:val="auto"/>
          <w:lang w:val="en"/>
        </w:rPr>
        <w:t xml:space="preserve"> why </w:t>
      </w:r>
      <w:r w:rsidR="00917348" w:rsidRPr="00B35125">
        <w:rPr>
          <w:color w:val="auto"/>
          <w:lang w:val="en"/>
        </w:rPr>
        <w:t xml:space="preserve">the </w:t>
      </w:r>
      <w:r w:rsidRPr="00B35125">
        <w:rPr>
          <w:color w:val="auto"/>
          <w:lang w:val="en"/>
        </w:rPr>
        <w:t>product</w:t>
      </w:r>
      <w:r w:rsidR="00917348" w:rsidRPr="00B35125">
        <w:rPr>
          <w:color w:val="auto"/>
          <w:lang w:val="en"/>
        </w:rPr>
        <w:t>-</w:t>
      </w:r>
      <w:r w:rsidRPr="00B35125">
        <w:rPr>
          <w:color w:val="auto"/>
          <w:lang w:val="en"/>
        </w:rPr>
        <w:t xml:space="preserve">placement </w:t>
      </w:r>
      <w:r w:rsidR="00917348" w:rsidRPr="00B35125">
        <w:rPr>
          <w:color w:val="auto"/>
          <w:lang w:val="en"/>
        </w:rPr>
        <w:t xml:space="preserve">strategy </w:t>
      </w:r>
      <w:r w:rsidRPr="00B35125">
        <w:rPr>
          <w:color w:val="auto"/>
          <w:lang w:val="en"/>
        </w:rPr>
        <w:t xml:space="preserve">is well known among YouTubers </w:t>
      </w:r>
      <w:r w:rsidR="00380B12" w:rsidRPr="00B35125">
        <w:rPr>
          <w:color w:val="auto"/>
          <w:lang w:val="en"/>
        </w:rPr>
        <w:t>since</w:t>
      </w:r>
      <w:r w:rsidRPr="00B35125">
        <w:rPr>
          <w:color w:val="auto"/>
          <w:lang w:val="en"/>
        </w:rPr>
        <w:t xml:space="preserve"> making </w:t>
      </w:r>
      <w:r w:rsidR="00917348" w:rsidRPr="00B35125">
        <w:rPr>
          <w:color w:val="auto"/>
          <w:lang w:val="en"/>
        </w:rPr>
        <w:t>their</w:t>
      </w:r>
      <w:r w:rsidR="00380B12" w:rsidRPr="00B35125">
        <w:rPr>
          <w:color w:val="auto"/>
          <w:lang w:val="en"/>
        </w:rPr>
        <w:t xml:space="preserve"> </w:t>
      </w:r>
      <w:r w:rsidR="000A29C2" w:rsidRPr="00B35125">
        <w:rPr>
          <w:rFonts w:eastAsia="MS Mincho" w:cstheme="minorBidi" w:hint="eastAsia"/>
          <w:color w:val="auto"/>
          <w:szCs w:val="30"/>
          <w:lang w:val="en" w:eastAsia="ja-JP" w:bidi="th-TH"/>
        </w:rPr>
        <w:t>c</w:t>
      </w:r>
      <w:r w:rsidR="000A29C2" w:rsidRPr="00B35125">
        <w:rPr>
          <w:rFonts w:eastAsia="MS Mincho" w:cstheme="minorBidi"/>
          <w:color w:val="auto"/>
          <w:szCs w:val="30"/>
          <w:lang w:val="en" w:eastAsia="ja-JP" w:bidi="th-TH"/>
        </w:rPr>
        <w:t>ontent</w:t>
      </w:r>
      <w:r w:rsidR="00B50E86" w:rsidRPr="00B35125">
        <w:rPr>
          <w:color w:val="auto"/>
          <w:lang w:val="en"/>
        </w:rPr>
        <w:t xml:space="preserve"> </w:t>
      </w:r>
      <w:r w:rsidR="00380B12" w:rsidRPr="00B35125">
        <w:rPr>
          <w:color w:val="auto"/>
          <w:lang w:val="en"/>
        </w:rPr>
        <w:t xml:space="preserve">more </w:t>
      </w:r>
      <w:r w:rsidRPr="00B35125">
        <w:rPr>
          <w:color w:val="auto"/>
          <w:lang w:val="en"/>
        </w:rPr>
        <w:t xml:space="preserve">engaging might </w:t>
      </w:r>
      <w:r w:rsidR="00917348" w:rsidRPr="00B35125">
        <w:rPr>
          <w:color w:val="auto"/>
          <w:lang w:val="en"/>
        </w:rPr>
        <w:t xml:space="preserve">prove </w:t>
      </w:r>
      <w:r w:rsidR="00380B12" w:rsidRPr="00B35125">
        <w:rPr>
          <w:color w:val="auto"/>
          <w:lang w:val="en"/>
        </w:rPr>
        <w:t>effective</w:t>
      </w:r>
      <w:r w:rsidRPr="00B35125">
        <w:rPr>
          <w:color w:val="auto"/>
          <w:lang w:val="en"/>
        </w:rPr>
        <w:t xml:space="preserve"> </w:t>
      </w:r>
      <w:r w:rsidR="00380B12" w:rsidRPr="00B35125">
        <w:rPr>
          <w:color w:val="auto"/>
          <w:lang w:val="en"/>
        </w:rPr>
        <w:t>to</w:t>
      </w:r>
      <w:r w:rsidRPr="00B35125">
        <w:rPr>
          <w:color w:val="auto"/>
          <w:lang w:val="en"/>
        </w:rPr>
        <w:t xml:space="preserve"> pull</w:t>
      </w:r>
      <w:r w:rsidR="00380B12" w:rsidRPr="00B35125">
        <w:rPr>
          <w:color w:val="auto"/>
          <w:lang w:val="en"/>
        </w:rPr>
        <w:t xml:space="preserve"> </w:t>
      </w:r>
      <w:r w:rsidRPr="00B35125">
        <w:rPr>
          <w:color w:val="auto"/>
          <w:lang w:val="en"/>
        </w:rPr>
        <w:t xml:space="preserve">in </w:t>
      </w:r>
      <w:r w:rsidR="00917348" w:rsidRPr="00B35125">
        <w:rPr>
          <w:color w:val="auto"/>
          <w:lang w:val="en"/>
        </w:rPr>
        <w:t xml:space="preserve">more </w:t>
      </w:r>
      <w:r w:rsidRPr="00B35125">
        <w:rPr>
          <w:color w:val="auto"/>
          <w:lang w:val="en"/>
        </w:rPr>
        <w:t>subscribers</w:t>
      </w:r>
      <w:r w:rsidR="0032443D" w:rsidRPr="00B35125">
        <w:rPr>
          <w:color w:val="auto"/>
          <w:lang w:val="en"/>
        </w:rPr>
        <w:t xml:space="preserve"> [</w:t>
      </w:r>
      <w:r w:rsidR="00D74388" w:rsidRPr="00B35125">
        <w:rPr>
          <w:color w:val="auto"/>
          <w:lang w:val="en"/>
        </w:rPr>
        <w:t>3</w:t>
      </w:r>
      <w:r w:rsidR="0032443D" w:rsidRPr="00B35125">
        <w:rPr>
          <w:color w:val="auto"/>
          <w:lang w:val="en"/>
        </w:rPr>
        <w:t>]</w:t>
      </w:r>
      <w:r w:rsidRPr="00B35125">
        <w:rPr>
          <w:color w:val="auto"/>
          <w:lang w:val="en"/>
        </w:rPr>
        <w:t>.</w:t>
      </w:r>
    </w:p>
    <w:p w14:paraId="4B8C65D9" w14:textId="65C3114B" w:rsidR="006E60B0" w:rsidRPr="00AA4B8E" w:rsidRDefault="000F7DC5" w:rsidP="006A3CCB">
      <w:pPr>
        <w:pStyle w:val="IJECS"/>
        <w:spacing w:afterLines="50" w:after="180" w:line="276" w:lineRule="auto"/>
        <w:ind w:left="0" w:firstLine="360"/>
        <w:rPr>
          <w:color w:val="auto"/>
          <w:lang w:val="en"/>
        </w:rPr>
      </w:pPr>
      <w:r w:rsidRPr="00B35125">
        <w:rPr>
          <w:rFonts w:cstheme="minorBidi"/>
          <w:color w:val="002060"/>
          <w:szCs w:val="30"/>
          <w:lang w:val="en" w:bidi="th-TH"/>
        </w:rPr>
        <w:t xml:space="preserve"> </w:t>
      </w:r>
      <w:r w:rsidR="00124C3C" w:rsidRPr="00B35125">
        <w:rPr>
          <w:lang w:val="en"/>
        </w:rPr>
        <w:t>According to the study</w:t>
      </w:r>
      <w:r w:rsidR="00E742EF" w:rsidRPr="00B35125">
        <w:rPr>
          <w:lang w:val="en"/>
        </w:rPr>
        <w:t xml:space="preserve"> </w:t>
      </w:r>
      <w:r w:rsidR="00124C3C" w:rsidRPr="00B35125">
        <w:rPr>
          <w:lang w:val="en"/>
        </w:rPr>
        <w:t>on “Marketing Communication on YouTube and its influence on consumer behavior” [</w:t>
      </w:r>
      <w:r w:rsidR="0032443D" w:rsidRPr="00B35125">
        <w:rPr>
          <w:lang w:val="en"/>
        </w:rPr>
        <w:t>5</w:t>
      </w:r>
      <w:r w:rsidR="00124C3C" w:rsidRPr="00B35125">
        <w:rPr>
          <w:lang w:val="en"/>
        </w:rPr>
        <w:t xml:space="preserve">], </w:t>
      </w:r>
      <w:r w:rsidR="00B0022D" w:rsidRPr="00B35125">
        <w:rPr>
          <w:lang w:val="en"/>
        </w:rPr>
        <w:t xml:space="preserve">gaming </w:t>
      </w:r>
      <w:r w:rsidR="004B7C24" w:rsidRPr="00B35125">
        <w:rPr>
          <w:lang w:val="en"/>
        </w:rPr>
        <w:t>content</w:t>
      </w:r>
      <w:r w:rsidR="00B0022D" w:rsidRPr="00B35125">
        <w:rPr>
          <w:lang w:val="en"/>
        </w:rPr>
        <w:t>, both online and offline</w:t>
      </w:r>
      <w:r w:rsidR="00A15BC9" w:rsidRPr="00B35125">
        <w:rPr>
          <w:lang w:val="en"/>
        </w:rPr>
        <w:t xml:space="preserve"> as well as on mobile platforms and game consoles</w:t>
      </w:r>
      <w:r w:rsidR="00A15BC9" w:rsidRPr="00B35125" w:rsidDel="00B0022D">
        <w:rPr>
          <w:lang w:val="en"/>
        </w:rPr>
        <w:t xml:space="preserve"> </w:t>
      </w:r>
      <w:r w:rsidR="00A15BC9" w:rsidRPr="00B35125">
        <w:rPr>
          <w:lang w:val="en"/>
        </w:rPr>
        <w:t>are most popular with Thai young consumers</w:t>
      </w:r>
      <w:r w:rsidR="008E320D" w:rsidRPr="00AA4B8E">
        <w:rPr>
          <w:color w:val="auto"/>
          <w:lang w:val="en"/>
        </w:rPr>
        <w:t>. In</w:t>
      </w:r>
      <w:r w:rsidR="006E60B0" w:rsidRPr="00AA4B8E">
        <w:rPr>
          <w:rFonts w:cstheme="minorBidi"/>
          <w:color w:val="auto"/>
          <w:szCs w:val="30"/>
          <w:lang w:val="en" w:bidi="th-TH"/>
        </w:rPr>
        <w:t xml:space="preserve"> addition,</w:t>
      </w:r>
      <w:r w:rsidR="006E60B0" w:rsidRPr="00AA4B8E">
        <w:rPr>
          <w:rFonts w:cstheme="minorBidi"/>
          <w:color w:val="auto"/>
          <w:szCs w:val="30"/>
          <w:lang w:bidi="th-TH"/>
        </w:rPr>
        <w:t xml:space="preserve"> the game industry in Thailand has accounted for 85% of the digital content industry in 2020. The changing notion of the gaming industry from recreation to a professional E-Sports competition is another key factor accelerating growth. These events will accelerate its popularity and translate into the high growth of the Thai games industry. The prosperity of this industry will be passed on to related businesses as well, such as event organizers, content creators, game reviewers, video </w:t>
      </w:r>
      <w:r w:rsidR="006E60B0" w:rsidRPr="00AA4B8E">
        <w:rPr>
          <w:rFonts w:cstheme="minorBidi"/>
          <w:color w:val="auto"/>
          <w:szCs w:val="30"/>
          <w:lang w:bidi="th-TH"/>
        </w:rPr>
        <w:lastRenderedPageBreak/>
        <w:t>production businesses, event venues, and accommodation businesses</w:t>
      </w:r>
      <w:r w:rsidR="006E60B0" w:rsidRPr="00AA4B8E">
        <w:rPr>
          <w:color w:val="auto"/>
          <w:lang w:val="en"/>
        </w:rPr>
        <w:t xml:space="preserve"> [6].</w:t>
      </w:r>
    </w:p>
    <w:p w14:paraId="2591B7D4" w14:textId="721801CB" w:rsidR="00124C3C" w:rsidRPr="00B35125" w:rsidRDefault="000A42A3" w:rsidP="006A3CCB">
      <w:pPr>
        <w:pStyle w:val="IJECS"/>
        <w:spacing w:afterLines="50" w:after="180" w:line="276" w:lineRule="auto"/>
        <w:ind w:left="0" w:firstLine="360"/>
        <w:rPr>
          <w:color w:val="002060"/>
          <w:lang w:val="en"/>
        </w:rPr>
      </w:pPr>
      <w:r w:rsidRPr="00B35125">
        <w:rPr>
          <w:lang w:val="en"/>
        </w:rPr>
        <w:t xml:space="preserve">The game-playing formats depend on the skill of the game-streamers with Thailand having approximately </w:t>
      </w:r>
      <w:r w:rsidR="00CA580D" w:rsidRPr="00B35125">
        <w:rPr>
          <w:lang w:val="en"/>
        </w:rPr>
        <w:t>four hundred</w:t>
      </w:r>
      <w:r w:rsidRPr="00B35125">
        <w:rPr>
          <w:lang w:val="en"/>
        </w:rPr>
        <w:t xml:space="preserve"> of them on YouTube, and that number is constantly growing</w:t>
      </w:r>
      <w:r w:rsidR="00CA580D" w:rsidRPr="00B35125">
        <w:rPr>
          <w:lang w:val="en"/>
        </w:rPr>
        <w:t xml:space="preserve">. </w:t>
      </w:r>
      <w:r w:rsidR="00E73F94" w:rsidRPr="00B35125">
        <w:rPr>
          <w:lang w:val="en"/>
        </w:rPr>
        <w:t>Moreover, m</w:t>
      </w:r>
      <w:r w:rsidR="00124C3C" w:rsidRPr="00B35125">
        <w:rPr>
          <w:lang w:val="en"/>
        </w:rPr>
        <w:t xml:space="preserve">ost </w:t>
      </w:r>
      <w:r w:rsidR="00B0022D" w:rsidRPr="00B35125">
        <w:rPr>
          <w:lang w:val="en"/>
        </w:rPr>
        <w:t xml:space="preserve">YouTube </w:t>
      </w:r>
      <w:r w:rsidR="00124C3C" w:rsidRPr="00B35125">
        <w:rPr>
          <w:lang w:val="en"/>
        </w:rPr>
        <w:t>gam</w:t>
      </w:r>
      <w:r w:rsidR="00E73F94" w:rsidRPr="00B35125">
        <w:rPr>
          <w:lang w:val="en"/>
        </w:rPr>
        <w:t>ing</w:t>
      </w:r>
      <w:r w:rsidR="00124C3C" w:rsidRPr="00B35125">
        <w:rPr>
          <w:lang w:val="en"/>
        </w:rPr>
        <w:t xml:space="preserve"> </w:t>
      </w:r>
      <w:r w:rsidR="008E320D" w:rsidRPr="00B35125">
        <w:rPr>
          <w:lang w:val="en"/>
        </w:rPr>
        <w:t>content is</w:t>
      </w:r>
      <w:r w:rsidR="00124C3C" w:rsidRPr="00B35125">
        <w:rPr>
          <w:lang w:val="en"/>
        </w:rPr>
        <w:t xml:space="preserve"> </w:t>
      </w:r>
      <w:r w:rsidR="00E73F94" w:rsidRPr="00B35125">
        <w:rPr>
          <w:lang w:val="en"/>
        </w:rPr>
        <w:t xml:space="preserve">either </w:t>
      </w:r>
      <w:r w:rsidR="00B0022D" w:rsidRPr="00B35125">
        <w:rPr>
          <w:lang w:val="en"/>
        </w:rPr>
        <w:t xml:space="preserve">recorded </w:t>
      </w:r>
      <w:r w:rsidR="00124C3C" w:rsidRPr="00B35125">
        <w:rPr>
          <w:lang w:val="en"/>
        </w:rPr>
        <w:t>video</w:t>
      </w:r>
      <w:r w:rsidR="00B0022D" w:rsidRPr="00B35125">
        <w:rPr>
          <w:lang w:val="en"/>
        </w:rPr>
        <w:t>s</w:t>
      </w:r>
      <w:r w:rsidR="00124C3C" w:rsidRPr="00B35125">
        <w:rPr>
          <w:lang w:val="en"/>
        </w:rPr>
        <w:t xml:space="preserve"> </w:t>
      </w:r>
      <w:r w:rsidR="00B0022D" w:rsidRPr="00B35125">
        <w:rPr>
          <w:lang w:val="en"/>
        </w:rPr>
        <w:t>or</w:t>
      </w:r>
      <w:r w:rsidR="00124C3C" w:rsidRPr="00B35125">
        <w:rPr>
          <w:lang w:val="en"/>
        </w:rPr>
        <w:t xml:space="preserve"> player</w:t>
      </w:r>
      <w:r w:rsidR="00B0022D" w:rsidRPr="00B35125">
        <w:rPr>
          <w:lang w:val="en"/>
        </w:rPr>
        <w:t>s</w:t>
      </w:r>
      <w:r w:rsidR="00124C3C" w:rsidRPr="00B35125">
        <w:rPr>
          <w:lang w:val="en"/>
        </w:rPr>
        <w:t>' voiceover</w:t>
      </w:r>
      <w:r w:rsidR="00B0022D" w:rsidRPr="00B35125">
        <w:rPr>
          <w:lang w:val="en"/>
        </w:rPr>
        <w:t xml:space="preserve"> ones</w:t>
      </w:r>
      <w:r w:rsidR="00124C3C" w:rsidRPr="00B35125">
        <w:rPr>
          <w:lang w:val="en"/>
        </w:rPr>
        <w:t xml:space="preserve"> to entertain audiences </w:t>
      </w:r>
      <w:r w:rsidR="008E320D" w:rsidRPr="00B35125">
        <w:rPr>
          <w:lang w:val="en"/>
        </w:rPr>
        <w:t>to</w:t>
      </w:r>
      <w:r w:rsidR="00124C3C" w:rsidRPr="00B35125">
        <w:rPr>
          <w:lang w:val="en"/>
        </w:rPr>
        <w:t xml:space="preserve"> be immersed </w:t>
      </w:r>
      <w:r w:rsidR="00B0022D" w:rsidRPr="00B35125">
        <w:rPr>
          <w:lang w:val="en"/>
        </w:rPr>
        <w:t xml:space="preserve">together </w:t>
      </w:r>
      <w:r w:rsidR="00124C3C" w:rsidRPr="00B35125">
        <w:rPr>
          <w:lang w:val="en"/>
        </w:rPr>
        <w:t xml:space="preserve">in </w:t>
      </w:r>
      <w:r w:rsidR="00E73F94" w:rsidRPr="00B35125">
        <w:rPr>
          <w:lang w:val="en"/>
        </w:rPr>
        <w:t>such</w:t>
      </w:r>
      <w:r w:rsidR="00124C3C" w:rsidRPr="00B35125">
        <w:rPr>
          <w:lang w:val="en"/>
        </w:rPr>
        <w:t xml:space="preserve"> game</w:t>
      </w:r>
      <w:r w:rsidR="00B0022D" w:rsidRPr="00B35125">
        <w:rPr>
          <w:lang w:val="en"/>
        </w:rPr>
        <w:t>s</w:t>
      </w:r>
      <w:r w:rsidR="00CA580D" w:rsidRPr="00B35125">
        <w:rPr>
          <w:lang w:val="en"/>
        </w:rPr>
        <w:t xml:space="preserve">. </w:t>
      </w:r>
      <w:r w:rsidR="00B0022D" w:rsidRPr="00B35125">
        <w:rPr>
          <w:lang w:val="en"/>
        </w:rPr>
        <w:t>F</w:t>
      </w:r>
      <w:r w:rsidR="00124C3C" w:rsidRPr="00B35125">
        <w:rPr>
          <w:lang w:val="en"/>
        </w:rPr>
        <w:t xml:space="preserve">ollowers </w:t>
      </w:r>
      <w:r w:rsidRPr="00B35125">
        <w:rPr>
          <w:lang w:val="en"/>
        </w:rPr>
        <w:t xml:space="preserve">of </w:t>
      </w:r>
      <w:r w:rsidR="00B0022D" w:rsidRPr="00B35125">
        <w:rPr>
          <w:lang w:val="en"/>
        </w:rPr>
        <w:t>YouTube gam</w:t>
      </w:r>
      <w:r w:rsidRPr="00B35125">
        <w:rPr>
          <w:lang w:val="en"/>
        </w:rPr>
        <w:t>e-stream</w:t>
      </w:r>
      <w:r w:rsidR="00B0022D" w:rsidRPr="00B35125">
        <w:rPr>
          <w:lang w:val="en"/>
        </w:rPr>
        <w:t xml:space="preserve">ers </w:t>
      </w:r>
      <w:r w:rsidR="00124C3C" w:rsidRPr="00B35125">
        <w:rPr>
          <w:lang w:val="en"/>
        </w:rPr>
        <w:t>are people w</w:t>
      </w:r>
      <w:r w:rsidRPr="00B35125">
        <w:rPr>
          <w:lang w:val="en"/>
        </w:rPr>
        <w:t>ish</w:t>
      </w:r>
      <w:r w:rsidR="00B0022D" w:rsidRPr="00B35125">
        <w:rPr>
          <w:lang w:val="en"/>
        </w:rPr>
        <w:t>ing</w:t>
      </w:r>
      <w:r w:rsidR="00124C3C" w:rsidRPr="00B35125">
        <w:rPr>
          <w:lang w:val="en"/>
        </w:rPr>
        <w:t xml:space="preserve"> to play game</w:t>
      </w:r>
      <w:r w:rsidR="00B0022D" w:rsidRPr="00B35125">
        <w:rPr>
          <w:lang w:val="en"/>
        </w:rPr>
        <w:t>s ye</w:t>
      </w:r>
      <w:r w:rsidR="00124C3C" w:rsidRPr="00B35125">
        <w:rPr>
          <w:lang w:val="en"/>
        </w:rPr>
        <w:t>t hav</w:t>
      </w:r>
      <w:r w:rsidR="00B0022D" w:rsidRPr="00B35125">
        <w:rPr>
          <w:lang w:val="en"/>
        </w:rPr>
        <w:t xml:space="preserve">ing </w:t>
      </w:r>
      <w:r w:rsidRPr="00B35125">
        <w:rPr>
          <w:lang w:val="en"/>
        </w:rPr>
        <w:t>certain reasons not</w:t>
      </w:r>
      <w:r w:rsidR="00B0022D" w:rsidRPr="00B35125">
        <w:rPr>
          <w:lang w:val="en"/>
        </w:rPr>
        <w:t xml:space="preserve"> </w:t>
      </w:r>
      <w:r w:rsidR="00124C3C" w:rsidRPr="00B35125">
        <w:rPr>
          <w:lang w:val="en"/>
        </w:rPr>
        <w:t>to</w:t>
      </w:r>
      <w:r w:rsidR="00E73F94" w:rsidRPr="00B35125">
        <w:rPr>
          <w:lang w:val="en"/>
        </w:rPr>
        <w:t xml:space="preserve"> engage</w:t>
      </w:r>
      <w:r w:rsidR="00B0022D" w:rsidRPr="00B35125">
        <w:rPr>
          <w:lang w:val="en"/>
        </w:rPr>
        <w:t>,</w:t>
      </w:r>
      <w:r w:rsidR="00124C3C" w:rsidRPr="00B35125">
        <w:rPr>
          <w:lang w:val="en"/>
        </w:rPr>
        <w:t xml:space="preserve"> but </w:t>
      </w:r>
      <w:r w:rsidR="00B0022D" w:rsidRPr="00B35125">
        <w:rPr>
          <w:lang w:val="en"/>
        </w:rPr>
        <w:t xml:space="preserve">rather, </w:t>
      </w:r>
      <w:r w:rsidR="00124C3C" w:rsidRPr="00B35125">
        <w:rPr>
          <w:lang w:val="en"/>
        </w:rPr>
        <w:t>let</w:t>
      </w:r>
      <w:r w:rsidR="00B0022D" w:rsidRPr="00B35125">
        <w:rPr>
          <w:lang w:val="en"/>
        </w:rPr>
        <w:t>ting</w:t>
      </w:r>
      <w:r w:rsidR="00124C3C" w:rsidRPr="00B35125">
        <w:rPr>
          <w:lang w:val="en"/>
        </w:rPr>
        <w:t xml:space="preserve"> other</w:t>
      </w:r>
      <w:r w:rsidR="00B0022D" w:rsidRPr="00B35125">
        <w:rPr>
          <w:lang w:val="en"/>
        </w:rPr>
        <w:t>s</w:t>
      </w:r>
      <w:r w:rsidR="00E73F94" w:rsidRPr="00B35125">
        <w:rPr>
          <w:lang w:val="en"/>
        </w:rPr>
        <w:t xml:space="preserve"> </w:t>
      </w:r>
      <w:r w:rsidR="00B0022D" w:rsidRPr="00B35125">
        <w:rPr>
          <w:lang w:val="en"/>
        </w:rPr>
        <w:t>demonstrate trial experiences</w:t>
      </w:r>
      <w:r w:rsidR="00E73F94" w:rsidRPr="00B35125">
        <w:rPr>
          <w:lang w:val="en"/>
        </w:rPr>
        <w:t xml:space="preserve"> on their behalf</w:t>
      </w:r>
      <w:r w:rsidR="00CA580D" w:rsidRPr="00B35125">
        <w:rPr>
          <w:lang w:val="en"/>
        </w:rPr>
        <w:t xml:space="preserve">. </w:t>
      </w:r>
      <w:r w:rsidR="00124C3C" w:rsidRPr="00B35125">
        <w:rPr>
          <w:lang w:val="en"/>
        </w:rPr>
        <w:t xml:space="preserve">If </w:t>
      </w:r>
      <w:r w:rsidRPr="00B35125">
        <w:rPr>
          <w:lang w:val="en"/>
        </w:rPr>
        <w:t>the</w:t>
      </w:r>
      <w:r w:rsidR="00B0022D" w:rsidRPr="00B35125">
        <w:rPr>
          <w:lang w:val="en"/>
        </w:rPr>
        <w:t xml:space="preserve"> demonstrated game</w:t>
      </w:r>
      <w:r w:rsidRPr="00B35125">
        <w:rPr>
          <w:lang w:val="en"/>
        </w:rPr>
        <w:t>s are</w:t>
      </w:r>
      <w:r w:rsidR="00B0022D" w:rsidRPr="00B35125">
        <w:rPr>
          <w:lang w:val="en"/>
        </w:rPr>
        <w:t xml:space="preserve"> satisfactory</w:t>
      </w:r>
      <w:r w:rsidR="00124C3C" w:rsidRPr="00B35125">
        <w:rPr>
          <w:lang w:val="en"/>
        </w:rPr>
        <w:t>, the</w:t>
      </w:r>
      <w:r w:rsidR="00B0022D" w:rsidRPr="00B35125">
        <w:rPr>
          <w:lang w:val="en"/>
        </w:rPr>
        <w:t>n</w:t>
      </w:r>
      <w:r w:rsidR="00124C3C" w:rsidRPr="00B35125">
        <w:rPr>
          <w:lang w:val="en"/>
        </w:rPr>
        <w:t xml:space="preserve"> </w:t>
      </w:r>
      <w:r w:rsidR="00B0022D" w:rsidRPr="00B35125">
        <w:rPr>
          <w:lang w:val="en"/>
        </w:rPr>
        <w:t xml:space="preserve">such followers </w:t>
      </w:r>
      <w:r w:rsidR="00124C3C" w:rsidRPr="00B35125">
        <w:rPr>
          <w:lang w:val="en"/>
        </w:rPr>
        <w:t xml:space="preserve">might </w:t>
      </w:r>
      <w:r w:rsidR="00B0022D" w:rsidRPr="00B35125">
        <w:rPr>
          <w:lang w:val="en"/>
        </w:rPr>
        <w:t xml:space="preserve">consider </w:t>
      </w:r>
      <w:r w:rsidR="00124C3C" w:rsidRPr="00B35125">
        <w:rPr>
          <w:lang w:val="en"/>
        </w:rPr>
        <w:t>buy</w:t>
      </w:r>
      <w:r w:rsidR="00B0022D" w:rsidRPr="00B35125">
        <w:rPr>
          <w:lang w:val="en"/>
        </w:rPr>
        <w:t>ing</w:t>
      </w:r>
      <w:r w:rsidR="00124C3C" w:rsidRPr="00B35125">
        <w:rPr>
          <w:lang w:val="en"/>
        </w:rPr>
        <w:t xml:space="preserve"> </w:t>
      </w:r>
      <w:r w:rsidRPr="00B35125">
        <w:rPr>
          <w:lang w:val="en"/>
        </w:rPr>
        <w:t>them later</w:t>
      </w:r>
      <w:r w:rsidR="00124C3C" w:rsidRPr="00B35125">
        <w:rPr>
          <w:lang w:val="en"/>
        </w:rPr>
        <w:t>.</w:t>
      </w:r>
    </w:p>
    <w:p w14:paraId="258B0FC6" w14:textId="7ABCFC8C" w:rsidR="00CB25CB" w:rsidRPr="00B35125" w:rsidRDefault="0080223F" w:rsidP="006A3CCB">
      <w:pPr>
        <w:pStyle w:val="IJECS"/>
        <w:spacing w:afterLines="50" w:after="180" w:line="276" w:lineRule="auto"/>
        <w:ind w:left="0" w:firstLine="360"/>
        <w:rPr>
          <w:rFonts w:ascii="TH SarabunPSK" w:hAnsi="TH SarabunPSK" w:cs="TH SarabunPSK"/>
          <w:b/>
          <w:bCs/>
          <w:color w:val="002060"/>
        </w:rPr>
      </w:pPr>
      <w:r w:rsidRPr="00B35125">
        <w:rPr>
          <w:lang w:val="en"/>
        </w:rPr>
        <w:t>Consequently</w:t>
      </w:r>
      <w:r w:rsidR="00124C3C" w:rsidRPr="00B35125">
        <w:rPr>
          <w:lang w:val="en"/>
        </w:rPr>
        <w:t xml:space="preserve">, it </w:t>
      </w:r>
      <w:r w:rsidR="00D474F3" w:rsidRPr="00B35125">
        <w:rPr>
          <w:lang w:val="en"/>
        </w:rPr>
        <w:t>is</w:t>
      </w:r>
      <w:r w:rsidR="00124C3C" w:rsidRPr="00B35125">
        <w:rPr>
          <w:lang w:val="en"/>
        </w:rPr>
        <w:t xml:space="preserve"> beneficial for academic</w:t>
      </w:r>
      <w:r w:rsidR="00D474F3" w:rsidRPr="00B35125">
        <w:rPr>
          <w:lang w:val="en"/>
        </w:rPr>
        <w:t>ians</w:t>
      </w:r>
      <w:r w:rsidR="00124C3C" w:rsidRPr="00B35125">
        <w:rPr>
          <w:lang w:val="en"/>
        </w:rPr>
        <w:t xml:space="preserve"> and practitioners </w:t>
      </w:r>
      <w:r w:rsidR="00F479FA" w:rsidRPr="00B35125">
        <w:rPr>
          <w:lang w:val="en"/>
        </w:rPr>
        <w:t xml:space="preserve">alike in </w:t>
      </w:r>
      <w:r w:rsidR="00CC385A" w:rsidRPr="00B35125">
        <w:rPr>
          <w:lang w:val="en"/>
        </w:rPr>
        <w:t xml:space="preserve">the </w:t>
      </w:r>
      <w:r w:rsidR="00F479FA" w:rsidRPr="00B35125">
        <w:rPr>
          <w:lang w:val="en"/>
        </w:rPr>
        <w:t xml:space="preserve">advertising field </w:t>
      </w:r>
      <w:r w:rsidR="00124C3C" w:rsidRPr="00B35125">
        <w:rPr>
          <w:lang w:val="en"/>
        </w:rPr>
        <w:t xml:space="preserve">to </w:t>
      </w:r>
      <w:r w:rsidR="00154F30" w:rsidRPr="00B35125">
        <w:rPr>
          <w:lang w:val="en"/>
        </w:rPr>
        <w:t>explore</w:t>
      </w:r>
      <w:r w:rsidR="00124C3C" w:rsidRPr="00B35125">
        <w:rPr>
          <w:lang w:val="en"/>
        </w:rPr>
        <w:t xml:space="preserve"> </w:t>
      </w:r>
      <w:r w:rsidR="00154F30" w:rsidRPr="00B35125">
        <w:rPr>
          <w:lang w:val="en"/>
        </w:rPr>
        <w:t>YouTube video</w:t>
      </w:r>
      <w:r w:rsidR="00F479FA" w:rsidRPr="00B35125">
        <w:rPr>
          <w:lang w:val="en"/>
        </w:rPr>
        <w:t>-</w:t>
      </w:r>
      <w:r w:rsidR="00154F30" w:rsidRPr="00B35125">
        <w:rPr>
          <w:lang w:val="en"/>
        </w:rPr>
        <w:t xml:space="preserve">game streaming </w:t>
      </w:r>
      <w:r w:rsidR="00D474F3" w:rsidRPr="00B35125">
        <w:rPr>
          <w:lang w:val="en"/>
        </w:rPr>
        <w:t>since</w:t>
      </w:r>
      <w:r w:rsidR="00124C3C" w:rsidRPr="00B35125">
        <w:rPr>
          <w:lang w:val="en"/>
        </w:rPr>
        <w:t xml:space="preserve"> </w:t>
      </w:r>
      <w:r w:rsidR="00154F30" w:rsidRPr="00B35125">
        <w:rPr>
          <w:lang w:val="en"/>
        </w:rPr>
        <w:t>its</w:t>
      </w:r>
      <w:r w:rsidR="00124C3C" w:rsidRPr="00B35125">
        <w:rPr>
          <w:lang w:val="en"/>
        </w:rPr>
        <w:t xml:space="preserve"> influen</w:t>
      </w:r>
      <w:r w:rsidR="00F479FA" w:rsidRPr="00B35125">
        <w:rPr>
          <w:lang w:val="en"/>
        </w:rPr>
        <w:t>ce</w:t>
      </w:r>
      <w:r w:rsidR="00154F30" w:rsidRPr="00B35125">
        <w:rPr>
          <w:lang w:val="en"/>
        </w:rPr>
        <w:t xml:space="preserve"> </w:t>
      </w:r>
      <w:r w:rsidR="00124C3C" w:rsidRPr="00B35125">
        <w:rPr>
          <w:lang w:val="en"/>
        </w:rPr>
        <w:t xml:space="preserve">on young consumers is </w:t>
      </w:r>
      <w:r w:rsidR="00D474F3" w:rsidRPr="00B35125">
        <w:rPr>
          <w:lang w:val="en"/>
        </w:rPr>
        <w:t>highly</w:t>
      </w:r>
      <w:r w:rsidR="00124C3C" w:rsidRPr="00B35125">
        <w:rPr>
          <w:lang w:val="en"/>
        </w:rPr>
        <w:t xml:space="preserve"> significant</w:t>
      </w:r>
      <w:r w:rsidR="00CA580D" w:rsidRPr="00B35125">
        <w:rPr>
          <w:lang w:val="en"/>
        </w:rPr>
        <w:t xml:space="preserve">. </w:t>
      </w:r>
      <w:r w:rsidR="00D474F3" w:rsidRPr="00B35125">
        <w:t>Also, t</w:t>
      </w:r>
      <w:r w:rsidR="00124C3C" w:rsidRPr="00B35125">
        <w:t>here</w:t>
      </w:r>
      <w:r w:rsidR="00D474F3" w:rsidRPr="00B35125">
        <w:t xml:space="preserve"> has been </w:t>
      </w:r>
      <w:r w:rsidR="00124C3C" w:rsidRPr="00B35125">
        <w:t>concern about how it m</w:t>
      </w:r>
      <w:r w:rsidR="00D474F3" w:rsidRPr="00B35125">
        <w:t>ight</w:t>
      </w:r>
      <w:r w:rsidR="00124C3C" w:rsidRPr="00B35125">
        <w:t xml:space="preserve"> </w:t>
      </w:r>
      <w:r w:rsidR="00FC48D8" w:rsidRPr="00B35125">
        <w:t>lend</w:t>
      </w:r>
      <w:r w:rsidR="00F479FA" w:rsidRPr="00B35125">
        <w:t xml:space="preserve"> </w:t>
      </w:r>
      <w:r w:rsidR="00124C3C" w:rsidRPr="00B35125">
        <w:t xml:space="preserve">undesirable </w:t>
      </w:r>
      <w:r w:rsidR="00F479FA" w:rsidRPr="00B35125">
        <w:t>e</w:t>
      </w:r>
      <w:r w:rsidR="00124C3C" w:rsidRPr="00B35125">
        <w:t>ffect</w:t>
      </w:r>
      <w:r w:rsidR="00F479FA" w:rsidRPr="00B35125">
        <w:t>s</w:t>
      </w:r>
      <w:r w:rsidR="00124C3C" w:rsidRPr="00B35125">
        <w:t xml:space="preserve"> </w:t>
      </w:r>
      <w:r w:rsidR="00F479FA" w:rsidRPr="00B35125">
        <w:t xml:space="preserve">on </w:t>
      </w:r>
      <w:r w:rsidR="00124C3C" w:rsidRPr="00B35125">
        <w:t xml:space="preserve">young </w:t>
      </w:r>
      <w:r w:rsidR="00A031F2" w:rsidRPr="00B35125">
        <w:t>consumers</w:t>
      </w:r>
      <w:r w:rsidR="00655377" w:rsidRPr="00B35125">
        <w:t xml:space="preserve"> </w:t>
      </w:r>
      <w:r w:rsidR="00655377" w:rsidRPr="00B35125">
        <w:rPr>
          <w:lang w:val="en"/>
        </w:rPr>
        <w:t>[5]</w:t>
      </w:r>
      <w:r w:rsidR="00CA580D" w:rsidRPr="00B35125">
        <w:t xml:space="preserve">. </w:t>
      </w:r>
      <w:r w:rsidR="005B0981" w:rsidRPr="00B35125">
        <w:rPr>
          <w:lang w:val="en"/>
        </w:rPr>
        <w:t xml:space="preserve">Moreover, </w:t>
      </w:r>
      <w:r w:rsidR="007F1FE2" w:rsidRPr="00B35125">
        <w:t>surprisingly</w:t>
      </w:r>
      <w:r w:rsidR="005B0981" w:rsidRPr="00B35125">
        <w:t>, the nature of</w:t>
      </w:r>
      <w:r w:rsidR="00C90418" w:rsidRPr="00B35125">
        <w:t xml:space="preserve"> </w:t>
      </w:r>
      <w:r w:rsidR="00C90418" w:rsidRPr="00B35125">
        <w:rPr>
          <w:lang w:val="en"/>
        </w:rPr>
        <w:t xml:space="preserve">YouTube video-game streaming </w:t>
      </w:r>
      <w:r w:rsidR="005B0981" w:rsidRPr="00B35125">
        <w:t xml:space="preserve">influence and </w:t>
      </w:r>
      <w:r w:rsidR="00C90418" w:rsidRPr="00B35125">
        <w:rPr>
          <w:lang w:val="en"/>
        </w:rPr>
        <w:t>behavioral responses</w:t>
      </w:r>
      <w:r w:rsidR="005B0981" w:rsidRPr="00B35125">
        <w:t xml:space="preserve"> has not always been clear in the past. For instance, it has been noted that </w:t>
      </w:r>
      <w:r w:rsidR="00C90418" w:rsidRPr="00B35125">
        <w:t>product placement</w:t>
      </w:r>
      <w:r w:rsidR="00B00602" w:rsidRPr="00B35125">
        <w:t xml:space="preserve"> influences</w:t>
      </w:r>
      <w:r w:rsidR="00C90418" w:rsidRPr="00B35125">
        <w:t xml:space="preserve"> consumer </w:t>
      </w:r>
      <w:r w:rsidR="00786D84" w:rsidRPr="00B35125">
        <w:t xml:space="preserve">response </w:t>
      </w:r>
      <w:r w:rsidR="00786D84" w:rsidRPr="00AA4B8E">
        <w:rPr>
          <w:lang w:val="en"/>
        </w:rPr>
        <w:t>[3</w:t>
      </w:r>
      <w:r w:rsidR="009A6357" w:rsidRPr="00AA4B8E">
        <w:rPr>
          <w:lang w:val="en"/>
        </w:rPr>
        <w:t xml:space="preserve">, </w:t>
      </w:r>
      <w:r w:rsidR="00786D84" w:rsidRPr="00AA4B8E">
        <w:rPr>
          <w:lang w:val="en"/>
        </w:rPr>
        <w:t>4]</w:t>
      </w:r>
      <w:r w:rsidR="00786D84" w:rsidRPr="00B35125">
        <w:t xml:space="preserve"> but</w:t>
      </w:r>
      <w:r w:rsidR="005B0981" w:rsidRPr="00B35125">
        <w:t xml:space="preserve"> </w:t>
      </w:r>
      <w:r w:rsidR="00B00602" w:rsidRPr="00B35125">
        <w:t xml:space="preserve">not yet </w:t>
      </w:r>
      <w:r w:rsidR="00CC385A" w:rsidRPr="00B35125">
        <w:rPr>
          <w:lang w:val="en"/>
        </w:rPr>
        <w:t xml:space="preserve">answered </w:t>
      </w:r>
      <w:r w:rsidR="00C90418" w:rsidRPr="00B35125">
        <w:rPr>
          <w:lang w:val="en"/>
        </w:rPr>
        <w:t xml:space="preserve">questions regarding the form of </w:t>
      </w:r>
      <w:r w:rsidR="00B00602" w:rsidRPr="00B35125">
        <w:rPr>
          <w:lang w:val="en"/>
        </w:rPr>
        <w:t xml:space="preserve">product placement </w:t>
      </w:r>
      <w:r w:rsidR="00C90418" w:rsidRPr="00B35125">
        <w:rPr>
          <w:lang w:val="en"/>
        </w:rPr>
        <w:t xml:space="preserve">in gaming content </w:t>
      </w:r>
      <w:r w:rsidR="00B00602" w:rsidRPr="00B35125">
        <w:rPr>
          <w:lang w:val="en"/>
        </w:rPr>
        <w:t>and the</w:t>
      </w:r>
      <w:r w:rsidR="00C90418" w:rsidRPr="00B35125">
        <w:rPr>
          <w:lang w:val="en"/>
        </w:rPr>
        <w:t xml:space="preserve"> kind of presentations </w:t>
      </w:r>
      <w:r w:rsidR="007F1FE2" w:rsidRPr="00B35125">
        <w:rPr>
          <w:lang w:val="en"/>
        </w:rPr>
        <w:t xml:space="preserve">that </w:t>
      </w:r>
      <w:r w:rsidR="007F1FE2" w:rsidRPr="00B35125">
        <w:rPr>
          <w:rFonts w:eastAsia="Arial Unicode MS"/>
        </w:rPr>
        <w:t xml:space="preserve">Gen-Z and Gen-Y </w:t>
      </w:r>
      <w:r w:rsidR="005F424E" w:rsidRPr="00B35125">
        <w:rPr>
          <w:rFonts w:eastAsia="Arial Unicode MS"/>
        </w:rPr>
        <w:t>consumer response</w:t>
      </w:r>
      <w:r w:rsidR="00C90418" w:rsidRPr="00B35125">
        <w:rPr>
          <w:lang w:val="en"/>
        </w:rPr>
        <w:t xml:space="preserve"> to</w:t>
      </w:r>
      <w:r w:rsidR="00B00602" w:rsidRPr="00B35125">
        <w:t>.</w:t>
      </w:r>
      <w:r w:rsidR="005B0981" w:rsidRPr="00B35125">
        <w:t xml:space="preserve"> </w:t>
      </w:r>
      <w:r w:rsidR="00124C3C" w:rsidRPr="00B35125">
        <w:t>Th</w:t>
      </w:r>
      <w:r w:rsidR="00D474F3" w:rsidRPr="00B35125">
        <w:t>us</w:t>
      </w:r>
      <w:r w:rsidR="00124C3C" w:rsidRPr="00B35125">
        <w:t xml:space="preserve">, to </w:t>
      </w:r>
      <w:r w:rsidR="00C4772B" w:rsidRPr="00B35125">
        <w:t xml:space="preserve">understand </w:t>
      </w:r>
      <w:r w:rsidRPr="00B35125">
        <w:t xml:space="preserve">this </w:t>
      </w:r>
      <w:r w:rsidR="009F730F" w:rsidRPr="00B35125">
        <w:t>n</w:t>
      </w:r>
      <w:r w:rsidR="00F479FA" w:rsidRPr="00B35125">
        <w:t xml:space="preserve">ovel </w:t>
      </w:r>
      <w:r w:rsidR="009F2DC2" w:rsidRPr="00B35125">
        <w:t xml:space="preserve">online </w:t>
      </w:r>
      <w:r w:rsidRPr="00B35125">
        <w:t>media tool</w:t>
      </w:r>
      <w:r w:rsidR="00C4772B" w:rsidRPr="00B35125">
        <w:t xml:space="preserve"> and be </w:t>
      </w:r>
      <w:r w:rsidR="00124C3C" w:rsidRPr="00B35125">
        <w:t>prepare</w:t>
      </w:r>
      <w:r w:rsidR="00C4772B" w:rsidRPr="00B35125">
        <w:t>d</w:t>
      </w:r>
      <w:r w:rsidR="00124C3C" w:rsidRPr="00B35125">
        <w:t xml:space="preserve"> for any issue that </w:t>
      </w:r>
      <w:r w:rsidR="00D474F3" w:rsidRPr="00B35125">
        <w:t>may</w:t>
      </w:r>
      <w:r w:rsidR="00124C3C" w:rsidRPr="00B35125">
        <w:t xml:space="preserve"> </w:t>
      </w:r>
      <w:r w:rsidR="00D474F3" w:rsidRPr="00B35125">
        <w:t>arise</w:t>
      </w:r>
      <w:r w:rsidR="00124C3C" w:rsidRPr="00B35125">
        <w:t xml:space="preserve">, </w:t>
      </w:r>
      <w:r w:rsidR="00124C3C" w:rsidRPr="00B35125">
        <w:rPr>
          <w:lang w:val="en"/>
        </w:rPr>
        <w:t>this study</w:t>
      </w:r>
      <w:r w:rsidR="009F730F" w:rsidRPr="00B35125">
        <w:rPr>
          <w:lang w:val="en"/>
        </w:rPr>
        <w:t xml:space="preserve"> </w:t>
      </w:r>
      <w:r w:rsidR="009F2DC2" w:rsidRPr="00B35125">
        <w:rPr>
          <w:lang w:val="en"/>
        </w:rPr>
        <w:t>shall explore and examine</w:t>
      </w:r>
      <w:r w:rsidRPr="00B35125">
        <w:rPr>
          <w:lang w:val="en"/>
        </w:rPr>
        <w:t xml:space="preserve"> </w:t>
      </w:r>
      <w:r w:rsidR="009F2DC2" w:rsidRPr="00B35125">
        <w:rPr>
          <w:lang w:val="en"/>
        </w:rPr>
        <w:t xml:space="preserve">the </w:t>
      </w:r>
      <w:r w:rsidR="00124C3C" w:rsidRPr="00B35125">
        <w:rPr>
          <w:lang w:val="en"/>
        </w:rPr>
        <w:t>exposure</w:t>
      </w:r>
      <w:r w:rsidR="009F2DC2" w:rsidRPr="00B35125">
        <w:rPr>
          <w:lang w:val="en"/>
        </w:rPr>
        <w:t>s</w:t>
      </w:r>
      <w:r w:rsidR="009F730F" w:rsidRPr="00B35125">
        <w:rPr>
          <w:lang w:val="en"/>
        </w:rPr>
        <w:t xml:space="preserve">, </w:t>
      </w:r>
      <w:r w:rsidR="00124C3C" w:rsidRPr="00B35125">
        <w:rPr>
          <w:lang w:val="en"/>
        </w:rPr>
        <w:t>attitude</w:t>
      </w:r>
      <w:r w:rsidR="009F2DC2" w:rsidRPr="00B35125">
        <w:rPr>
          <w:lang w:val="en"/>
        </w:rPr>
        <w:t>s,</w:t>
      </w:r>
      <w:r w:rsidR="009F730F" w:rsidRPr="00B35125">
        <w:rPr>
          <w:lang w:val="en"/>
        </w:rPr>
        <w:t xml:space="preserve"> and behavioral responses</w:t>
      </w:r>
      <w:r w:rsidR="00124C3C" w:rsidRPr="00B35125">
        <w:rPr>
          <w:lang w:val="en"/>
        </w:rPr>
        <w:t xml:space="preserve"> of </w:t>
      </w:r>
      <w:r w:rsidR="002D270A" w:rsidRPr="00B35125">
        <w:rPr>
          <w:rFonts w:eastAsia="Arial Unicode MS"/>
        </w:rPr>
        <w:t>G</w:t>
      </w:r>
      <w:r w:rsidR="00124C3C" w:rsidRPr="00B35125">
        <w:rPr>
          <w:rFonts w:eastAsia="Arial Unicode MS"/>
        </w:rPr>
        <w:t>en</w:t>
      </w:r>
      <w:r w:rsidR="009F2DC2" w:rsidRPr="00B35125">
        <w:rPr>
          <w:rFonts w:eastAsia="Arial Unicode MS"/>
        </w:rPr>
        <w:t>-</w:t>
      </w:r>
      <w:r w:rsidR="00124C3C" w:rsidRPr="00B35125">
        <w:rPr>
          <w:rFonts w:eastAsia="Arial Unicode MS"/>
        </w:rPr>
        <w:t xml:space="preserve">Z and </w:t>
      </w:r>
      <w:r w:rsidR="009F2DC2" w:rsidRPr="00B35125">
        <w:rPr>
          <w:rFonts w:eastAsia="Arial Unicode MS"/>
        </w:rPr>
        <w:t>Gen-</w:t>
      </w:r>
      <w:r w:rsidR="00124C3C" w:rsidRPr="00B35125">
        <w:rPr>
          <w:rFonts w:eastAsia="Arial Unicode MS"/>
        </w:rPr>
        <w:t>Y consumers</w:t>
      </w:r>
      <w:r w:rsidR="00124C3C" w:rsidRPr="00B35125">
        <w:rPr>
          <w:lang w:val="en"/>
        </w:rPr>
        <w:t xml:space="preserve"> to</w:t>
      </w:r>
      <w:r w:rsidR="009F2DC2" w:rsidRPr="00B35125">
        <w:rPr>
          <w:lang w:val="en"/>
        </w:rPr>
        <w:t>ward</w:t>
      </w:r>
      <w:r w:rsidR="00124C3C" w:rsidRPr="00B35125">
        <w:rPr>
          <w:lang w:val="en"/>
        </w:rPr>
        <w:t xml:space="preserve"> YouTube video</w:t>
      </w:r>
      <w:r w:rsidR="009F2DC2" w:rsidRPr="00B35125">
        <w:rPr>
          <w:lang w:val="en"/>
        </w:rPr>
        <w:t>-</w:t>
      </w:r>
      <w:r w:rsidR="00124C3C" w:rsidRPr="00B35125">
        <w:rPr>
          <w:lang w:val="en"/>
        </w:rPr>
        <w:t xml:space="preserve">game streaming </w:t>
      </w:r>
      <w:r w:rsidR="00CC385A" w:rsidRPr="00B35125">
        <w:rPr>
          <w:lang w:val="en"/>
        </w:rPr>
        <w:t>to</w:t>
      </w:r>
      <w:r w:rsidR="00124C3C" w:rsidRPr="00B35125">
        <w:rPr>
          <w:lang w:val="en"/>
        </w:rPr>
        <w:t xml:space="preserve"> </w:t>
      </w:r>
      <w:r w:rsidR="009F2DC2" w:rsidRPr="00B35125">
        <w:rPr>
          <w:lang w:val="en"/>
        </w:rPr>
        <w:t xml:space="preserve">formulate </w:t>
      </w:r>
      <w:r w:rsidR="00124C3C" w:rsidRPr="00B35125">
        <w:rPr>
          <w:lang w:val="en"/>
        </w:rPr>
        <w:t>a</w:t>
      </w:r>
      <w:r w:rsidR="009F2DC2" w:rsidRPr="00B35125">
        <w:rPr>
          <w:lang w:val="en"/>
        </w:rPr>
        <w:t xml:space="preserve"> set of</w:t>
      </w:r>
      <w:r w:rsidR="00124C3C" w:rsidRPr="00B35125">
        <w:rPr>
          <w:lang w:val="en"/>
        </w:rPr>
        <w:t xml:space="preserve"> </w:t>
      </w:r>
      <w:r w:rsidR="00D474F3" w:rsidRPr="00B35125">
        <w:rPr>
          <w:lang w:val="en"/>
        </w:rPr>
        <w:t xml:space="preserve">practical </w:t>
      </w:r>
      <w:r w:rsidR="00124C3C" w:rsidRPr="00B35125">
        <w:rPr>
          <w:lang w:val="en"/>
        </w:rPr>
        <w:t>guideline</w:t>
      </w:r>
      <w:r w:rsidR="009F2DC2" w:rsidRPr="00B35125">
        <w:rPr>
          <w:lang w:val="en"/>
        </w:rPr>
        <w:t>s</w:t>
      </w:r>
      <w:r w:rsidR="00124C3C" w:rsidRPr="00B35125">
        <w:rPr>
          <w:lang w:val="en"/>
        </w:rPr>
        <w:t xml:space="preserve"> </w:t>
      </w:r>
      <w:r w:rsidR="009F730F" w:rsidRPr="00B35125">
        <w:rPr>
          <w:lang w:val="en"/>
        </w:rPr>
        <w:t>for</w:t>
      </w:r>
      <w:r w:rsidR="00124C3C" w:rsidRPr="00B35125">
        <w:rPr>
          <w:lang w:val="en"/>
        </w:rPr>
        <w:t xml:space="preserve"> improv</w:t>
      </w:r>
      <w:r w:rsidR="009F730F" w:rsidRPr="00B35125">
        <w:rPr>
          <w:lang w:val="en"/>
        </w:rPr>
        <w:t>ing</w:t>
      </w:r>
      <w:r w:rsidR="00124C3C" w:rsidRPr="00B35125">
        <w:rPr>
          <w:lang w:val="en"/>
        </w:rPr>
        <w:t xml:space="preserve"> marketing communication </w:t>
      </w:r>
      <w:r w:rsidR="00D474F3" w:rsidRPr="00B35125">
        <w:rPr>
          <w:lang w:val="en"/>
        </w:rPr>
        <w:t>by</w:t>
      </w:r>
      <w:r w:rsidR="00124C3C" w:rsidRPr="00B35125">
        <w:rPr>
          <w:lang w:val="en"/>
        </w:rPr>
        <w:t xml:space="preserve"> </w:t>
      </w:r>
      <w:r w:rsidRPr="00B35125">
        <w:rPr>
          <w:lang w:val="en"/>
        </w:rPr>
        <w:t xml:space="preserve">businesses </w:t>
      </w:r>
      <w:r w:rsidR="00D474F3" w:rsidRPr="00B35125">
        <w:rPr>
          <w:lang w:val="en"/>
        </w:rPr>
        <w:t>or</w:t>
      </w:r>
      <w:r w:rsidRPr="00B35125">
        <w:rPr>
          <w:lang w:val="en"/>
        </w:rPr>
        <w:t xml:space="preserve"> organizations.</w:t>
      </w:r>
      <w:r w:rsidR="005B0981" w:rsidRPr="00B35125">
        <w:t xml:space="preserve"> </w:t>
      </w:r>
      <w:r w:rsidR="005B0981" w:rsidRPr="00B35125">
        <w:rPr>
          <w:lang w:val="en"/>
        </w:rPr>
        <w:t>Hence, the research objectives of this study are:</w:t>
      </w:r>
      <w:r w:rsidRPr="00B35125">
        <w:rPr>
          <w:lang w:val="en"/>
        </w:rPr>
        <w:t xml:space="preserve"> </w:t>
      </w:r>
      <w:bookmarkStart w:id="3" w:name="_Hlk94540524"/>
    </w:p>
    <w:p w14:paraId="360FFB98" w14:textId="1C9DDD6E" w:rsidR="00124C3C" w:rsidRPr="00B35125" w:rsidRDefault="00124C3C" w:rsidP="006A3CCB">
      <w:pPr>
        <w:pStyle w:val="IJECS"/>
        <w:numPr>
          <w:ilvl w:val="0"/>
          <w:numId w:val="30"/>
        </w:numPr>
        <w:spacing w:afterLines="50" w:after="180" w:line="276" w:lineRule="auto"/>
        <w:rPr>
          <w:b/>
          <w:bCs/>
        </w:rPr>
      </w:pPr>
      <w:r w:rsidRPr="00B35125">
        <w:t xml:space="preserve">To explore </w:t>
      </w:r>
      <w:r w:rsidRPr="00B35125">
        <w:rPr>
          <w:rFonts w:cs="Angsana New"/>
          <w:szCs w:val="30"/>
        </w:rPr>
        <w:t>young</w:t>
      </w:r>
      <w:r w:rsidRPr="00B35125">
        <w:rPr>
          <w:rFonts w:cs="Angsana New"/>
          <w:b/>
          <w:bCs/>
          <w:szCs w:val="30"/>
        </w:rPr>
        <w:t xml:space="preserve"> </w:t>
      </w:r>
      <w:r w:rsidRPr="00B35125">
        <w:rPr>
          <w:rFonts w:eastAsia="Times New Roman"/>
        </w:rPr>
        <w:t>consumers’ exposure</w:t>
      </w:r>
      <w:r w:rsidR="00FC48D8" w:rsidRPr="00B35125">
        <w:rPr>
          <w:rFonts w:eastAsia="Times New Roman"/>
        </w:rPr>
        <w:t>s</w:t>
      </w:r>
      <w:r w:rsidRPr="00B35125">
        <w:rPr>
          <w:rFonts w:eastAsia="Times New Roman"/>
        </w:rPr>
        <w:t>, attitude</w:t>
      </w:r>
      <w:r w:rsidR="00FC48D8" w:rsidRPr="00B35125">
        <w:rPr>
          <w:rFonts w:eastAsia="Times New Roman"/>
        </w:rPr>
        <w:t>s</w:t>
      </w:r>
      <w:r w:rsidRPr="00B35125">
        <w:rPr>
          <w:rFonts w:eastAsia="Times New Roman"/>
        </w:rPr>
        <w:t>, and behavioral response</w:t>
      </w:r>
      <w:r w:rsidR="00FC48D8" w:rsidRPr="00B35125">
        <w:rPr>
          <w:rFonts w:eastAsia="Times New Roman"/>
        </w:rPr>
        <w:t>s</w:t>
      </w:r>
      <w:r w:rsidRPr="00B35125">
        <w:rPr>
          <w:rFonts w:eastAsia="Times New Roman"/>
        </w:rPr>
        <w:t xml:space="preserve"> to </w:t>
      </w:r>
      <w:r w:rsidR="00FC48D8" w:rsidRPr="00B35125">
        <w:rPr>
          <w:rFonts w:eastAsia="Times New Roman"/>
        </w:rPr>
        <w:t xml:space="preserve">product-placement practices via </w:t>
      </w:r>
      <w:r w:rsidRPr="00B35125">
        <w:rPr>
          <w:rFonts w:eastAsia="Times New Roman"/>
        </w:rPr>
        <w:t>YouTube video</w:t>
      </w:r>
      <w:r w:rsidR="00FC48D8" w:rsidRPr="00B35125">
        <w:rPr>
          <w:rFonts w:eastAsia="Times New Roman"/>
        </w:rPr>
        <w:t>-</w:t>
      </w:r>
      <w:r w:rsidRPr="00B35125">
        <w:rPr>
          <w:rFonts w:eastAsia="Times New Roman"/>
        </w:rPr>
        <w:t>game streaming</w:t>
      </w:r>
      <w:r w:rsidR="00FC48D8" w:rsidRPr="00B35125">
        <w:t>; and</w:t>
      </w:r>
    </w:p>
    <w:p w14:paraId="1E766580" w14:textId="248112DE" w:rsidR="006A3A65" w:rsidRPr="006A3CCB" w:rsidRDefault="00124C3C" w:rsidP="006A3CCB">
      <w:pPr>
        <w:pStyle w:val="IJECS"/>
        <w:numPr>
          <w:ilvl w:val="0"/>
          <w:numId w:val="30"/>
        </w:numPr>
        <w:spacing w:afterLines="50" w:after="180" w:line="276" w:lineRule="auto"/>
        <w:rPr>
          <w:b/>
          <w:bCs/>
        </w:rPr>
      </w:pPr>
      <w:r w:rsidRPr="00B35125">
        <w:rPr>
          <w:rFonts w:eastAsia="Times New Roman"/>
        </w:rPr>
        <w:t>To</w:t>
      </w:r>
      <w:r w:rsidR="009F730F" w:rsidRPr="00B35125">
        <w:rPr>
          <w:rFonts w:eastAsia="Times New Roman"/>
        </w:rPr>
        <w:t xml:space="preserve"> examine the</w:t>
      </w:r>
      <w:r w:rsidRPr="00B35125">
        <w:rPr>
          <w:b/>
          <w:bCs/>
        </w:rPr>
        <w:t xml:space="preserve"> </w:t>
      </w:r>
      <w:r w:rsidR="00FC48D8" w:rsidRPr="00B35125">
        <w:t>effects</w:t>
      </w:r>
      <w:r w:rsidRPr="00B35125">
        <w:t xml:space="preserve"> of</w:t>
      </w:r>
      <w:r w:rsidRPr="00B35125">
        <w:rPr>
          <w:b/>
          <w:bCs/>
        </w:rPr>
        <w:t xml:space="preserve"> </w:t>
      </w:r>
      <w:r w:rsidR="00FC48D8" w:rsidRPr="00B35125">
        <w:t xml:space="preserve">young consumers’ </w:t>
      </w:r>
      <w:r w:rsidRPr="00B35125">
        <w:rPr>
          <w:rFonts w:eastAsia="Times New Roman"/>
        </w:rPr>
        <w:t>exposure</w:t>
      </w:r>
      <w:r w:rsidR="00FC48D8" w:rsidRPr="00B35125">
        <w:rPr>
          <w:rFonts w:eastAsia="Times New Roman"/>
        </w:rPr>
        <w:t>s</w:t>
      </w:r>
      <w:r w:rsidRPr="00B35125">
        <w:rPr>
          <w:rFonts w:eastAsia="Times New Roman"/>
        </w:rPr>
        <w:t xml:space="preserve"> </w:t>
      </w:r>
      <w:r w:rsidR="001D599A" w:rsidRPr="00B35125">
        <w:rPr>
          <w:rFonts w:eastAsia="Times New Roman"/>
        </w:rPr>
        <w:t>and/or</w:t>
      </w:r>
      <w:r w:rsidRPr="00B35125">
        <w:rPr>
          <w:rFonts w:eastAsia="Times New Roman"/>
        </w:rPr>
        <w:t xml:space="preserve"> attitude</w:t>
      </w:r>
      <w:r w:rsidR="00FC48D8" w:rsidRPr="00B35125">
        <w:rPr>
          <w:rFonts w:eastAsia="Times New Roman"/>
        </w:rPr>
        <w:t>s</w:t>
      </w:r>
      <w:r w:rsidRPr="00B35125">
        <w:rPr>
          <w:rFonts w:eastAsia="Times New Roman"/>
        </w:rPr>
        <w:t xml:space="preserve"> </w:t>
      </w:r>
      <w:r w:rsidR="001D599A" w:rsidRPr="00B35125">
        <w:rPr>
          <w:rFonts w:eastAsia="Times New Roman"/>
        </w:rPr>
        <w:t xml:space="preserve">toward product </w:t>
      </w:r>
      <w:r w:rsidR="00FE5D0D" w:rsidRPr="00B35125">
        <w:rPr>
          <w:rFonts w:eastAsia="Times New Roman"/>
        </w:rPr>
        <w:t>placement</w:t>
      </w:r>
      <w:r w:rsidR="00FC48D8" w:rsidRPr="00B35125">
        <w:rPr>
          <w:rFonts w:eastAsia="Times New Roman"/>
        </w:rPr>
        <w:t xml:space="preserve"> in </w:t>
      </w:r>
      <w:r w:rsidRPr="00B35125">
        <w:rPr>
          <w:rFonts w:eastAsia="Times New Roman"/>
        </w:rPr>
        <w:t>YouTube video</w:t>
      </w:r>
      <w:r w:rsidR="00FC48D8" w:rsidRPr="00B35125">
        <w:rPr>
          <w:rFonts w:eastAsia="Times New Roman"/>
        </w:rPr>
        <w:t>-game</w:t>
      </w:r>
      <w:r w:rsidRPr="00B35125">
        <w:rPr>
          <w:rFonts w:eastAsia="Times New Roman"/>
        </w:rPr>
        <w:t xml:space="preserve"> streaming</w:t>
      </w:r>
      <w:r w:rsidR="00FC48D8" w:rsidRPr="00B35125">
        <w:t xml:space="preserve"> </w:t>
      </w:r>
      <w:r w:rsidRPr="00B35125">
        <w:rPr>
          <w:rFonts w:eastAsia="Times New Roman"/>
        </w:rPr>
        <w:t>o</w:t>
      </w:r>
      <w:r w:rsidR="00FC48D8" w:rsidRPr="00B35125">
        <w:rPr>
          <w:rFonts w:eastAsia="Times New Roman"/>
        </w:rPr>
        <w:t>n</w:t>
      </w:r>
      <w:r w:rsidRPr="00B35125">
        <w:rPr>
          <w:rFonts w:eastAsia="Times New Roman"/>
        </w:rPr>
        <w:t xml:space="preserve"> </w:t>
      </w:r>
      <w:r w:rsidR="00FC48D8" w:rsidRPr="00B35125">
        <w:rPr>
          <w:rFonts w:cs="Angsana New"/>
          <w:szCs w:val="30"/>
        </w:rPr>
        <w:t>their</w:t>
      </w:r>
      <w:r w:rsidRPr="00B35125">
        <w:rPr>
          <w:rFonts w:eastAsia="Times New Roman"/>
        </w:rPr>
        <w:t xml:space="preserve"> behavioral responses.</w:t>
      </w:r>
    </w:p>
    <w:bookmarkEnd w:id="3"/>
    <w:p w14:paraId="1480A7E6" w14:textId="12BE95FB" w:rsidR="00124C3C" w:rsidRPr="00B35125" w:rsidRDefault="00124C3C" w:rsidP="006A3CCB">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sz w:val="28"/>
          <w:szCs w:val="28"/>
        </w:rPr>
      </w:pPr>
      <w:r w:rsidRPr="00B35125">
        <w:rPr>
          <w:rFonts w:ascii="Arial" w:eastAsia="PMingLiU" w:hAnsi="Arial" w:cs="Arial" w:hint="eastAsia"/>
          <w:b/>
          <w:bCs/>
          <w:sz w:val="28"/>
          <w:szCs w:val="28"/>
        </w:rPr>
        <w:t xml:space="preserve">2. </w:t>
      </w:r>
      <w:r w:rsidRPr="00B35125">
        <w:rPr>
          <w:rFonts w:ascii="Arial" w:eastAsia="PMingLiU" w:hAnsi="Arial" w:cs="Arial"/>
          <w:b/>
          <w:bCs/>
          <w:sz w:val="28"/>
          <w:szCs w:val="28"/>
        </w:rPr>
        <w:t>LITERATURE REVIEW</w:t>
      </w:r>
    </w:p>
    <w:p w14:paraId="2C58FA9E" w14:textId="6AC6399F" w:rsidR="00124C3C" w:rsidRPr="00B35125" w:rsidRDefault="00124C3C" w:rsidP="006A3CCB">
      <w:pPr>
        <w:pStyle w:val="IJECS"/>
        <w:spacing w:afterLines="50" w:after="180" w:line="276" w:lineRule="auto"/>
        <w:ind w:left="0" w:firstLine="476"/>
      </w:pPr>
      <w:r w:rsidRPr="00B35125">
        <w:t>Th</w:t>
      </w:r>
      <w:r w:rsidR="00C906BA" w:rsidRPr="00B35125">
        <w:t>is</w:t>
      </w:r>
      <w:r w:rsidRPr="00B35125">
        <w:t xml:space="preserve"> </w:t>
      </w:r>
      <w:r w:rsidR="00C906BA" w:rsidRPr="00B35125">
        <w:t>research</w:t>
      </w:r>
      <w:r w:rsidRPr="00B35125">
        <w:t xml:space="preserve"> gather</w:t>
      </w:r>
      <w:r w:rsidR="00C906BA" w:rsidRPr="00B35125">
        <w:t>s</w:t>
      </w:r>
      <w:r w:rsidRPr="00B35125">
        <w:t xml:space="preserve"> information from </w:t>
      </w:r>
      <w:r w:rsidR="00C906BA" w:rsidRPr="00B35125">
        <w:t>past studies</w:t>
      </w:r>
      <w:r w:rsidRPr="00B35125">
        <w:t xml:space="preserve">, </w:t>
      </w:r>
      <w:r w:rsidR="00C906BA" w:rsidRPr="00B35125">
        <w:t xml:space="preserve">prevailing </w:t>
      </w:r>
      <w:r w:rsidRPr="00B35125">
        <w:t xml:space="preserve">theories, </w:t>
      </w:r>
      <w:r w:rsidR="00C906BA" w:rsidRPr="00B35125">
        <w:t xml:space="preserve">current </w:t>
      </w:r>
      <w:r w:rsidRPr="00B35125">
        <w:t xml:space="preserve">articles, and relevant documents </w:t>
      </w:r>
      <w:r w:rsidR="00CC385A" w:rsidRPr="00B35125">
        <w:t>to</w:t>
      </w:r>
      <w:r w:rsidRPr="00B35125">
        <w:t xml:space="preserve"> use </w:t>
      </w:r>
      <w:r w:rsidR="00C906BA" w:rsidRPr="00B35125">
        <w:t xml:space="preserve">them </w:t>
      </w:r>
      <w:r w:rsidRPr="00B35125">
        <w:t xml:space="preserve">as a </w:t>
      </w:r>
      <w:r w:rsidR="00C906BA" w:rsidRPr="00B35125">
        <w:t>background source</w:t>
      </w:r>
      <w:r w:rsidRPr="00B35125">
        <w:t xml:space="preserve"> for conducting </w:t>
      </w:r>
      <w:r w:rsidR="00C906BA" w:rsidRPr="00B35125">
        <w:t>its study</w:t>
      </w:r>
      <w:r w:rsidRPr="00B35125">
        <w:t xml:space="preserve"> </w:t>
      </w:r>
      <w:r w:rsidR="00C906BA" w:rsidRPr="00B35125">
        <w:t>and</w:t>
      </w:r>
      <w:r w:rsidRPr="00B35125">
        <w:t xml:space="preserve"> propos</w:t>
      </w:r>
      <w:r w:rsidR="00C906BA" w:rsidRPr="00B35125">
        <w:t>e the following</w:t>
      </w:r>
      <w:r w:rsidRPr="00B35125">
        <w:t xml:space="preserve"> topics</w:t>
      </w:r>
      <w:r w:rsidR="00C906BA" w:rsidRPr="00B35125">
        <w:t>.</w:t>
      </w:r>
    </w:p>
    <w:p w14:paraId="2A60A5A5" w14:textId="77777777" w:rsidR="001C2C23" w:rsidRPr="006A3CCB" w:rsidRDefault="00124C3C" w:rsidP="00B26BD3">
      <w:pPr>
        <w:pStyle w:val="IJECS"/>
        <w:spacing w:line="276" w:lineRule="auto"/>
        <w:rPr>
          <w:b/>
        </w:rPr>
      </w:pPr>
      <w:r w:rsidRPr="006A3CCB">
        <w:rPr>
          <w:rFonts w:ascii="Arial" w:hAnsi="Arial" w:cs="Arial"/>
          <w:b/>
          <w:sz w:val="28"/>
          <w:szCs w:val="28"/>
        </w:rPr>
        <w:t>2.1</w:t>
      </w:r>
      <w:r w:rsidRPr="006A3CCB">
        <w:rPr>
          <w:b/>
        </w:rPr>
        <w:t xml:space="preserve"> </w:t>
      </w:r>
      <w:bookmarkStart w:id="4" w:name="_Hlk94275655"/>
      <w:r w:rsidR="00655377" w:rsidRPr="006A3CCB">
        <w:rPr>
          <w:rStyle w:val="normaltextrun"/>
          <w:rFonts w:ascii="Arial" w:hAnsi="Arial" w:cs="Arial"/>
          <w:b/>
          <w:sz w:val="28"/>
          <w:szCs w:val="28"/>
        </w:rPr>
        <w:t>Young Consumers</w:t>
      </w:r>
      <w:r w:rsidR="00821079" w:rsidRPr="006A3CCB">
        <w:rPr>
          <w:rStyle w:val="normaltextrun"/>
          <w:rFonts w:ascii="Arial" w:hAnsi="Arial" w:cs="Arial"/>
          <w:b/>
          <w:sz w:val="28"/>
          <w:szCs w:val="28"/>
        </w:rPr>
        <w:t xml:space="preserve"> and YouTube </w:t>
      </w:r>
    </w:p>
    <w:p w14:paraId="51970AAA" w14:textId="3F3175D4" w:rsidR="008036D8" w:rsidRPr="00B35125" w:rsidRDefault="001C2C23" w:rsidP="006A3CCB">
      <w:pPr>
        <w:pStyle w:val="IJECS"/>
        <w:spacing w:afterLines="50" w:after="180" w:line="276" w:lineRule="auto"/>
        <w:ind w:left="0" w:firstLine="450"/>
      </w:pPr>
      <w:r w:rsidRPr="00B35125">
        <w:t>Gen</w:t>
      </w:r>
      <w:r w:rsidR="00BC645D" w:rsidRPr="00B35125">
        <w:t>-</w:t>
      </w:r>
      <w:r w:rsidRPr="00B35125">
        <w:t>Z and Gen</w:t>
      </w:r>
      <w:r w:rsidR="00BC645D" w:rsidRPr="00B35125">
        <w:t>-</w:t>
      </w:r>
      <w:r w:rsidRPr="00B35125">
        <w:t xml:space="preserve">Y </w:t>
      </w:r>
      <w:r w:rsidR="00BC645D" w:rsidRPr="00B35125">
        <w:t xml:space="preserve">consumers </w:t>
      </w:r>
      <w:r w:rsidRPr="00B35125">
        <w:t xml:space="preserve">are unique </w:t>
      </w:r>
      <w:r w:rsidR="00BC645D" w:rsidRPr="00B35125">
        <w:t xml:space="preserve">when </w:t>
      </w:r>
      <w:r w:rsidRPr="00B35125">
        <w:t xml:space="preserve">growing up in </w:t>
      </w:r>
      <w:r w:rsidR="00D474F3" w:rsidRPr="00B35125">
        <w:t xml:space="preserve">and living through </w:t>
      </w:r>
      <w:r w:rsidRPr="00B35125">
        <w:t>the Digital Age</w:t>
      </w:r>
      <w:r w:rsidR="00CA580D" w:rsidRPr="00B35125">
        <w:t xml:space="preserve">. </w:t>
      </w:r>
      <w:r w:rsidR="00D474F3" w:rsidRPr="00B35125">
        <w:t xml:space="preserve">Specifically, they are </w:t>
      </w:r>
      <w:r w:rsidR="008036D8" w:rsidRPr="00B35125">
        <w:t>digital native</w:t>
      </w:r>
      <w:r w:rsidR="00D474F3" w:rsidRPr="00B35125">
        <w:t>s</w:t>
      </w:r>
      <w:r w:rsidR="00BC645D" w:rsidRPr="00B35125">
        <w:t xml:space="preserve"> </w:t>
      </w:r>
      <w:r w:rsidR="008036D8" w:rsidRPr="00B35125">
        <w:t>and have global civic engagement</w:t>
      </w:r>
      <w:r w:rsidR="00D474F3" w:rsidRPr="00B35125">
        <w:t>s,</w:t>
      </w:r>
      <w:r w:rsidR="009A5A78" w:rsidRPr="00B35125">
        <w:t xml:space="preserve"> yet possess</w:t>
      </w:r>
      <w:r w:rsidR="00655377" w:rsidRPr="00B35125">
        <w:t xml:space="preserve"> different points of view</w:t>
      </w:r>
      <w:r w:rsidR="00456207" w:rsidRPr="00B35125">
        <w:t xml:space="preserve"> and social media usages</w:t>
      </w:r>
      <w:r w:rsidR="009F730F" w:rsidRPr="00B35125">
        <w:t xml:space="preserve"> </w:t>
      </w:r>
      <w:r w:rsidR="00655377" w:rsidRPr="00B35125">
        <w:t>[</w:t>
      </w:r>
      <w:r w:rsidR="00856E38" w:rsidRPr="00B35125">
        <w:t>7</w:t>
      </w:r>
      <w:r w:rsidR="007F2A27" w:rsidRPr="00B35125">
        <w:t>-</w:t>
      </w:r>
      <w:r w:rsidR="00856E38" w:rsidRPr="00B35125">
        <w:t>9</w:t>
      </w:r>
      <w:r w:rsidR="00655377" w:rsidRPr="00B35125">
        <w:t>]</w:t>
      </w:r>
      <w:r w:rsidRPr="00B35125">
        <w:t>.</w:t>
      </w:r>
      <w:r w:rsidR="009A5A78" w:rsidRPr="00B35125">
        <w:t xml:space="preserve"> </w:t>
      </w:r>
      <w:r w:rsidR="00E30656" w:rsidRPr="00B35125">
        <w:t>Swanzen</w:t>
      </w:r>
      <w:r w:rsidRPr="00B35125">
        <w:t xml:space="preserve"> </w:t>
      </w:r>
      <w:r w:rsidR="009A5A78" w:rsidRPr="00B35125">
        <w:t>contrasts</w:t>
      </w:r>
      <w:r w:rsidR="00E30656" w:rsidRPr="00B35125">
        <w:t xml:space="preserve"> between Gen</w:t>
      </w:r>
      <w:r w:rsidR="00925A5F" w:rsidRPr="00B35125">
        <w:t>-</w:t>
      </w:r>
      <w:r w:rsidR="00E30656" w:rsidRPr="00B35125">
        <w:t xml:space="preserve">Y </w:t>
      </w:r>
      <w:r w:rsidR="00925A5F" w:rsidRPr="00B35125">
        <w:t xml:space="preserve">group </w:t>
      </w:r>
      <w:r w:rsidR="00E30656" w:rsidRPr="00B35125">
        <w:t>(1978–2000)</w:t>
      </w:r>
      <w:r w:rsidR="00925A5F" w:rsidRPr="00B35125">
        <w:t xml:space="preserve">, </w:t>
      </w:r>
      <w:r w:rsidR="00E30656" w:rsidRPr="00B35125">
        <w:t>also</w:t>
      </w:r>
      <w:r w:rsidR="00923FAE" w:rsidRPr="00B35125">
        <w:t xml:space="preserve"> </w:t>
      </w:r>
      <w:r w:rsidR="00E30656" w:rsidRPr="00B35125">
        <w:t>known as the Millennials</w:t>
      </w:r>
      <w:r w:rsidRPr="00B35125">
        <w:t xml:space="preserve"> </w:t>
      </w:r>
      <w:r w:rsidR="00016841" w:rsidRPr="00B35125">
        <w:t>because</w:t>
      </w:r>
      <w:r w:rsidRPr="00B35125">
        <w:t xml:space="preserve"> </w:t>
      </w:r>
      <w:r w:rsidR="00016841" w:rsidRPr="00B35125">
        <w:t>they</w:t>
      </w:r>
      <w:r w:rsidRPr="00B35125">
        <w:t xml:space="preserve"> </w:t>
      </w:r>
      <w:r w:rsidR="00016841" w:rsidRPr="00B35125">
        <w:t xml:space="preserve">would have begun reaching the age of </w:t>
      </w:r>
      <w:r w:rsidR="00923FAE" w:rsidRPr="00B35125">
        <w:t>18</w:t>
      </w:r>
      <w:r w:rsidR="00016841" w:rsidRPr="00B35125">
        <w:t xml:space="preserve"> and entering college</w:t>
      </w:r>
      <w:r w:rsidR="00923FAE" w:rsidRPr="00B35125">
        <w:t>,</w:t>
      </w:r>
      <w:r w:rsidR="00016841" w:rsidRPr="00B35125">
        <w:t xml:space="preserve"> or </w:t>
      </w:r>
      <w:r w:rsidR="00923FAE" w:rsidRPr="00B35125">
        <w:t xml:space="preserve">participating in </w:t>
      </w:r>
      <w:r w:rsidR="00016841" w:rsidRPr="00B35125">
        <w:t>the adult workforce at the turn of the millennium</w:t>
      </w:r>
      <w:r w:rsidR="00925A5F" w:rsidRPr="00B35125">
        <w:t xml:space="preserve">, </w:t>
      </w:r>
      <w:r w:rsidR="00E30656" w:rsidRPr="00B35125">
        <w:t>and</w:t>
      </w:r>
      <w:r w:rsidR="00923FAE" w:rsidRPr="00B35125">
        <w:t xml:space="preserve"> </w:t>
      </w:r>
      <w:r w:rsidR="00E30656" w:rsidRPr="00B35125">
        <w:t>Gen</w:t>
      </w:r>
      <w:r w:rsidR="00925A5F" w:rsidRPr="00B35125">
        <w:t>-</w:t>
      </w:r>
      <w:r w:rsidR="00E30656" w:rsidRPr="00B35125">
        <w:t>Z</w:t>
      </w:r>
      <w:r w:rsidRPr="00B35125">
        <w:t xml:space="preserve"> </w:t>
      </w:r>
      <w:r w:rsidR="00925A5F" w:rsidRPr="00B35125">
        <w:t xml:space="preserve">group </w:t>
      </w:r>
      <w:r w:rsidR="00E30656" w:rsidRPr="00B35125">
        <w:lastRenderedPageBreak/>
        <w:t>(1995–2012)</w:t>
      </w:r>
      <w:r w:rsidR="008036D8" w:rsidRPr="00B35125">
        <w:t xml:space="preserve"> [</w:t>
      </w:r>
      <w:r w:rsidR="00856E38" w:rsidRPr="00B35125">
        <w:t>7</w:t>
      </w:r>
      <w:r w:rsidR="008036D8" w:rsidRPr="00B35125">
        <w:t>]</w:t>
      </w:r>
      <w:r w:rsidR="009A5A78" w:rsidRPr="00B35125">
        <w:t xml:space="preserve"> as follows</w:t>
      </w:r>
      <w:r w:rsidR="00E30656" w:rsidRPr="00B35125">
        <w:t>:</w:t>
      </w:r>
      <w:r w:rsidR="005066D1" w:rsidRPr="00B35125">
        <w:t xml:space="preserve"> </w:t>
      </w:r>
    </w:p>
    <w:p w14:paraId="7B3349D1" w14:textId="52853BC7" w:rsidR="005066D1" w:rsidRPr="00B35125" w:rsidRDefault="005066D1" w:rsidP="006A3CCB">
      <w:pPr>
        <w:pStyle w:val="IJECS"/>
        <w:numPr>
          <w:ilvl w:val="0"/>
          <w:numId w:val="10"/>
        </w:numPr>
        <w:spacing w:afterLines="50" w:after="180" w:line="276" w:lineRule="auto"/>
        <w:ind w:left="450" w:hanging="450"/>
      </w:pPr>
      <w:r w:rsidRPr="00B35125">
        <w:t>Gen</w:t>
      </w:r>
      <w:r w:rsidR="004B56D1" w:rsidRPr="00B35125">
        <w:t xml:space="preserve"> </w:t>
      </w:r>
      <w:r w:rsidRPr="00B35125">
        <w:t>Y</w:t>
      </w:r>
      <w:r w:rsidR="008036D8" w:rsidRPr="00B35125">
        <w:t xml:space="preserve"> is t</w:t>
      </w:r>
      <w:r w:rsidRPr="00B35125">
        <w:t>ech</w:t>
      </w:r>
      <w:r w:rsidR="004B56D1" w:rsidRPr="00B35125">
        <w:t>-</w:t>
      </w:r>
      <w:r w:rsidRPr="00B35125">
        <w:t>savvy</w:t>
      </w:r>
      <w:r w:rsidR="009A5A78" w:rsidRPr="00B35125">
        <w:t xml:space="preserve">, using </w:t>
      </w:r>
      <w:r w:rsidR="00173907" w:rsidRPr="00B35125">
        <w:t>two</w:t>
      </w:r>
      <w:r w:rsidRPr="00B35125">
        <w:t xml:space="preserve"> screens</w:t>
      </w:r>
      <w:r w:rsidR="008036D8" w:rsidRPr="00B35125">
        <w:t>, t</w:t>
      </w:r>
      <w:r w:rsidRPr="00B35125">
        <w:t>hink</w:t>
      </w:r>
      <w:r w:rsidR="009A5A78" w:rsidRPr="00B35125">
        <w:t>ing</w:t>
      </w:r>
      <w:r w:rsidRPr="00B35125">
        <w:t xml:space="preserve"> in 3D</w:t>
      </w:r>
      <w:r w:rsidR="008036D8" w:rsidRPr="00B35125">
        <w:t xml:space="preserve">, </w:t>
      </w:r>
      <w:r w:rsidR="00173907" w:rsidRPr="00B35125">
        <w:t xml:space="preserve">communicating with text, </w:t>
      </w:r>
      <w:r w:rsidR="008036D8" w:rsidRPr="00B35125">
        <w:t>collaborative, radical</w:t>
      </w:r>
      <w:r w:rsidR="009A5A78" w:rsidRPr="00B35125">
        <w:t>ly</w:t>
      </w:r>
      <w:r w:rsidR="008036D8" w:rsidRPr="00B35125">
        <w:t xml:space="preserve"> transpare</w:t>
      </w:r>
      <w:r w:rsidR="009A5A78" w:rsidRPr="00B35125">
        <w:t>nt,</w:t>
      </w:r>
      <w:r w:rsidR="008036D8" w:rsidRPr="00B35125">
        <w:t xml:space="preserve"> </w:t>
      </w:r>
      <w:r w:rsidR="009A5A78" w:rsidRPr="00B35125">
        <w:t xml:space="preserve">slacktivists, and </w:t>
      </w:r>
      <w:r w:rsidR="00CC385A" w:rsidRPr="00B35125">
        <w:t xml:space="preserve">sharing </w:t>
      </w:r>
      <w:proofErr w:type="gramStart"/>
      <w:r w:rsidR="005F0B10" w:rsidRPr="00B35125">
        <w:t>stuff</w:t>
      </w:r>
      <w:r w:rsidR="009A5A78" w:rsidRPr="00B35125">
        <w:t>s</w:t>
      </w:r>
      <w:r w:rsidR="001A771B" w:rsidRPr="00B35125">
        <w:t xml:space="preserve"> </w:t>
      </w:r>
      <w:r w:rsidR="009A5A78" w:rsidRPr="00B35125">
        <w:t>;</w:t>
      </w:r>
      <w:proofErr w:type="gramEnd"/>
    </w:p>
    <w:p w14:paraId="00E57AD5" w14:textId="5C5327DE" w:rsidR="008036D8" w:rsidRPr="00B35125" w:rsidRDefault="008036D8" w:rsidP="006A3CCB">
      <w:pPr>
        <w:pStyle w:val="IJECS"/>
        <w:numPr>
          <w:ilvl w:val="0"/>
          <w:numId w:val="10"/>
        </w:numPr>
        <w:spacing w:afterLines="50" w:after="180" w:line="276" w:lineRule="auto"/>
        <w:ind w:left="450" w:hanging="450"/>
      </w:pPr>
      <w:r w:rsidRPr="00B35125">
        <w:t>Gen Z is t</w:t>
      </w:r>
      <w:r w:rsidR="005066D1" w:rsidRPr="00B35125">
        <w:t>ech</w:t>
      </w:r>
      <w:r w:rsidR="004B56D1" w:rsidRPr="00B35125">
        <w:t>-</w:t>
      </w:r>
      <w:r w:rsidR="005066D1" w:rsidRPr="00B35125">
        <w:t>innate</w:t>
      </w:r>
      <w:r w:rsidR="009A5A78" w:rsidRPr="00B35125">
        <w:t xml:space="preserve">, using </w:t>
      </w:r>
      <w:r w:rsidR="00173907" w:rsidRPr="00B35125">
        <w:t>five</w:t>
      </w:r>
      <w:r w:rsidR="005066D1" w:rsidRPr="00B35125">
        <w:t xml:space="preserve"> screens</w:t>
      </w:r>
      <w:r w:rsidRPr="00B35125">
        <w:t>, t</w:t>
      </w:r>
      <w:r w:rsidR="005066D1" w:rsidRPr="00B35125">
        <w:t>hink</w:t>
      </w:r>
      <w:r w:rsidR="009A5A78" w:rsidRPr="00B35125">
        <w:t>ing</w:t>
      </w:r>
      <w:r w:rsidR="005066D1" w:rsidRPr="00B35125">
        <w:t xml:space="preserve"> in 4D</w:t>
      </w:r>
      <w:r w:rsidRPr="00B35125">
        <w:t>,</w:t>
      </w:r>
      <w:r w:rsidR="00173907" w:rsidRPr="00B35125">
        <w:t xml:space="preserve"> communicating with images, </w:t>
      </w:r>
      <w:r w:rsidRPr="00B35125">
        <w:t>p</w:t>
      </w:r>
      <w:r w:rsidR="005066D1" w:rsidRPr="00B35125">
        <w:t>ragmatic</w:t>
      </w:r>
      <w:r w:rsidR="008B61DF" w:rsidRPr="00B35125">
        <w:t xml:space="preserve"> and </w:t>
      </w:r>
      <w:r w:rsidR="005066D1" w:rsidRPr="00B35125">
        <w:t>cautious</w:t>
      </w:r>
      <w:r w:rsidRPr="00B35125">
        <w:t xml:space="preserve">, </w:t>
      </w:r>
      <w:r w:rsidR="005F0B10" w:rsidRPr="00B35125">
        <w:t>judiciously shar</w:t>
      </w:r>
      <w:r w:rsidR="009A5A78" w:rsidRPr="00B35125">
        <w:t>ing</w:t>
      </w:r>
      <w:r w:rsidR="005F0B10" w:rsidRPr="00B35125">
        <w:t xml:space="preserve"> (</w:t>
      </w:r>
      <w:proofErr w:type="spellStart"/>
      <w:r w:rsidR="005F0B10" w:rsidRPr="00B35125">
        <w:t>GeoLoco</w:t>
      </w:r>
      <w:proofErr w:type="spellEnd"/>
      <w:r w:rsidR="005F0B10" w:rsidRPr="00B35125">
        <w:t xml:space="preserve"> off),</w:t>
      </w:r>
      <w:r w:rsidR="009A5A78" w:rsidRPr="00B35125">
        <w:t xml:space="preserve"> activists, and</w:t>
      </w:r>
      <w:r w:rsidR="005F0B10" w:rsidRPr="00B35125">
        <w:t xml:space="preserve"> </w:t>
      </w:r>
      <w:r w:rsidR="00CC385A" w:rsidRPr="00B35125">
        <w:t xml:space="preserve">making </w:t>
      </w:r>
      <w:r w:rsidR="005F0B10" w:rsidRPr="00B35125">
        <w:t>stuff</w:t>
      </w:r>
      <w:r w:rsidR="008B61DF" w:rsidRPr="00B35125">
        <w:t>s</w:t>
      </w:r>
      <w:r w:rsidR="005F0B10" w:rsidRPr="00B35125">
        <w:t>.</w:t>
      </w:r>
    </w:p>
    <w:p w14:paraId="56CB4D7C" w14:textId="150679B5" w:rsidR="00A861E2" w:rsidRPr="00B35125" w:rsidRDefault="005F0B10" w:rsidP="006A3CCB">
      <w:pPr>
        <w:pStyle w:val="IJECS"/>
        <w:spacing w:afterLines="50" w:after="180" w:line="276" w:lineRule="auto"/>
        <w:ind w:left="0" w:firstLine="450"/>
      </w:pPr>
      <w:r w:rsidRPr="00B35125">
        <w:t xml:space="preserve">Moreover, according to </w:t>
      </w:r>
      <w:r w:rsidR="00CC385A" w:rsidRPr="00B35125">
        <w:t xml:space="preserve">the </w:t>
      </w:r>
      <w:r w:rsidRPr="00B35125">
        <w:t>2021 Consumer Culture Report by 5WPR, the number</w:t>
      </w:r>
      <w:r w:rsidR="004B56D1" w:rsidRPr="00B35125">
        <w:t>-</w:t>
      </w:r>
      <w:r w:rsidRPr="00B35125">
        <w:t xml:space="preserve">one place </w:t>
      </w:r>
      <w:r w:rsidR="00D02CCA" w:rsidRPr="00B35125">
        <w:t>Gen</w:t>
      </w:r>
      <w:r w:rsidR="004B56D1" w:rsidRPr="00B35125">
        <w:t>-</w:t>
      </w:r>
      <w:r w:rsidRPr="00B35125">
        <w:t xml:space="preserve">Z </w:t>
      </w:r>
      <w:r w:rsidR="004B56D1" w:rsidRPr="00B35125">
        <w:t xml:space="preserve">group </w:t>
      </w:r>
      <w:r w:rsidRPr="00B35125">
        <w:t>lives online is YouTube</w:t>
      </w:r>
      <w:r w:rsidR="00CA580D" w:rsidRPr="00B35125">
        <w:t xml:space="preserve">. </w:t>
      </w:r>
      <w:r w:rsidRPr="00B35125">
        <w:t>It</w:t>
      </w:r>
      <w:r w:rsidR="004B56D1" w:rsidRPr="00B35125">
        <w:t xml:space="preserve"> is</w:t>
      </w:r>
      <w:r w:rsidRPr="00B35125">
        <w:t xml:space="preserve"> where </w:t>
      </w:r>
      <w:r w:rsidR="00D02CCA" w:rsidRPr="00B35125">
        <w:t>Gen</w:t>
      </w:r>
      <w:r w:rsidR="004B56D1" w:rsidRPr="00B35125">
        <w:t>-</w:t>
      </w:r>
      <w:r w:rsidR="00D02CCA" w:rsidRPr="00B35125">
        <w:t>Z</w:t>
      </w:r>
      <w:r w:rsidRPr="00B35125">
        <w:t xml:space="preserve"> </w:t>
      </w:r>
      <w:r w:rsidR="004B56D1" w:rsidRPr="00B35125">
        <w:t xml:space="preserve">people </w:t>
      </w:r>
      <w:r w:rsidRPr="00B35125">
        <w:t>spend their time</w:t>
      </w:r>
      <w:r w:rsidR="004B56D1" w:rsidRPr="00B35125">
        <w:t xml:space="preserve"> and </w:t>
      </w:r>
      <w:r w:rsidRPr="00B35125">
        <w:t>where nearly half (</w:t>
      </w:r>
      <w:r w:rsidR="004B56D1" w:rsidRPr="00B35125">
        <w:t xml:space="preserve">i.e., </w:t>
      </w:r>
      <w:r w:rsidRPr="00B35125">
        <w:t>47</w:t>
      </w:r>
      <w:r w:rsidR="00F2348E" w:rsidRPr="00B35125">
        <w:t xml:space="preserve"> percent</w:t>
      </w:r>
      <w:r w:rsidRPr="00B35125">
        <w:t xml:space="preserve">) </w:t>
      </w:r>
      <w:r w:rsidR="004B56D1" w:rsidRPr="00B35125">
        <w:t xml:space="preserve">of </w:t>
      </w:r>
      <w:r w:rsidRPr="00B35125">
        <w:t>products they</w:t>
      </w:r>
      <w:r w:rsidR="004B56D1" w:rsidRPr="00B35125">
        <w:t xml:space="preserve"> a</w:t>
      </w:r>
      <w:r w:rsidRPr="00B35125">
        <w:t xml:space="preserve">re interested in purchasing </w:t>
      </w:r>
      <w:r w:rsidR="004B56D1" w:rsidRPr="00B35125">
        <w:t xml:space="preserve">are found </w:t>
      </w:r>
      <w:r w:rsidRPr="00B35125">
        <w:t>[</w:t>
      </w:r>
      <w:r w:rsidR="00856E38" w:rsidRPr="00B35125">
        <w:t>10</w:t>
      </w:r>
      <w:r w:rsidRPr="00B35125">
        <w:t>]</w:t>
      </w:r>
      <w:r w:rsidR="00CA580D" w:rsidRPr="00B35125">
        <w:t xml:space="preserve">. </w:t>
      </w:r>
      <w:r w:rsidR="00D77863" w:rsidRPr="00B35125">
        <w:t xml:space="preserve">A </w:t>
      </w:r>
      <w:r w:rsidR="00D77863" w:rsidRPr="00B35125">
        <w:rPr>
          <w:rStyle w:val="normaltextrun"/>
        </w:rPr>
        <w:t>study in Romania show</w:t>
      </w:r>
      <w:r w:rsidR="004B56D1" w:rsidRPr="00B35125">
        <w:rPr>
          <w:rStyle w:val="normaltextrun"/>
        </w:rPr>
        <w:t>s</w:t>
      </w:r>
      <w:r w:rsidR="00D77863" w:rsidRPr="00B35125">
        <w:rPr>
          <w:rStyle w:val="normaltextrun"/>
        </w:rPr>
        <w:t xml:space="preserve"> that the majority </w:t>
      </w:r>
      <w:r w:rsidR="00CC385A" w:rsidRPr="00B35125">
        <w:rPr>
          <w:rStyle w:val="normaltextrun"/>
        </w:rPr>
        <w:t xml:space="preserve">of </w:t>
      </w:r>
      <w:r w:rsidR="00D02CCA" w:rsidRPr="00B35125">
        <w:rPr>
          <w:rStyle w:val="normaltextrun"/>
        </w:rPr>
        <w:t>G</w:t>
      </w:r>
      <w:r w:rsidR="00D77863" w:rsidRPr="00B35125">
        <w:rPr>
          <w:rStyle w:val="normaltextrun"/>
        </w:rPr>
        <w:t>en Z</w:t>
      </w:r>
      <w:r w:rsidR="004B56D1" w:rsidRPr="00B35125">
        <w:rPr>
          <w:rStyle w:val="normaltextrun"/>
        </w:rPr>
        <w:t xml:space="preserve"> </w:t>
      </w:r>
      <w:r w:rsidR="00D77863" w:rsidRPr="00B35125">
        <w:rPr>
          <w:rStyle w:val="normaltextrun"/>
        </w:rPr>
        <w:t>follow</w:t>
      </w:r>
      <w:r w:rsidR="004B56D1" w:rsidRPr="00B35125">
        <w:rPr>
          <w:rStyle w:val="normaltextrun"/>
        </w:rPr>
        <w:t>s</w:t>
      </w:r>
      <w:r w:rsidR="00D77863" w:rsidRPr="00B35125">
        <w:rPr>
          <w:rStyle w:val="normaltextrun"/>
        </w:rPr>
        <w:t xml:space="preserve"> reviews on YouTube and would be influenced by online video</w:t>
      </w:r>
      <w:r w:rsidR="004B56D1" w:rsidRPr="00B35125">
        <w:rPr>
          <w:rStyle w:val="normaltextrun"/>
        </w:rPr>
        <w:t>s</w:t>
      </w:r>
      <w:r w:rsidR="00D77863" w:rsidRPr="00B35125">
        <w:rPr>
          <w:rStyle w:val="normaltextrun"/>
        </w:rPr>
        <w:t xml:space="preserve"> in their buying</w:t>
      </w:r>
      <w:r w:rsidR="004B56D1" w:rsidRPr="00B35125">
        <w:rPr>
          <w:rStyle w:val="normaltextrun"/>
        </w:rPr>
        <w:t>-</w:t>
      </w:r>
      <w:r w:rsidR="00D77863" w:rsidRPr="00B35125">
        <w:rPr>
          <w:rStyle w:val="normaltextrun"/>
        </w:rPr>
        <w:t xml:space="preserve">decision process </w:t>
      </w:r>
      <w:r w:rsidR="00D77863" w:rsidRPr="00B35125">
        <w:rPr>
          <w:noProof/>
        </w:rPr>
        <w:t>[1</w:t>
      </w:r>
      <w:r w:rsidR="00856E38" w:rsidRPr="00B35125">
        <w:rPr>
          <w:noProof/>
        </w:rPr>
        <w:t>1</w:t>
      </w:r>
      <w:r w:rsidR="00D77863" w:rsidRPr="00B35125">
        <w:rPr>
          <w:noProof/>
        </w:rPr>
        <w:t>]</w:t>
      </w:r>
      <w:r w:rsidR="00D77863" w:rsidRPr="00B35125">
        <w:rPr>
          <w:rStyle w:val="normaltextrun"/>
        </w:rPr>
        <w:t>.</w:t>
      </w:r>
    </w:p>
    <w:p w14:paraId="5A55C5D7" w14:textId="74AD958E" w:rsidR="005F0B10" w:rsidRPr="00B35125" w:rsidRDefault="006D3A74" w:rsidP="006A3CCB">
      <w:pPr>
        <w:pStyle w:val="IJECS"/>
        <w:spacing w:afterLines="50" w:after="180" w:line="276" w:lineRule="auto"/>
        <w:ind w:left="0" w:firstLine="450"/>
      </w:pPr>
      <w:r w:rsidRPr="00B35125">
        <w:t xml:space="preserve">Even though </w:t>
      </w:r>
      <w:r w:rsidR="00D77863" w:rsidRPr="00B35125">
        <w:t xml:space="preserve">characteristics and communication traits </w:t>
      </w:r>
      <w:r w:rsidR="004B56D1" w:rsidRPr="00B35125">
        <w:t xml:space="preserve">differ </w:t>
      </w:r>
      <w:r w:rsidRPr="00B35125">
        <w:t>between</w:t>
      </w:r>
      <w:r w:rsidR="00A861E2" w:rsidRPr="00B35125">
        <w:t xml:space="preserve"> </w:t>
      </w:r>
      <w:r w:rsidRPr="00B35125">
        <w:t>Gen</w:t>
      </w:r>
      <w:r w:rsidR="004B56D1" w:rsidRPr="00B35125">
        <w:t>-</w:t>
      </w:r>
      <w:r w:rsidRPr="00B35125">
        <w:t>Y</w:t>
      </w:r>
      <w:r w:rsidR="00A861E2" w:rsidRPr="00B35125">
        <w:t xml:space="preserve"> </w:t>
      </w:r>
      <w:r w:rsidRPr="00B35125">
        <w:t xml:space="preserve">and </w:t>
      </w:r>
      <w:r w:rsidR="004B56D1" w:rsidRPr="00B35125">
        <w:t>Gen-</w:t>
      </w:r>
      <w:r w:rsidRPr="00B35125">
        <w:t>Z</w:t>
      </w:r>
      <w:r w:rsidR="004B56D1" w:rsidRPr="00B35125">
        <w:t xml:space="preserve"> groups</w:t>
      </w:r>
      <w:r w:rsidRPr="00B35125">
        <w:t>, previous studies on YouTube</w:t>
      </w:r>
      <w:r w:rsidR="00E26225" w:rsidRPr="00B35125">
        <w:t>-based</w:t>
      </w:r>
      <w:r w:rsidRPr="00B35125">
        <w:t xml:space="preserve"> marketing communication </w:t>
      </w:r>
      <w:r w:rsidR="00E26225" w:rsidRPr="00B35125">
        <w:t>provide</w:t>
      </w:r>
      <w:r w:rsidRPr="00B35125">
        <w:t xml:space="preserve"> some result</w:t>
      </w:r>
      <w:r w:rsidR="004B56D1" w:rsidRPr="00B35125">
        <w:t>s</w:t>
      </w:r>
      <w:r w:rsidRPr="00B35125">
        <w:t xml:space="preserve"> </w:t>
      </w:r>
      <w:r w:rsidR="004B56D1" w:rsidRPr="00B35125">
        <w:t>indicating w</w:t>
      </w:r>
      <w:r w:rsidRPr="00B35125">
        <w:t xml:space="preserve">hat Gen Y and </w:t>
      </w:r>
      <w:r w:rsidR="004B56D1" w:rsidRPr="00B35125">
        <w:t xml:space="preserve">Gen </w:t>
      </w:r>
      <w:r w:rsidRPr="00B35125">
        <w:t>Z have in common</w:t>
      </w:r>
      <w:r w:rsidR="00CA580D" w:rsidRPr="00B35125">
        <w:t xml:space="preserve">. </w:t>
      </w:r>
      <w:r w:rsidR="00E30656" w:rsidRPr="00B35125">
        <w:t xml:space="preserve">Duffett, </w:t>
      </w:r>
      <w:proofErr w:type="spellStart"/>
      <w:r w:rsidR="00E30656" w:rsidRPr="00B35125">
        <w:t>Petroșanu</w:t>
      </w:r>
      <w:proofErr w:type="spellEnd"/>
      <w:r w:rsidR="00E30656" w:rsidRPr="00B35125">
        <w:t xml:space="preserve">, </w:t>
      </w:r>
      <w:proofErr w:type="spellStart"/>
      <w:r w:rsidR="00E30656" w:rsidRPr="00B35125">
        <w:t>Negricea</w:t>
      </w:r>
      <w:proofErr w:type="spellEnd"/>
      <w:r w:rsidR="00E30656" w:rsidRPr="00B35125">
        <w:t>, and Edu f</w:t>
      </w:r>
      <w:r w:rsidR="00E26225" w:rsidRPr="00B35125">
        <w:t>ind</w:t>
      </w:r>
      <w:r w:rsidR="00E30656" w:rsidRPr="00B35125">
        <w:t xml:space="preserve"> that</w:t>
      </w:r>
      <w:r w:rsidR="00655377" w:rsidRPr="00B35125">
        <w:t xml:space="preserve"> </w:t>
      </w:r>
      <w:r w:rsidR="00E30656" w:rsidRPr="00B35125">
        <w:t>Gen</w:t>
      </w:r>
      <w:r w:rsidR="004B56D1" w:rsidRPr="00B35125">
        <w:t>-Y</w:t>
      </w:r>
      <w:r w:rsidR="00E30656" w:rsidRPr="00B35125">
        <w:t xml:space="preserve"> and Gen</w:t>
      </w:r>
      <w:r w:rsidR="004B56D1" w:rsidRPr="00B35125">
        <w:t>-Z</w:t>
      </w:r>
      <w:r w:rsidR="00E30656" w:rsidRPr="00B35125">
        <w:t xml:space="preserve"> </w:t>
      </w:r>
      <w:r w:rsidR="004B56D1" w:rsidRPr="00B35125">
        <w:t xml:space="preserve">consumers </w:t>
      </w:r>
      <w:r w:rsidR="00655377" w:rsidRPr="00B35125">
        <w:t xml:space="preserve">have </w:t>
      </w:r>
      <w:r w:rsidR="004B56D1" w:rsidRPr="00B35125">
        <w:t xml:space="preserve">similar </w:t>
      </w:r>
      <w:r w:rsidR="00655377" w:rsidRPr="00B35125">
        <w:t xml:space="preserve">preferences </w:t>
      </w:r>
      <w:r w:rsidR="004B56D1" w:rsidRPr="00B35125">
        <w:t>toward</w:t>
      </w:r>
      <w:r w:rsidR="00655377" w:rsidRPr="00B35125">
        <w:t xml:space="preserve"> </w:t>
      </w:r>
      <w:r w:rsidR="00CC385A" w:rsidRPr="00B35125">
        <w:t xml:space="preserve">the </w:t>
      </w:r>
      <w:r w:rsidR="00655377" w:rsidRPr="00B35125">
        <w:t>environmental sustainability of products</w:t>
      </w:r>
      <w:r w:rsidR="00E30656" w:rsidRPr="00B35125">
        <w:t xml:space="preserve"> </w:t>
      </w:r>
      <w:r w:rsidR="004B56D1" w:rsidRPr="00B35125">
        <w:t xml:space="preserve">presented </w:t>
      </w:r>
      <w:r w:rsidR="00CC385A" w:rsidRPr="00B35125">
        <w:t xml:space="preserve">on </w:t>
      </w:r>
      <w:r w:rsidR="00E30656" w:rsidRPr="00B35125">
        <w:t>YouTube</w:t>
      </w:r>
      <w:r w:rsidR="00655377" w:rsidRPr="00B35125">
        <w:t xml:space="preserve"> [</w:t>
      </w:r>
      <w:r w:rsidR="00D77863" w:rsidRPr="00B35125">
        <w:t>1</w:t>
      </w:r>
      <w:r w:rsidR="00856E38" w:rsidRPr="00B35125">
        <w:t>2</w:t>
      </w:r>
      <w:r w:rsidR="00655377" w:rsidRPr="00B35125">
        <w:t>].</w:t>
      </w:r>
    </w:p>
    <w:p w14:paraId="412BE50D" w14:textId="4D06D6B6" w:rsidR="00821079" w:rsidRPr="00B35125" w:rsidRDefault="00D77863" w:rsidP="006A3CCB">
      <w:pPr>
        <w:pStyle w:val="IJECS"/>
        <w:spacing w:afterLines="50" w:after="180" w:line="276" w:lineRule="auto"/>
        <w:ind w:left="0" w:firstLine="450"/>
        <w:rPr>
          <w:b/>
          <w:bCs/>
        </w:rPr>
      </w:pPr>
      <w:r w:rsidRPr="00B35125">
        <w:rPr>
          <w:rStyle w:val="normaltextrun"/>
        </w:rPr>
        <w:t>In addition, f</w:t>
      </w:r>
      <w:r w:rsidR="003D00AE" w:rsidRPr="00B35125">
        <w:rPr>
          <w:rStyle w:val="normaltextrun"/>
        </w:rPr>
        <w:t xml:space="preserve">or Thai </w:t>
      </w:r>
      <w:r w:rsidR="005F0B10" w:rsidRPr="00B35125">
        <w:t>Gen</w:t>
      </w:r>
      <w:r w:rsidR="004B56D1" w:rsidRPr="00B35125">
        <w:t>-Y</w:t>
      </w:r>
      <w:r w:rsidR="005F0B10" w:rsidRPr="00B35125">
        <w:t xml:space="preserve"> and Gen</w:t>
      </w:r>
      <w:r w:rsidR="004B56D1" w:rsidRPr="00B35125">
        <w:t>-Z</w:t>
      </w:r>
      <w:r w:rsidR="003D00AE" w:rsidRPr="00B35125">
        <w:rPr>
          <w:rStyle w:val="normaltextrun"/>
        </w:rPr>
        <w:t xml:space="preserve"> consumers, the vital factor </w:t>
      </w:r>
      <w:r w:rsidR="00E26225" w:rsidRPr="00B35125">
        <w:rPr>
          <w:rStyle w:val="normaltextrun"/>
        </w:rPr>
        <w:t>influencing</w:t>
      </w:r>
      <w:r w:rsidR="003D00AE" w:rsidRPr="00B35125">
        <w:rPr>
          <w:rStyle w:val="normaltextrun"/>
        </w:rPr>
        <w:t xml:space="preserve"> their behavior</w:t>
      </w:r>
      <w:r w:rsidR="00E26225" w:rsidRPr="00B35125">
        <w:rPr>
          <w:rStyle w:val="normaltextrun"/>
        </w:rPr>
        <w:t>al</w:t>
      </w:r>
      <w:r w:rsidR="003D00AE" w:rsidRPr="00B35125">
        <w:rPr>
          <w:rStyle w:val="normaltextrun"/>
        </w:rPr>
        <w:t xml:space="preserve"> response</w:t>
      </w:r>
      <w:r w:rsidR="00E26225" w:rsidRPr="00B35125">
        <w:rPr>
          <w:rStyle w:val="normaltextrun"/>
        </w:rPr>
        <w:t>s</w:t>
      </w:r>
      <w:r w:rsidR="00456207" w:rsidRPr="00B35125">
        <w:rPr>
          <w:rStyle w:val="normaltextrun"/>
        </w:rPr>
        <w:t xml:space="preserve"> is </w:t>
      </w:r>
      <w:r w:rsidR="00CC385A" w:rsidRPr="00B35125">
        <w:rPr>
          <w:rStyle w:val="normaltextrun"/>
        </w:rPr>
        <w:t xml:space="preserve">the </w:t>
      </w:r>
      <w:r w:rsidR="00456207" w:rsidRPr="00B35125">
        <w:rPr>
          <w:rStyle w:val="normaltextrun"/>
        </w:rPr>
        <w:t xml:space="preserve">affective or </w:t>
      </w:r>
      <w:r w:rsidR="002C1B4D" w:rsidRPr="00B35125">
        <w:rPr>
          <w:rStyle w:val="normaltextrun"/>
        </w:rPr>
        <w:t>“</w:t>
      </w:r>
      <w:r w:rsidR="00456207" w:rsidRPr="00B35125">
        <w:rPr>
          <w:rStyle w:val="normaltextrun"/>
        </w:rPr>
        <w:t>Feel</w:t>
      </w:r>
      <w:r w:rsidR="002C1B4D" w:rsidRPr="00B35125">
        <w:rPr>
          <w:rStyle w:val="normaltextrun"/>
        </w:rPr>
        <w:t>”</w:t>
      </w:r>
      <w:r w:rsidR="00456207" w:rsidRPr="00B35125">
        <w:rPr>
          <w:rStyle w:val="normaltextrun"/>
        </w:rPr>
        <w:t xml:space="preserve"> component</w:t>
      </w:r>
      <w:r w:rsidR="00E26225" w:rsidRPr="00B35125">
        <w:rPr>
          <w:rStyle w:val="normaltextrun"/>
        </w:rPr>
        <w:t>,</w:t>
      </w:r>
      <w:r w:rsidR="00456207" w:rsidRPr="00B35125">
        <w:rPr>
          <w:rStyle w:val="normaltextrun"/>
        </w:rPr>
        <w:t xml:space="preserve"> which</w:t>
      </w:r>
      <w:r w:rsidR="003D00AE" w:rsidRPr="00B35125">
        <w:rPr>
          <w:rStyle w:val="normaltextrun"/>
        </w:rPr>
        <w:t xml:space="preserve"> are</w:t>
      </w:r>
      <w:r w:rsidR="00B179E0" w:rsidRPr="00B35125">
        <w:rPr>
          <w:rStyle w:val="normaltextrun"/>
        </w:rPr>
        <w:t xml:space="preserve"> </w:t>
      </w:r>
      <w:r w:rsidR="00456207" w:rsidRPr="00B35125">
        <w:rPr>
          <w:rStyle w:val="normaltextrun"/>
        </w:rPr>
        <w:t>positive attitude</w:t>
      </w:r>
      <w:r w:rsidR="00E26225" w:rsidRPr="00B35125">
        <w:rPr>
          <w:rStyle w:val="normaltextrun"/>
        </w:rPr>
        <w:t>s</w:t>
      </w:r>
      <w:r w:rsidR="00456207" w:rsidRPr="00B35125">
        <w:rPr>
          <w:rStyle w:val="normaltextrun"/>
        </w:rPr>
        <w:t xml:space="preserve"> toward the</w:t>
      </w:r>
      <w:r w:rsidR="00E26225" w:rsidRPr="00B35125">
        <w:rPr>
          <w:rStyle w:val="normaltextrun"/>
        </w:rPr>
        <w:t>se aspects</w:t>
      </w:r>
      <w:r w:rsidR="00B179E0" w:rsidRPr="00B35125">
        <w:rPr>
          <w:rStyle w:val="normaltextrun"/>
        </w:rPr>
        <w:t>:</w:t>
      </w:r>
      <w:r w:rsidR="00E26225" w:rsidRPr="00B35125">
        <w:rPr>
          <w:rStyle w:val="normaltextrun"/>
        </w:rPr>
        <w:t xml:space="preserve"> 1) </w:t>
      </w:r>
      <w:r w:rsidR="00B179E0" w:rsidRPr="00B35125">
        <w:rPr>
          <w:rStyle w:val="normaltextrun"/>
        </w:rPr>
        <w:t>information</w:t>
      </w:r>
      <w:r w:rsidR="00E26225" w:rsidRPr="00B35125">
        <w:rPr>
          <w:rStyle w:val="normaltextrun"/>
        </w:rPr>
        <w:t xml:space="preserve"> provision</w:t>
      </w:r>
      <w:r w:rsidR="00B179E0" w:rsidRPr="00B35125">
        <w:rPr>
          <w:rStyle w:val="normaltextrun"/>
        </w:rPr>
        <w:t xml:space="preserve"> about product</w:t>
      </w:r>
      <w:r w:rsidR="00E26225" w:rsidRPr="00B35125">
        <w:rPr>
          <w:rStyle w:val="normaltextrun"/>
        </w:rPr>
        <w:t>s</w:t>
      </w:r>
      <w:r w:rsidR="005F424E" w:rsidRPr="00B35125">
        <w:rPr>
          <w:rStyle w:val="normaltextrun"/>
        </w:rPr>
        <w:t xml:space="preserve"> </w:t>
      </w:r>
      <w:r w:rsidR="00B179E0" w:rsidRPr="00B35125">
        <w:rPr>
          <w:rStyle w:val="normaltextrun"/>
        </w:rPr>
        <w:t>2</w:t>
      </w:r>
      <w:r w:rsidR="00E26225" w:rsidRPr="00B35125">
        <w:rPr>
          <w:rStyle w:val="normaltextrun"/>
        </w:rPr>
        <w:t>)</w:t>
      </w:r>
      <w:r w:rsidR="00B179E0" w:rsidRPr="00B35125">
        <w:rPr>
          <w:rStyle w:val="normaltextrun"/>
        </w:rPr>
        <w:t xml:space="preserve"> </w:t>
      </w:r>
      <w:r w:rsidR="00E26225" w:rsidRPr="00B35125">
        <w:rPr>
          <w:rStyle w:val="normaltextrun"/>
        </w:rPr>
        <w:t xml:space="preserve">reliability of </w:t>
      </w:r>
      <w:r w:rsidR="00B179E0" w:rsidRPr="00B35125">
        <w:rPr>
          <w:rStyle w:val="normaltextrun"/>
        </w:rPr>
        <w:t xml:space="preserve">YouTube </w:t>
      </w:r>
      <w:r w:rsidR="003D00AE" w:rsidRPr="00B35125">
        <w:rPr>
          <w:rStyle w:val="normaltextrun"/>
        </w:rPr>
        <w:t>video</w:t>
      </w:r>
      <w:r w:rsidR="00B179E0" w:rsidRPr="00B35125">
        <w:rPr>
          <w:rStyle w:val="normaltextrun"/>
        </w:rPr>
        <w:t>s</w:t>
      </w:r>
      <w:r w:rsidR="00E26225" w:rsidRPr="00B35125">
        <w:rPr>
          <w:rStyle w:val="normaltextrun"/>
        </w:rPr>
        <w:t>;</w:t>
      </w:r>
      <w:r w:rsidR="003D00AE" w:rsidRPr="00B35125">
        <w:rPr>
          <w:rStyle w:val="normaltextrun"/>
        </w:rPr>
        <w:t xml:space="preserve"> </w:t>
      </w:r>
      <w:r w:rsidR="00B179E0" w:rsidRPr="00B35125">
        <w:rPr>
          <w:rStyle w:val="normaltextrun"/>
        </w:rPr>
        <w:t>3</w:t>
      </w:r>
      <w:r w:rsidR="00E26225" w:rsidRPr="00B35125">
        <w:rPr>
          <w:rStyle w:val="normaltextrun"/>
        </w:rPr>
        <w:t>)</w:t>
      </w:r>
      <w:r w:rsidR="00B179E0" w:rsidRPr="00B35125">
        <w:rPr>
          <w:rStyle w:val="normaltextrun"/>
        </w:rPr>
        <w:t xml:space="preserve"> </w:t>
      </w:r>
      <w:r w:rsidR="003D00AE" w:rsidRPr="00B35125">
        <w:rPr>
          <w:rStyle w:val="normaltextrun"/>
        </w:rPr>
        <w:t>b</w:t>
      </w:r>
      <w:r w:rsidR="00B179E0" w:rsidRPr="00B35125">
        <w:rPr>
          <w:rStyle w:val="normaltextrun"/>
        </w:rPr>
        <w:t>rand preference</w:t>
      </w:r>
      <w:r w:rsidR="003D00AE" w:rsidRPr="00B35125">
        <w:rPr>
          <w:rStyle w:val="normaltextrun"/>
        </w:rPr>
        <w:t xml:space="preserve"> of product</w:t>
      </w:r>
      <w:r w:rsidR="00E26225" w:rsidRPr="00B35125">
        <w:rPr>
          <w:rStyle w:val="normaltextrun"/>
        </w:rPr>
        <w:t>s</w:t>
      </w:r>
      <w:r w:rsidR="003D00AE" w:rsidRPr="00B35125">
        <w:rPr>
          <w:rStyle w:val="normaltextrun"/>
        </w:rPr>
        <w:t xml:space="preserve"> in</w:t>
      </w:r>
      <w:r w:rsidR="00B179E0" w:rsidRPr="00B35125">
        <w:rPr>
          <w:rStyle w:val="normaltextrun"/>
        </w:rPr>
        <w:t xml:space="preserve"> </w:t>
      </w:r>
      <w:r w:rsidR="003D00AE" w:rsidRPr="00B35125">
        <w:rPr>
          <w:rStyle w:val="normaltextrun"/>
        </w:rPr>
        <w:t>YouTube video</w:t>
      </w:r>
      <w:r w:rsidR="00E26225" w:rsidRPr="00B35125">
        <w:rPr>
          <w:rStyle w:val="normaltextrun"/>
        </w:rPr>
        <w:t>s;</w:t>
      </w:r>
      <w:r w:rsidR="00B179E0" w:rsidRPr="00B35125">
        <w:rPr>
          <w:rStyle w:val="normaltextrun"/>
        </w:rPr>
        <w:t xml:space="preserve"> </w:t>
      </w:r>
      <w:r w:rsidR="00E26225" w:rsidRPr="00B35125">
        <w:rPr>
          <w:rStyle w:val="normaltextrun"/>
        </w:rPr>
        <w:t xml:space="preserve">and </w:t>
      </w:r>
      <w:r w:rsidR="003D00AE" w:rsidRPr="00B35125">
        <w:rPr>
          <w:rStyle w:val="normaltextrun"/>
        </w:rPr>
        <w:t>4</w:t>
      </w:r>
      <w:r w:rsidR="00E26225" w:rsidRPr="00B35125">
        <w:rPr>
          <w:rStyle w:val="normaltextrun"/>
        </w:rPr>
        <w:t>)</w:t>
      </w:r>
      <w:r w:rsidR="003D00AE" w:rsidRPr="00B35125">
        <w:rPr>
          <w:rStyle w:val="normaltextrun"/>
        </w:rPr>
        <w:t xml:space="preserve"> </w:t>
      </w:r>
      <w:r w:rsidR="00E26225" w:rsidRPr="00B35125">
        <w:rPr>
          <w:rStyle w:val="normaltextrun"/>
        </w:rPr>
        <w:t xml:space="preserve">funs and interesting approaches about products </w:t>
      </w:r>
      <w:r w:rsidR="00B179E0" w:rsidRPr="00B35125">
        <w:rPr>
          <w:rStyle w:val="normaltextrun"/>
        </w:rPr>
        <w:t xml:space="preserve">that YouTubers </w:t>
      </w:r>
      <w:r w:rsidR="00E26225" w:rsidRPr="00B35125">
        <w:rPr>
          <w:rStyle w:val="normaltextrun"/>
        </w:rPr>
        <w:t>employ</w:t>
      </w:r>
      <w:r w:rsidR="00B179E0" w:rsidRPr="00B35125">
        <w:rPr>
          <w:rStyle w:val="normaltextrun"/>
        </w:rPr>
        <w:t xml:space="preserve"> in </w:t>
      </w:r>
      <w:r w:rsidR="00E26225" w:rsidRPr="00B35125">
        <w:rPr>
          <w:rStyle w:val="normaltextrun"/>
        </w:rPr>
        <w:t>their videos</w:t>
      </w:r>
      <w:r w:rsidR="003D00AE" w:rsidRPr="00B35125">
        <w:rPr>
          <w:rStyle w:val="normaltextrun"/>
        </w:rPr>
        <w:t xml:space="preserve"> </w:t>
      </w:r>
      <w:r w:rsidR="003D00AE" w:rsidRPr="00B35125">
        <w:rPr>
          <w:lang w:val="en"/>
        </w:rPr>
        <w:t>[3]</w:t>
      </w:r>
      <w:r w:rsidR="00B179E0" w:rsidRPr="00B35125">
        <w:rPr>
          <w:rStyle w:val="normaltextrun"/>
        </w:rPr>
        <w:t xml:space="preserve">. </w:t>
      </w:r>
      <w:r w:rsidR="00E26225" w:rsidRPr="00B35125">
        <w:rPr>
          <w:rStyle w:val="normaltextrun"/>
        </w:rPr>
        <w:t xml:space="preserve"> A p</w:t>
      </w:r>
      <w:r w:rsidR="00655377" w:rsidRPr="00B35125">
        <w:rPr>
          <w:rStyle w:val="normaltextrun"/>
        </w:rPr>
        <w:t>revious study in South Africa show</w:t>
      </w:r>
      <w:r w:rsidR="00E26225" w:rsidRPr="00B35125">
        <w:rPr>
          <w:rStyle w:val="normaltextrun"/>
        </w:rPr>
        <w:t>s</w:t>
      </w:r>
      <w:r w:rsidR="00655377" w:rsidRPr="00B35125">
        <w:rPr>
          <w:rStyle w:val="normaltextrun"/>
        </w:rPr>
        <w:t xml:space="preserve"> that YouTube</w:t>
      </w:r>
      <w:r w:rsidR="00E26225" w:rsidRPr="00B35125">
        <w:rPr>
          <w:rStyle w:val="normaltextrun"/>
        </w:rPr>
        <w:t>-based</w:t>
      </w:r>
      <w:r w:rsidR="00655377" w:rsidRPr="00B35125">
        <w:rPr>
          <w:rStyle w:val="normaltextrun"/>
        </w:rPr>
        <w:t xml:space="preserve"> marketing communication ha</w:t>
      </w:r>
      <w:r w:rsidR="00E26225" w:rsidRPr="00B35125">
        <w:rPr>
          <w:rStyle w:val="normaltextrun"/>
        </w:rPr>
        <w:t>s</w:t>
      </w:r>
      <w:r w:rsidR="00655377" w:rsidRPr="00B35125">
        <w:rPr>
          <w:rStyle w:val="normaltextrun"/>
        </w:rPr>
        <w:t xml:space="preserve"> a positive influence on the hypothesized attitudinal associations </w:t>
      </w:r>
      <w:r w:rsidR="00655377" w:rsidRPr="00B35125">
        <w:rPr>
          <w:noProof/>
        </w:rPr>
        <w:t>[</w:t>
      </w:r>
      <w:r w:rsidRPr="00B35125">
        <w:rPr>
          <w:noProof/>
        </w:rPr>
        <w:t>1</w:t>
      </w:r>
      <w:r w:rsidR="00856E38" w:rsidRPr="00B35125">
        <w:rPr>
          <w:noProof/>
        </w:rPr>
        <w:t>3</w:t>
      </w:r>
      <w:r w:rsidR="00655377" w:rsidRPr="00B35125">
        <w:rPr>
          <w:noProof/>
        </w:rPr>
        <w:t>]</w:t>
      </w:r>
      <w:r w:rsidR="00E26225" w:rsidRPr="00B35125">
        <w:rPr>
          <w:noProof/>
        </w:rPr>
        <w:t>.</w:t>
      </w:r>
    </w:p>
    <w:p w14:paraId="6C93515E" w14:textId="2CFD54AF" w:rsidR="00124C3C" w:rsidRPr="00B26BD3" w:rsidRDefault="00655377" w:rsidP="00B26BD3">
      <w:pPr>
        <w:pStyle w:val="IJECS"/>
        <w:keepNext/>
        <w:spacing w:line="276" w:lineRule="auto"/>
        <w:ind w:left="475" w:hanging="475"/>
        <w:rPr>
          <w:rFonts w:eastAsia="Calibri"/>
          <w:b/>
          <w:bCs/>
        </w:rPr>
      </w:pPr>
      <w:r w:rsidRPr="00B26BD3">
        <w:rPr>
          <w:rStyle w:val="normaltextrun"/>
          <w:rFonts w:ascii="Arial" w:hAnsi="Arial" w:cs="Arial"/>
          <w:b/>
          <w:bCs/>
          <w:sz w:val="28"/>
          <w:szCs w:val="28"/>
        </w:rPr>
        <w:t xml:space="preserve">2.2 </w:t>
      </w:r>
      <w:r w:rsidR="00124C3C" w:rsidRPr="00B26BD3">
        <w:rPr>
          <w:rStyle w:val="normaltextrun"/>
          <w:rFonts w:ascii="Arial" w:hAnsi="Arial" w:cs="Arial"/>
          <w:b/>
          <w:bCs/>
          <w:sz w:val="28"/>
          <w:szCs w:val="28"/>
        </w:rPr>
        <w:t>Gamer</w:t>
      </w:r>
      <w:r w:rsidR="00923FAE" w:rsidRPr="00B26BD3">
        <w:rPr>
          <w:rStyle w:val="normaltextrun"/>
          <w:rFonts w:ascii="Arial" w:hAnsi="Arial" w:cs="Arial"/>
          <w:b/>
          <w:bCs/>
          <w:sz w:val="28"/>
          <w:szCs w:val="28"/>
        </w:rPr>
        <w:t>s</w:t>
      </w:r>
      <w:r w:rsidR="00124C3C" w:rsidRPr="00B26BD3">
        <w:rPr>
          <w:rStyle w:val="normaltextrun"/>
          <w:rFonts w:ascii="Arial" w:hAnsi="Arial" w:cs="Arial"/>
          <w:b/>
          <w:bCs/>
          <w:sz w:val="28"/>
          <w:szCs w:val="28"/>
        </w:rPr>
        <w:t xml:space="preserve"> and </w:t>
      </w:r>
      <w:r w:rsidR="00923FAE" w:rsidRPr="00B26BD3">
        <w:rPr>
          <w:rStyle w:val="normaltextrun"/>
          <w:rFonts w:ascii="Arial" w:hAnsi="Arial" w:cs="Arial"/>
          <w:b/>
          <w:bCs/>
          <w:sz w:val="28"/>
          <w:szCs w:val="28"/>
        </w:rPr>
        <w:t>P</w:t>
      </w:r>
      <w:r w:rsidR="00124C3C" w:rsidRPr="00B26BD3">
        <w:rPr>
          <w:rStyle w:val="normaltextrun"/>
          <w:rFonts w:ascii="Arial" w:hAnsi="Arial" w:cs="Arial"/>
          <w:b/>
          <w:bCs/>
          <w:sz w:val="28"/>
          <w:szCs w:val="28"/>
        </w:rPr>
        <w:t xml:space="preserve">roduct </w:t>
      </w:r>
      <w:r w:rsidR="00923FAE" w:rsidRPr="00B26BD3">
        <w:rPr>
          <w:rStyle w:val="normaltextrun"/>
          <w:rFonts w:ascii="Arial" w:hAnsi="Arial" w:cs="Arial"/>
          <w:b/>
          <w:bCs/>
          <w:sz w:val="28"/>
          <w:szCs w:val="28"/>
        </w:rPr>
        <w:t>P</w:t>
      </w:r>
      <w:r w:rsidR="00124C3C" w:rsidRPr="00B26BD3">
        <w:rPr>
          <w:rStyle w:val="normaltextrun"/>
          <w:rFonts w:ascii="Arial" w:hAnsi="Arial" w:cs="Arial"/>
          <w:b/>
          <w:bCs/>
          <w:sz w:val="28"/>
          <w:szCs w:val="28"/>
        </w:rPr>
        <w:t xml:space="preserve">lacement on YouTube </w:t>
      </w:r>
    </w:p>
    <w:p w14:paraId="1DAC67A2" w14:textId="577C15D2" w:rsidR="00094348" w:rsidRPr="00B35125" w:rsidRDefault="00124C3C" w:rsidP="006A3CCB">
      <w:pPr>
        <w:pStyle w:val="IJECS"/>
        <w:spacing w:afterLines="50" w:after="180" w:line="276" w:lineRule="auto"/>
        <w:ind w:left="0" w:firstLine="476"/>
        <w:rPr>
          <w:rStyle w:val="normaltextrun"/>
        </w:rPr>
      </w:pPr>
      <w:r w:rsidRPr="00B35125">
        <w:rPr>
          <w:rStyle w:val="normaltextrun"/>
        </w:rPr>
        <w:t>Gamers insert their voice and the way they play games in the</w:t>
      </w:r>
      <w:r w:rsidR="003F3A86" w:rsidRPr="00B35125">
        <w:rPr>
          <w:rStyle w:val="normaltextrun"/>
        </w:rPr>
        <w:t>ir</w:t>
      </w:r>
      <w:r w:rsidRPr="00B35125">
        <w:rPr>
          <w:rStyle w:val="normaltextrun"/>
        </w:rPr>
        <w:t xml:space="preserve"> video</w:t>
      </w:r>
      <w:r w:rsidR="003F3A86" w:rsidRPr="00B35125">
        <w:rPr>
          <w:rStyle w:val="normaltextrun"/>
        </w:rPr>
        <w:t xml:space="preserve"> clips</w:t>
      </w:r>
      <w:r w:rsidRPr="00B35125">
        <w:rPr>
          <w:rStyle w:val="normaltextrun"/>
        </w:rPr>
        <w:t xml:space="preserve"> </w:t>
      </w:r>
      <w:r w:rsidR="001A771B" w:rsidRPr="00B35125">
        <w:rPr>
          <w:rStyle w:val="normaltextrun"/>
        </w:rPr>
        <w:t>to</w:t>
      </w:r>
      <w:r w:rsidRPr="00B35125">
        <w:rPr>
          <w:rStyle w:val="normaltextrun"/>
        </w:rPr>
        <w:t xml:space="preserve"> </w:t>
      </w:r>
      <w:r w:rsidR="003F3A86" w:rsidRPr="00B35125">
        <w:rPr>
          <w:rStyle w:val="normaltextrun"/>
        </w:rPr>
        <w:t>entertain</w:t>
      </w:r>
      <w:r w:rsidRPr="00B35125">
        <w:rPr>
          <w:rStyle w:val="normaltextrun"/>
        </w:rPr>
        <w:t xml:space="preserve"> the</w:t>
      </w:r>
      <w:r w:rsidR="003F3A86" w:rsidRPr="00B35125">
        <w:rPr>
          <w:rStyle w:val="normaltextrun"/>
        </w:rPr>
        <w:t>ir</w:t>
      </w:r>
      <w:r w:rsidRPr="00B35125">
        <w:rPr>
          <w:rStyle w:val="normaltextrun"/>
        </w:rPr>
        <w:t xml:space="preserve"> audience</w:t>
      </w:r>
      <w:r w:rsidR="003F3A86" w:rsidRPr="00B35125">
        <w:rPr>
          <w:rStyle w:val="normaltextrun"/>
        </w:rPr>
        <w:t>s</w:t>
      </w:r>
      <w:r w:rsidRPr="00B35125">
        <w:rPr>
          <w:rStyle w:val="normaltextrun"/>
        </w:rPr>
        <w:t xml:space="preserve"> </w:t>
      </w:r>
      <w:r w:rsidR="003F3A86" w:rsidRPr="00B35125">
        <w:rPr>
          <w:rStyle w:val="normaltextrun"/>
        </w:rPr>
        <w:t>while</w:t>
      </w:r>
      <w:r w:rsidRPr="00B35125">
        <w:rPr>
          <w:rStyle w:val="normaltextrun"/>
        </w:rPr>
        <w:t xml:space="preserve"> </w:t>
      </w:r>
      <w:r w:rsidR="003F3A86" w:rsidRPr="00B35125">
        <w:rPr>
          <w:rStyle w:val="normaltextrun"/>
        </w:rPr>
        <w:t>sharing</w:t>
      </w:r>
      <w:r w:rsidRPr="00B35125">
        <w:rPr>
          <w:rStyle w:val="normaltextrun"/>
        </w:rPr>
        <w:t xml:space="preserve"> </w:t>
      </w:r>
      <w:r w:rsidR="003F3A86" w:rsidRPr="00B35125">
        <w:rPr>
          <w:rStyle w:val="normaltextrun"/>
        </w:rPr>
        <w:t xml:space="preserve">viewers’ </w:t>
      </w:r>
      <w:r w:rsidRPr="00B35125">
        <w:rPr>
          <w:rStyle w:val="normaltextrun"/>
        </w:rPr>
        <w:t>emotions with the gamers</w:t>
      </w:r>
      <w:r w:rsidR="00CA580D" w:rsidRPr="00B35125">
        <w:rPr>
          <w:rStyle w:val="normaltextrun"/>
        </w:rPr>
        <w:t>.</w:t>
      </w:r>
      <w:r w:rsidRPr="00B35125">
        <w:rPr>
          <w:rStyle w:val="normaltextrun"/>
        </w:rPr>
        <w:t xml:space="preserve"> </w:t>
      </w:r>
      <w:r w:rsidR="009D6CED" w:rsidRPr="00B35125">
        <w:rPr>
          <w:rStyle w:val="normaltextrun"/>
        </w:rPr>
        <w:t>P</w:t>
      </w:r>
      <w:r w:rsidRPr="00B35125">
        <w:rPr>
          <w:rStyle w:val="normaltextrun"/>
        </w:rPr>
        <w:t>revious stud</w:t>
      </w:r>
      <w:r w:rsidR="009D6CED" w:rsidRPr="00B35125">
        <w:rPr>
          <w:rStyle w:val="normaltextrun"/>
        </w:rPr>
        <w:t>ies</w:t>
      </w:r>
      <w:r w:rsidRPr="00B35125">
        <w:rPr>
          <w:rStyle w:val="normaltextrun"/>
        </w:rPr>
        <w:t xml:space="preserve"> </w:t>
      </w:r>
      <w:r w:rsidRPr="00B35125">
        <w:rPr>
          <w:noProof/>
        </w:rPr>
        <w:t>[</w:t>
      </w:r>
      <w:r w:rsidR="00384864" w:rsidRPr="00B35125">
        <w:rPr>
          <w:noProof/>
        </w:rPr>
        <w:t>1</w:t>
      </w:r>
      <w:r w:rsidR="00856E38" w:rsidRPr="00B35125">
        <w:rPr>
          <w:noProof/>
        </w:rPr>
        <w:t>4</w:t>
      </w:r>
      <w:r w:rsidR="009A6357" w:rsidRPr="00B35125">
        <w:rPr>
          <w:noProof/>
        </w:rPr>
        <w:t xml:space="preserve">, </w:t>
      </w:r>
      <w:r w:rsidR="009D6CED" w:rsidRPr="00B35125">
        <w:rPr>
          <w:noProof/>
        </w:rPr>
        <w:t>15</w:t>
      </w:r>
      <w:r w:rsidRPr="00B35125">
        <w:rPr>
          <w:noProof/>
        </w:rPr>
        <w:t xml:space="preserve">] </w:t>
      </w:r>
      <w:r w:rsidRPr="00B35125">
        <w:rPr>
          <w:rStyle w:val="normaltextrun"/>
        </w:rPr>
        <w:t>aims to explore an overview of today's gamer</w:t>
      </w:r>
      <w:r w:rsidR="003F3A86" w:rsidRPr="00B35125">
        <w:rPr>
          <w:rStyle w:val="normaltextrun"/>
        </w:rPr>
        <w:t>s</w:t>
      </w:r>
      <w:r w:rsidRPr="00B35125">
        <w:rPr>
          <w:rStyle w:val="normaltextrun"/>
        </w:rPr>
        <w:t xml:space="preserve"> and </w:t>
      </w:r>
      <w:r w:rsidR="003F3A86" w:rsidRPr="00B35125">
        <w:rPr>
          <w:rStyle w:val="normaltextrun"/>
        </w:rPr>
        <w:t xml:space="preserve">their </w:t>
      </w:r>
      <w:r w:rsidRPr="00B35125">
        <w:rPr>
          <w:rStyle w:val="normaltextrun"/>
        </w:rPr>
        <w:t>product</w:t>
      </w:r>
      <w:r w:rsidR="003F3A86" w:rsidRPr="00B35125">
        <w:rPr>
          <w:rStyle w:val="normaltextrun"/>
        </w:rPr>
        <w:t>-</w:t>
      </w:r>
      <w:r w:rsidRPr="00B35125">
        <w:rPr>
          <w:rStyle w:val="normaltextrun"/>
        </w:rPr>
        <w:t xml:space="preserve">placement </w:t>
      </w:r>
      <w:r w:rsidR="003F3A86" w:rsidRPr="00B35125">
        <w:rPr>
          <w:rStyle w:val="normaltextrun"/>
        </w:rPr>
        <w:t xml:space="preserve">activities </w:t>
      </w:r>
      <w:r w:rsidRPr="00B35125">
        <w:rPr>
          <w:rStyle w:val="normaltextrun"/>
        </w:rPr>
        <w:t>on YouTube for children and youths in Thailand</w:t>
      </w:r>
      <w:r w:rsidR="00CA580D" w:rsidRPr="00B35125">
        <w:rPr>
          <w:rStyle w:val="normaltextrun"/>
        </w:rPr>
        <w:t xml:space="preserve">. </w:t>
      </w:r>
      <w:r w:rsidRPr="00B35125">
        <w:rPr>
          <w:rStyle w:val="normaltextrun"/>
        </w:rPr>
        <w:t>Th</w:t>
      </w:r>
      <w:r w:rsidR="009D6CED" w:rsidRPr="00B35125">
        <w:rPr>
          <w:rStyle w:val="normaltextrun"/>
        </w:rPr>
        <w:t>e</w:t>
      </w:r>
      <w:r w:rsidRPr="00B35125">
        <w:rPr>
          <w:rStyle w:val="normaltextrun"/>
        </w:rPr>
        <w:t xml:space="preserve"> qualitative research was conducted </w:t>
      </w:r>
      <w:r w:rsidR="003F3A86" w:rsidRPr="00B35125">
        <w:rPr>
          <w:rStyle w:val="normaltextrun"/>
        </w:rPr>
        <w:t>through</w:t>
      </w:r>
      <w:r w:rsidRPr="00B35125">
        <w:rPr>
          <w:rStyle w:val="normaltextrun"/>
        </w:rPr>
        <w:t xml:space="preserve"> an in-depth interview with </w:t>
      </w:r>
      <w:r w:rsidR="003F3A86" w:rsidRPr="00B35125">
        <w:rPr>
          <w:rStyle w:val="normaltextrun"/>
        </w:rPr>
        <w:t>four</w:t>
      </w:r>
      <w:r w:rsidRPr="00B35125">
        <w:rPr>
          <w:rStyle w:val="normaltextrun"/>
        </w:rPr>
        <w:t xml:space="preserve"> Thai gamers and </w:t>
      </w:r>
      <w:r w:rsidR="00CC385A" w:rsidRPr="00B35125">
        <w:rPr>
          <w:rStyle w:val="normaltextrun"/>
        </w:rPr>
        <w:t>content creators</w:t>
      </w:r>
      <w:r w:rsidRPr="00B35125">
        <w:rPr>
          <w:rStyle w:val="normaltextrun"/>
        </w:rPr>
        <w:t xml:space="preserve"> on YouTube in 2020</w:t>
      </w:r>
      <w:r w:rsidR="00CA580D" w:rsidRPr="00B35125">
        <w:rPr>
          <w:rStyle w:val="normaltextrun"/>
        </w:rPr>
        <w:t xml:space="preserve">. </w:t>
      </w:r>
      <w:r w:rsidRPr="00B35125">
        <w:rPr>
          <w:rStyle w:val="normaltextrun"/>
        </w:rPr>
        <w:t>The results reveal that product placement in game</w:t>
      </w:r>
      <w:r w:rsidR="003F3A86" w:rsidRPr="00B35125">
        <w:rPr>
          <w:rStyle w:val="normaltextrun"/>
        </w:rPr>
        <w:t>-</w:t>
      </w:r>
      <w:r w:rsidRPr="00B35125">
        <w:rPr>
          <w:rStyle w:val="normaltextrun"/>
        </w:rPr>
        <w:t xml:space="preserve">casting </w:t>
      </w:r>
      <w:r w:rsidR="003F3A86" w:rsidRPr="00B35125">
        <w:rPr>
          <w:rStyle w:val="normaltextrun"/>
        </w:rPr>
        <w:t>is</w:t>
      </w:r>
      <w:r w:rsidRPr="00B35125">
        <w:rPr>
          <w:rStyle w:val="normaltextrun"/>
        </w:rPr>
        <w:t xml:space="preserve"> not the same as general product placement.</w:t>
      </w:r>
      <w:r w:rsidR="009D6CED" w:rsidRPr="00B35125">
        <w:rPr>
          <w:noProof/>
        </w:rPr>
        <w:t xml:space="preserve"> [14]</w:t>
      </w:r>
      <w:r w:rsidR="009D6CED" w:rsidRPr="00B35125">
        <w:rPr>
          <w:rStyle w:val="normaltextrun"/>
        </w:rPr>
        <w:t xml:space="preserve">. Another study used content analysis method to analyze 216 video clips on YouTube in Thailand uploaded between November 2019 to April 2020. The research found that 1. There was advertising (product placement) in video clips of gamers. 2. The most found product was game, the most common type of advertising was playing games, followed by other forms of marketing communications such as, notify a special game event. </w:t>
      </w:r>
      <w:r w:rsidR="009D6CED" w:rsidRPr="00B35125">
        <w:rPr>
          <w:noProof/>
        </w:rPr>
        <w:t>[</w:t>
      </w:r>
      <w:r w:rsidR="009D6CED" w:rsidRPr="00AA4B8E">
        <w:rPr>
          <w:noProof/>
        </w:rPr>
        <w:t>15</w:t>
      </w:r>
      <w:r w:rsidR="009D6CED" w:rsidRPr="00B35125">
        <w:rPr>
          <w:noProof/>
        </w:rPr>
        <w:t>]</w:t>
      </w:r>
    </w:p>
    <w:p w14:paraId="1E6E09F3" w14:textId="43DF4D5D" w:rsidR="00A861E2" w:rsidRPr="00B35125" w:rsidRDefault="00124C3C" w:rsidP="006A3CCB">
      <w:pPr>
        <w:pStyle w:val="IJECS"/>
        <w:spacing w:afterLines="50" w:after="180" w:line="276" w:lineRule="auto"/>
        <w:ind w:left="0" w:firstLine="476"/>
        <w:rPr>
          <w:rStyle w:val="normaltextrun"/>
        </w:rPr>
      </w:pPr>
      <w:r w:rsidRPr="00B35125">
        <w:rPr>
          <w:rStyle w:val="normaltextrun"/>
        </w:rPr>
        <w:t xml:space="preserve">Video clips are created </w:t>
      </w:r>
      <w:r w:rsidR="003F3A86" w:rsidRPr="00B35125">
        <w:rPr>
          <w:rStyle w:val="normaltextrun"/>
        </w:rPr>
        <w:t>with</w:t>
      </w:r>
      <w:r w:rsidRPr="00B35125">
        <w:rPr>
          <w:rStyle w:val="normaltextrun"/>
        </w:rPr>
        <w:t xml:space="preserve"> advertising </w:t>
      </w:r>
      <w:r w:rsidR="00CC385A" w:rsidRPr="00B35125">
        <w:rPr>
          <w:rStyle w:val="normaltextrun"/>
        </w:rPr>
        <w:t xml:space="preserve">content </w:t>
      </w:r>
      <w:r w:rsidR="003F3A86" w:rsidRPr="00B35125">
        <w:rPr>
          <w:rStyle w:val="normaltextrun"/>
        </w:rPr>
        <w:t xml:space="preserve">in mind </w:t>
      </w:r>
      <w:r w:rsidR="001A771B" w:rsidRPr="00B35125">
        <w:rPr>
          <w:rStyle w:val="normaltextrun"/>
        </w:rPr>
        <w:t>to</w:t>
      </w:r>
      <w:r w:rsidR="003F3A86" w:rsidRPr="00B35125">
        <w:rPr>
          <w:rStyle w:val="normaltextrun"/>
        </w:rPr>
        <w:t xml:space="preserve"> be</w:t>
      </w:r>
      <w:r w:rsidRPr="00B35125">
        <w:rPr>
          <w:rStyle w:val="normaltextrun"/>
        </w:rPr>
        <w:t xml:space="preserve"> consistent with the main content</w:t>
      </w:r>
      <w:r w:rsidR="003F3A86" w:rsidRPr="00B35125">
        <w:rPr>
          <w:rStyle w:val="normaltextrun"/>
        </w:rPr>
        <w:t>s</w:t>
      </w:r>
      <w:r w:rsidRPr="00B35125">
        <w:rPr>
          <w:rStyle w:val="normaltextrun"/>
        </w:rPr>
        <w:t xml:space="preserve"> of </w:t>
      </w:r>
      <w:r w:rsidR="003F3A86" w:rsidRPr="00B35125">
        <w:rPr>
          <w:rStyle w:val="normaltextrun"/>
        </w:rPr>
        <w:t>certain</w:t>
      </w:r>
      <w:r w:rsidRPr="00B35125">
        <w:rPr>
          <w:rStyle w:val="normaltextrun"/>
        </w:rPr>
        <w:t xml:space="preserve"> channel</w:t>
      </w:r>
      <w:r w:rsidR="003F3A86" w:rsidRPr="00B35125">
        <w:rPr>
          <w:rStyle w:val="normaltextrun"/>
        </w:rPr>
        <w:t>s</w:t>
      </w:r>
      <w:r w:rsidR="00CA580D" w:rsidRPr="00B35125">
        <w:rPr>
          <w:rStyle w:val="normaltextrun"/>
        </w:rPr>
        <w:t xml:space="preserve">. </w:t>
      </w:r>
      <w:r w:rsidR="003F3A86" w:rsidRPr="00B35125">
        <w:rPr>
          <w:rStyle w:val="normaltextrun"/>
        </w:rPr>
        <w:t>They</w:t>
      </w:r>
      <w:r w:rsidRPr="00B35125">
        <w:rPr>
          <w:rStyle w:val="normaltextrun"/>
        </w:rPr>
        <w:t xml:space="preserve"> attract viewers by advertising products that </w:t>
      </w:r>
      <w:r w:rsidRPr="00B35125">
        <w:rPr>
          <w:rStyle w:val="normaltextrun"/>
        </w:rPr>
        <w:lastRenderedPageBreak/>
        <w:t xml:space="preserve">blend in </w:t>
      </w:r>
      <w:r w:rsidR="003F3A86" w:rsidRPr="00B35125">
        <w:rPr>
          <w:rStyle w:val="normaltextrun"/>
        </w:rPr>
        <w:t xml:space="preserve">seamlessly </w:t>
      </w:r>
      <w:r w:rsidRPr="00B35125">
        <w:rPr>
          <w:rStyle w:val="normaltextrun"/>
        </w:rPr>
        <w:t>with the game</w:t>
      </w:r>
      <w:r w:rsidR="003F3A86" w:rsidRPr="00B35125">
        <w:rPr>
          <w:rStyle w:val="normaltextrun"/>
        </w:rPr>
        <w:t>s being cast</w:t>
      </w:r>
      <w:r w:rsidR="00386FEF" w:rsidRPr="00B35125">
        <w:rPr>
          <w:rStyle w:val="normaltextrun"/>
        </w:rPr>
        <w:t xml:space="preserve">. </w:t>
      </w:r>
      <w:r w:rsidR="003F3A86" w:rsidRPr="00B35125">
        <w:rPr>
          <w:rStyle w:val="normaltextrun"/>
        </w:rPr>
        <w:t>P</w:t>
      </w:r>
      <w:r w:rsidRPr="00B35125">
        <w:rPr>
          <w:rStyle w:val="normaltextrun"/>
        </w:rPr>
        <w:t>resentation</w:t>
      </w:r>
      <w:r w:rsidR="003F3A86" w:rsidRPr="00B35125">
        <w:rPr>
          <w:rStyle w:val="normaltextrun"/>
        </w:rPr>
        <w:t>s</w:t>
      </w:r>
      <w:r w:rsidRPr="00B35125">
        <w:rPr>
          <w:rStyle w:val="normaltextrun"/>
        </w:rPr>
        <w:t xml:space="preserve"> </w:t>
      </w:r>
      <w:r w:rsidR="003F3A86" w:rsidRPr="00B35125">
        <w:rPr>
          <w:rStyle w:val="normaltextrun"/>
        </w:rPr>
        <w:t xml:space="preserve">and selections </w:t>
      </w:r>
      <w:r w:rsidRPr="00B35125">
        <w:rPr>
          <w:rStyle w:val="normaltextrun"/>
        </w:rPr>
        <w:t>of product</w:t>
      </w:r>
      <w:r w:rsidR="003F3A86" w:rsidRPr="00B35125">
        <w:rPr>
          <w:rStyle w:val="normaltextrun"/>
        </w:rPr>
        <w:t>s</w:t>
      </w:r>
      <w:r w:rsidRPr="00B35125">
        <w:rPr>
          <w:rStyle w:val="normaltextrun"/>
        </w:rPr>
        <w:t xml:space="preserve"> depend on how each </w:t>
      </w:r>
      <w:r w:rsidR="003F3A86" w:rsidRPr="00B35125">
        <w:rPr>
          <w:rStyle w:val="normaltextrun"/>
        </w:rPr>
        <w:t xml:space="preserve">of the </w:t>
      </w:r>
      <w:r w:rsidRPr="00B35125">
        <w:rPr>
          <w:rStyle w:val="normaltextrun"/>
        </w:rPr>
        <w:t>game</w:t>
      </w:r>
      <w:r w:rsidR="003F3A86" w:rsidRPr="00B35125">
        <w:rPr>
          <w:rStyle w:val="normaltextrun"/>
        </w:rPr>
        <w:t>rs</w:t>
      </w:r>
      <w:r w:rsidRPr="00B35125">
        <w:rPr>
          <w:rStyle w:val="normaltextrun"/>
        </w:rPr>
        <w:t xml:space="preserve"> wants to </w:t>
      </w:r>
      <w:r w:rsidR="003F3A86" w:rsidRPr="00B35125">
        <w:rPr>
          <w:rStyle w:val="normaltextrun"/>
        </w:rPr>
        <w:t>employ</w:t>
      </w:r>
      <w:r w:rsidR="008D11EC" w:rsidRPr="00B35125">
        <w:rPr>
          <w:rStyle w:val="normaltextrun"/>
        </w:rPr>
        <w:t xml:space="preserve"> them</w:t>
      </w:r>
      <w:r w:rsidR="00CA580D" w:rsidRPr="00B35125">
        <w:rPr>
          <w:rStyle w:val="normaltextrun"/>
        </w:rPr>
        <w:t xml:space="preserve">. </w:t>
      </w:r>
      <w:r w:rsidRPr="00B35125">
        <w:rPr>
          <w:rStyle w:val="normaltextrun"/>
        </w:rPr>
        <w:t xml:space="preserve">Thus, the viewers </w:t>
      </w:r>
      <w:r w:rsidR="00B1401E" w:rsidRPr="00B35125">
        <w:rPr>
          <w:rStyle w:val="normaltextrun"/>
        </w:rPr>
        <w:t>shall not</w:t>
      </w:r>
      <w:r w:rsidRPr="00B35125">
        <w:rPr>
          <w:rStyle w:val="normaltextrun"/>
        </w:rPr>
        <w:t xml:space="preserve"> feel that </w:t>
      </w:r>
      <w:r w:rsidR="00B1401E" w:rsidRPr="00B35125">
        <w:rPr>
          <w:rStyle w:val="normaltextrun"/>
        </w:rPr>
        <w:t>such</w:t>
      </w:r>
      <w:r w:rsidRPr="00B35125">
        <w:rPr>
          <w:rStyle w:val="normaltextrun"/>
        </w:rPr>
        <w:t xml:space="preserve"> </w:t>
      </w:r>
      <w:r w:rsidR="00FE5D0D" w:rsidRPr="00B35125">
        <w:rPr>
          <w:rStyle w:val="normaltextrun"/>
        </w:rPr>
        <w:t xml:space="preserve">a </w:t>
      </w:r>
      <w:r w:rsidR="00B1401E" w:rsidRPr="00B35125">
        <w:rPr>
          <w:rStyle w:val="normaltextrun"/>
        </w:rPr>
        <w:t xml:space="preserve">game-cast </w:t>
      </w:r>
      <w:r w:rsidRPr="00B35125">
        <w:rPr>
          <w:rStyle w:val="normaltextrun"/>
        </w:rPr>
        <w:t xml:space="preserve">product </w:t>
      </w:r>
      <w:r w:rsidR="00FE5D0D" w:rsidRPr="00B35125">
        <w:rPr>
          <w:rStyle w:val="normaltextrun"/>
        </w:rPr>
        <w:t>placement</w:t>
      </w:r>
      <w:r w:rsidRPr="00B35125">
        <w:rPr>
          <w:rStyle w:val="normaltextrun"/>
        </w:rPr>
        <w:t xml:space="preserve"> </w:t>
      </w:r>
      <w:r w:rsidR="00FE5D0D" w:rsidRPr="00B35125">
        <w:rPr>
          <w:rStyle w:val="normaltextrun"/>
        </w:rPr>
        <w:t>is</w:t>
      </w:r>
      <w:r w:rsidRPr="00B35125">
        <w:rPr>
          <w:rStyle w:val="normaltextrun"/>
        </w:rPr>
        <w:t xml:space="preserve"> annoying</w:t>
      </w:r>
      <w:r w:rsidR="00B1401E" w:rsidRPr="00B35125">
        <w:rPr>
          <w:rStyle w:val="normaltextrun"/>
        </w:rPr>
        <w:t>, but instead,</w:t>
      </w:r>
      <w:r w:rsidRPr="00B35125">
        <w:rPr>
          <w:rStyle w:val="normaltextrun"/>
        </w:rPr>
        <w:t xml:space="preserve"> they </w:t>
      </w:r>
      <w:r w:rsidR="00B1401E" w:rsidRPr="00B35125">
        <w:rPr>
          <w:rStyle w:val="normaltextrun"/>
        </w:rPr>
        <w:t xml:space="preserve">shall </w:t>
      </w:r>
      <w:r w:rsidR="001A771B" w:rsidRPr="00B35125">
        <w:rPr>
          <w:rStyle w:val="normaltextrun"/>
        </w:rPr>
        <w:t>feel</w:t>
      </w:r>
      <w:r w:rsidRPr="00B35125">
        <w:rPr>
          <w:rStyle w:val="normaltextrun"/>
        </w:rPr>
        <w:t xml:space="preserve"> entertained by the </w:t>
      </w:r>
      <w:r w:rsidR="005F424E" w:rsidRPr="00B35125">
        <w:rPr>
          <w:rStyle w:val="normaltextrun"/>
        </w:rPr>
        <w:t>advertising</w:t>
      </w:r>
      <w:r w:rsidR="008D11EC" w:rsidRPr="00B35125">
        <w:rPr>
          <w:rStyle w:val="normaltextrun"/>
        </w:rPr>
        <w:t xml:space="preserve"> </w:t>
      </w:r>
      <w:r w:rsidR="00B1401E" w:rsidRPr="00B35125">
        <w:rPr>
          <w:rStyle w:val="normaltextrun"/>
        </w:rPr>
        <w:t>delivered</w:t>
      </w:r>
      <w:r w:rsidRPr="00B35125">
        <w:rPr>
          <w:rStyle w:val="normaltextrun"/>
        </w:rPr>
        <w:t xml:space="preserve"> by the gamers</w:t>
      </w:r>
      <w:r w:rsidR="00CA580D" w:rsidRPr="00B35125">
        <w:rPr>
          <w:rStyle w:val="normaltextrun"/>
        </w:rPr>
        <w:t xml:space="preserve">. </w:t>
      </w:r>
      <w:r w:rsidR="00B1401E" w:rsidRPr="00B35125">
        <w:rPr>
          <w:rStyle w:val="normaltextrun"/>
        </w:rPr>
        <w:t xml:space="preserve">Furthermore, all </w:t>
      </w:r>
      <w:r w:rsidRPr="00B35125">
        <w:rPr>
          <w:rStyle w:val="normaltextrun"/>
        </w:rPr>
        <w:t xml:space="preserve">gamers </w:t>
      </w:r>
      <w:r w:rsidR="005F424E" w:rsidRPr="00B35125">
        <w:rPr>
          <w:rStyle w:val="normaltextrun"/>
        </w:rPr>
        <w:t xml:space="preserve">clearly </w:t>
      </w:r>
      <w:r w:rsidRPr="00B35125">
        <w:rPr>
          <w:rStyle w:val="normaltextrun"/>
        </w:rPr>
        <w:t>know their target audience</w:t>
      </w:r>
      <w:r w:rsidR="00B1401E" w:rsidRPr="00B35125">
        <w:rPr>
          <w:rStyle w:val="normaltextrun"/>
        </w:rPr>
        <w:t xml:space="preserve">s by </w:t>
      </w:r>
      <w:r w:rsidR="008D11EC" w:rsidRPr="00B35125">
        <w:rPr>
          <w:rStyle w:val="normaltextrun"/>
        </w:rPr>
        <w:t>close</w:t>
      </w:r>
      <w:r w:rsidRPr="00B35125">
        <w:rPr>
          <w:rStyle w:val="normaltextrun"/>
        </w:rPr>
        <w:t xml:space="preserve"> attention to those who follow their YouTube channels</w:t>
      </w:r>
      <w:r w:rsidR="00B1401E" w:rsidRPr="00B35125">
        <w:rPr>
          <w:rStyle w:val="normaltextrun"/>
        </w:rPr>
        <w:t xml:space="preserve">, especially </w:t>
      </w:r>
      <w:r w:rsidRPr="00B35125">
        <w:rPr>
          <w:rStyle w:val="normaltextrun"/>
        </w:rPr>
        <w:t>children</w:t>
      </w:r>
      <w:r w:rsidR="00565A50" w:rsidRPr="00B35125">
        <w:rPr>
          <w:rStyle w:val="normaltextrun"/>
        </w:rPr>
        <w:t xml:space="preserve"> or younger </w:t>
      </w:r>
      <w:r w:rsidR="00A031F2" w:rsidRPr="00B35125">
        <w:rPr>
          <w:rStyle w:val="normaltextrun"/>
        </w:rPr>
        <w:t>consumers</w:t>
      </w:r>
      <w:r w:rsidRPr="00B35125">
        <w:rPr>
          <w:rStyle w:val="normaltextrun"/>
        </w:rPr>
        <w:t xml:space="preserve"> who</w:t>
      </w:r>
      <w:r w:rsidR="00B1401E" w:rsidRPr="00B35125">
        <w:rPr>
          <w:rStyle w:val="normaltextrun"/>
        </w:rPr>
        <w:t>se ethical behavior could be negatively affected by</w:t>
      </w:r>
      <w:r w:rsidR="005F424E" w:rsidRPr="00B35125">
        <w:rPr>
          <w:rStyle w:val="normaltextrun"/>
        </w:rPr>
        <w:t xml:space="preserve"> </w:t>
      </w:r>
      <w:r w:rsidR="008D11EC" w:rsidRPr="00B35125">
        <w:rPr>
          <w:rStyle w:val="normaltextrun"/>
        </w:rPr>
        <w:t xml:space="preserve">the </w:t>
      </w:r>
      <w:r w:rsidR="00CC385A" w:rsidRPr="00B35125">
        <w:rPr>
          <w:rStyle w:val="normaltextrun"/>
        </w:rPr>
        <w:t>conten</w:t>
      </w:r>
      <w:r w:rsidR="005F424E" w:rsidRPr="00B35125">
        <w:rPr>
          <w:rStyle w:val="normaltextrun"/>
        </w:rPr>
        <w:t xml:space="preserve">t </w:t>
      </w:r>
      <w:r w:rsidRPr="00B35125">
        <w:rPr>
          <w:rStyle w:val="normaltextrun"/>
        </w:rPr>
        <w:t xml:space="preserve">they </w:t>
      </w:r>
      <w:r w:rsidR="00B1401E" w:rsidRPr="00B35125">
        <w:rPr>
          <w:rStyle w:val="normaltextrun"/>
        </w:rPr>
        <w:t xml:space="preserve">present </w:t>
      </w:r>
      <w:r w:rsidRPr="00B35125">
        <w:rPr>
          <w:noProof/>
        </w:rPr>
        <w:t>[</w:t>
      </w:r>
      <w:r w:rsidR="00A861E2" w:rsidRPr="00B35125">
        <w:rPr>
          <w:noProof/>
        </w:rPr>
        <w:t>5,</w:t>
      </w:r>
      <w:r w:rsidR="00384864" w:rsidRPr="00B35125">
        <w:rPr>
          <w:noProof/>
        </w:rPr>
        <w:t>1</w:t>
      </w:r>
      <w:r w:rsidR="00856E38" w:rsidRPr="00B35125">
        <w:rPr>
          <w:noProof/>
        </w:rPr>
        <w:t>5</w:t>
      </w:r>
      <w:r w:rsidR="009A6357" w:rsidRPr="00B35125">
        <w:rPr>
          <w:noProof/>
        </w:rPr>
        <w:t>-</w:t>
      </w:r>
      <w:r w:rsidR="00384864" w:rsidRPr="00B35125">
        <w:rPr>
          <w:noProof/>
        </w:rPr>
        <w:t>1</w:t>
      </w:r>
      <w:r w:rsidR="009B7EB6" w:rsidRPr="00B35125">
        <w:rPr>
          <w:noProof/>
        </w:rPr>
        <w:t>7</w:t>
      </w:r>
      <w:r w:rsidRPr="00B35125">
        <w:rPr>
          <w:noProof/>
        </w:rPr>
        <w:t>]</w:t>
      </w:r>
      <w:r w:rsidRPr="00B35125">
        <w:rPr>
          <w:rStyle w:val="normaltextrun"/>
        </w:rPr>
        <w:t>.</w:t>
      </w:r>
    </w:p>
    <w:p w14:paraId="4F93F1FD" w14:textId="6AAC3DA6" w:rsidR="00050364" w:rsidRPr="00AA4B8E" w:rsidRDefault="001A771B" w:rsidP="006A3CCB">
      <w:pPr>
        <w:pStyle w:val="IJECS"/>
        <w:spacing w:afterLines="50" w:after="180" w:line="276" w:lineRule="auto"/>
        <w:ind w:left="0" w:firstLine="476"/>
      </w:pPr>
      <w:r w:rsidRPr="00B35125">
        <w:rPr>
          <w:szCs w:val="20"/>
        </w:rPr>
        <w:t>Based on</w:t>
      </w:r>
      <w:r w:rsidR="007B72A2" w:rsidRPr="00B35125">
        <w:rPr>
          <w:szCs w:val="20"/>
        </w:rPr>
        <w:t xml:space="preserve"> </w:t>
      </w:r>
      <w:r w:rsidR="00B1401E" w:rsidRPr="00B35125">
        <w:rPr>
          <w:szCs w:val="20"/>
        </w:rPr>
        <w:t xml:space="preserve">the </w:t>
      </w:r>
      <w:r w:rsidR="00821079" w:rsidRPr="00B35125">
        <w:rPr>
          <w:szCs w:val="20"/>
        </w:rPr>
        <w:t>above</w:t>
      </w:r>
      <w:r w:rsidR="007B72A2" w:rsidRPr="00B35125">
        <w:rPr>
          <w:szCs w:val="20"/>
        </w:rPr>
        <w:t xml:space="preserve"> </w:t>
      </w:r>
      <w:r w:rsidR="00B1401E" w:rsidRPr="00B35125">
        <w:rPr>
          <w:szCs w:val="20"/>
        </w:rPr>
        <w:t>rationales</w:t>
      </w:r>
      <w:r w:rsidR="00CD0E3C" w:rsidRPr="00B35125">
        <w:rPr>
          <w:szCs w:val="20"/>
        </w:rPr>
        <w:t>, this research propose</w:t>
      </w:r>
      <w:r w:rsidR="00B1401E" w:rsidRPr="00B35125">
        <w:rPr>
          <w:szCs w:val="20"/>
        </w:rPr>
        <w:t>s</w:t>
      </w:r>
      <w:r w:rsidR="00CD0E3C" w:rsidRPr="00B35125">
        <w:rPr>
          <w:szCs w:val="20"/>
        </w:rPr>
        <w:t xml:space="preserve"> the following </w:t>
      </w:r>
      <w:r w:rsidR="00C16934" w:rsidRPr="00B35125">
        <w:rPr>
          <w:szCs w:val="20"/>
        </w:rPr>
        <w:t xml:space="preserve">testable </w:t>
      </w:r>
      <w:r w:rsidR="00CD0E3C" w:rsidRPr="00B35125">
        <w:rPr>
          <w:szCs w:val="20"/>
        </w:rPr>
        <w:t>hypothesis</w:t>
      </w:r>
      <w:r w:rsidR="00B1401E" w:rsidRPr="00B35125">
        <w:rPr>
          <w:szCs w:val="20"/>
        </w:rPr>
        <w:t xml:space="preserve"> and the subsequent one</w:t>
      </w:r>
      <w:r w:rsidR="00CD0E3C" w:rsidRPr="00B35125">
        <w:rPr>
          <w:szCs w:val="20"/>
        </w:rPr>
        <w:t xml:space="preserve"> </w:t>
      </w:r>
      <w:r w:rsidR="00B1401E" w:rsidRPr="00B35125">
        <w:rPr>
          <w:szCs w:val="20"/>
        </w:rPr>
        <w:t>(</w:t>
      </w:r>
      <w:r w:rsidR="00C16934" w:rsidRPr="00B35125">
        <w:rPr>
          <w:szCs w:val="20"/>
        </w:rPr>
        <w:t xml:space="preserve">both </w:t>
      </w:r>
      <w:r w:rsidR="00B1401E" w:rsidRPr="00B35125">
        <w:rPr>
          <w:szCs w:val="20"/>
        </w:rPr>
        <w:t xml:space="preserve">are </w:t>
      </w:r>
      <w:r w:rsidR="00CD0E3C" w:rsidRPr="00B35125">
        <w:rPr>
          <w:szCs w:val="20"/>
        </w:rPr>
        <w:t xml:space="preserve">shown in </w:t>
      </w:r>
      <w:r w:rsidR="005C25CB" w:rsidRPr="00B35125">
        <w:rPr>
          <w:szCs w:val="20"/>
        </w:rPr>
        <w:t>Figure</w:t>
      </w:r>
      <w:r w:rsidR="00CD0E3C" w:rsidRPr="00B35125">
        <w:rPr>
          <w:szCs w:val="20"/>
        </w:rPr>
        <w:t xml:space="preserve"> 1</w:t>
      </w:r>
      <w:r w:rsidR="00C16934" w:rsidRPr="00B35125">
        <w:rPr>
          <w:szCs w:val="20"/>
        </w:rPr>
        <w:t>: A Conceptual Model</w:t>
      </w:r>
      <w:r w:rsidR="00B1401E" w:rsidRPr="00B35125">
        <w:rPr>
          <w:szCs w:val="20"/>
        </w:rPr>
        <w:t>)</w:t>
      </w:r>
      <w:r w:rsidR="00CD0E3C" w:rsidRPr="00B35125">
        <w:rPr>
          <w:szCs w:val="20"/>
        </w:rPr>
        <w:t>:</w:t>
      </w:r>
    </w:p>
    <w:p w14:paraId="7DF191D5" w14:textId="066EA2EC" w:rsidR="00CD0E3C" w:rsidRPr="00B35125" w:rsidRDefault="00CD0E3C" w:rsidP="006A3CCB">
      <w:pPr>
        <w:pStyle w:val="IJECS"/>
        <w:spacing w:afterLines="50" w:after="180" w:line="276" w:lineRule="auto"/>
        <w:ind w:left="0" w:firstLine="0"/>
        <w:rPr>
          <w:rFonts w:ascii="Arial" w:hAnsi="Arial" w:cs="Arial"/>
          <w:sz w:val="28"/>
          <w:szCs w:val="28"/>
        </w:rPr>
      </w:pPr>
      <w:r w:rsidRPr="00B35125">
        <w:rPr>
          <w:b/>
          <w:bCs/>
        </w:rPr>
        <w:t>H1:</w:t>
      </w:r>
      <w:r w:rsidRPr="00B35125">
        <w:t xml:space="preserve"> </w:t>
      </w:r>
      <w:r w:rsidR="00565A50" w:rsidRPr="00B35125">
        <w:t>Younger audience</w:t>
      </w:r>
      <w:r w:rsidR="00E95308" w:rsidRPr="00B35125">
        <w:t xml:space="preserve"> group</w:t>
      </w:r>
      <w:r w:rsidR="00565A50" w:rsidRPr="00B35125">
        <w:t xml:space="preserve"> </w:t>
      </w:r>
      <w:r w:rsidR="00640B45" w:rsidRPr="00B35125">
        <w:t>(</w:t>
      </w:r>
      <w:r w:rsidR="00050364" w:rsidRPr="00B35125">
        <w:t xml:space="preserve">represented by </w:t>
      </w:r>
      <w:r w:rsidR="00640B45" w:rsidRPr="00B35125">
        <w:t>Gen</w:t>
      </w:r>
      <w:r w:rsidR="00050364" w:rsidRPr="00B35125">
        <w:t>-</w:t>
      </w:r>
      <w:r w:rsidR="000C6DA4" w:rsidRPr="00B35125">
        <w:t>Z</w:t>
      </w:r>
      <w:r w:rsidR="00050364" w:rsidRPr="00B35125">
        <w:t xml:space="preserve"> group</w:t>
      </w:r>
      <w:r w:rsidR="00565A50" w:rsidRPr="00B35125">
        <w:t>) ha</w:t>
      </w:r>
      <w:r w:rsidR="00E95308" w:rsidRPr="00B35125">
        <w:t>s</w:t>
      </w:r>
      <w:r w:rsidR="00565A50" w:rsidRPr="00B35125">
        <w:t xml:space="preserve"> more </w:t>
      </w:r>
      <w:r w:rsidR="003D4309" w:rsidRPr="00B35125">
        <w:t xml:space="preserve">consumer </w:t>
      </w:r>
      <w:r w:rsidRPr="00B35125">
        <w:t>behavioral response</w:t>
      </w:r>
      <w:r w:rsidR="00B1401E" w:rsidRPr="00B35125">
        <w:t>s</w:t>
      </w:r>
      <w:r w:rsidRPr="00B35125">
        <w:t xml:space="preserve"> to product </w:t>
      </w:r>
      <w:r w:rsidR="00FE5D0D" w:rsidRPr="00B35125">
        <w:t>placement</w:t>
      </w:r>
      <w:r w:rsidRPr="00B35125">
        <w:t xml:space="preserve"> in YouTube video</w:t>
      </w:r>
      <w:r w:rsidR="00B1401E" w:rsidRPr="00B35125">
        <w:t>-</w:t>
      </w:r>
      <w:r w:rsidRPr="00B35125">
        <w:t xml:space="preserve">game streaming </w:t>
      </w:r>
      <w:r w:rsidR="00565A50" w:rsidRPr="00B35125">
        <w:t xml:space="preserve">than </w:t>
      </w:r>
      <w:r w:rsidR="00CC385A" w:rsidRPr="00B35125">
        <w:t xml:space="preserve">the </w:t>
      </w:r>
      <w:r w:rsidR="00565A50" w:rsidRPr="00B35125">
        <w:t>older audience</w:t>
      </w:r>
      <w:r w:rsidR="00E95308" w:rsidRPr="00B35125">
        <w:t xml:space="preserve"> group</w:t>
      </w:r>
      <w:r w:rsidR="00565A50" w:rsidRPr="00B35125">
        <w:t xml:space="preserve"> </w:t>
      </w:r>
      <w:r w:rsidR="00640B45" w:rsidRPr="00B35125">
        <w:t>(</w:t>
      </w:r>
      <w:r w:rsidR="005F424E" w:rsidRPr="00B35125">
        <w:t>represented</w:t>
      </w:r>
      <w:r w:rsidR="00050364" w:rsidRPr="00B35125">
        <w:t xml:space="preserve"> by </w:t>
      </w:r>
      <w:r w:rsidR="00640B45" w:rsidRPr="00B35125">
        <w:t>Gen</w:t>
      </w:r>
      <w:r w:rsidR="00050364" w:rsidRPr="00B35125">
        <w:t>-</w:t>
      </w:r>
      <w:r w:rsidR="000C6DA4" w:rsidRPr="00B35125">
        <w:t>Y</w:t>
      </w:r>
      <w:r w:rsidR="00050364" w:rsidRPr="00B35125">
        <w:t xml:space="preserve"> group</w:t>
      </w:r>
      <w:r w:rsidR="00565A50" w:rsidRPr="00B35125">
        <w:t>)</w:t>
      </w:r>
      <w:r w:rsidR="003D4309" w:rsidRPr="00B35125">
        <w:t xml:space="preserve"> ha</w:t>
      </w:r>
      <w:r w:rsidR="00E95308" w:rsidRPr="00B35125">
        <w:t>s</w:t>
      </w:r>
      <w:r w:rsidR="00050364" w:rsidRPr="00B35125">
        <w:t>.</w:t>
      </w:r>
    </w:p>
    <w:p w14:paraId="21C29C60" w14:textId="0F448F26" w:rsidR="00124C3C" w:rsidRPr="00B26BD3" w:rsidRDefault="0006769E" w:rsidP="00B26BD3">
      <w:pPr>
        <w:pStyle w:val="IJECS"/>
        <w:spacing w:line="276" w:lineRule="auto"/>
        <w:ind w:left="0" w:firstLine="0"/>
        <w:rPr>
          <w:rFonts w:ascii="Arial" w:hAnsi="Arial" w:cs="Arial"/>
          <w:b/>
          <w:bCs/>
          <w:sz w:val="28"/>
          <w:szCs w:val="28"/>
          <w:lang w:val="x-none"/>
        </w:rPr>
      </w:pPr>
      <w:r w:rsidRPr="00B26BD3">
        <w:rPr>
          <w:rFonts w:ascii="Arial" w:hAnsi="Arial" w:cs="Arial"/>
          <w:b/>
          <w:bCs/>
          <w:sz w:val="28"/>
          <w:szCs w:val="28"/>
        </w:rPr>
        <w:t xml:space="preserve">2.3 </w:t>
      </w:r>
      <w:r w:rsidR="00124C3C" w:rsidRPr="00B26BD3">
        <w:rPr>
          <w:rFonts w:ascii="Arial" w:hAnsi="Arial" w:cs="Arial"/>
          <w:b/>
          <w:bCs/>
          <w:sz w:val="28"/>
          <w:szCs w:val="28"/>
        </w:rPr>
        <w:t>Tri-component Attitude Model</w:t>
      </w:r>
      <w:bookmarkEnd w:id="4"/>
    </w:p>
    <w:p w14:paraId="41F5C8A5" w14:textId="110B8174" w:rsidR="00124C3C" w:rsidRPr="00B35125" w:rsidRDefault="00124C3C" w:rsidP="006A3CCB">
      <w:pPr>
        <w:pStyle w:val="IJECS"/>
        <w:spacing w:afterLines="50" w:after="180" w:line="276" w:lineRule="auto"/>
        <w:ind w:left="0" w:firstLine="476"/>
      </w:pPr>
      <w:r w:rsidRPr="00B35125">
        <w:t>Schiffman and Kanuk</w:t>
      </w:r>
      <w:r w:rsidR="00A46285" w:rsidRPr="00B35125">
        <w:t xml:space="preserve"> [1</w:t>
      </w:r>
      <w:r w:rsidR="009B7EB6" w:rsidRPr="00B35125">
        <w:t>8</w:t>
      </w:r>
      <w:r w:rsidR="00A46285" w:rsidRPr="00B35125">
        <w:t>]</w:t>
      </w:r>
      <w:r w:rsidR="00A46285" w:rsidRPr="00B35125">
        <w:rPr>
          <w:rtl/>
          <w:cs/>
        </w:rPr>
        <w:t xml:space="preserve"> </w:t>
      </w:r>
      <w:r w:rsidR="00A46285" w:rsidRPr="00B35125">
        <w:t>state</w:t>
      </w:r>
      <w:r w:rsidRPr="00B35125">
        <w:t xml:space="preserve"> a model that explains</w:t>
      </w:r>
      <w:r w:rsidRPr="00B35125">
        <w:rPr>
          <w:rtl/>
          <w:cs/>
        </w:rPr>
        <w:t xml:space="preserve"> </w:t>
      </w:r>
      <w:r w:rsidRPr="00B35125">
        <w:t>three</w:t>
      </w:r>
      <w:r w:rsidRPr="00B35125">
        <w:rPr>
          <w:rtl/>
          <w:cs/>
        </w:rPr>
        <w:t xml:space="preserve"> </w:t>
      </w:r>
      <w:r w:rsidRPr="00B35125">
        <w:t xml:space="preserve">components </w:t>
      </w:r>
      <w:r w:rsidR="00CC385A" w:rsidRPr="00B35125">
        <w:t xml:space="preserve">of </w:t>
      </w:r>
      <w:r w:rsidR="00B158DF" w:rsidRPr="00B35125">
        <w:t xml:space="preserve">consumer </w:t>
      </w:r>
      <w:r w:rsidRPr="00B35125">
        <w:t>attitude</w:t>
      </w:r>
      <w:r w:rsidR="00B158DF" w:rsidRPr="00B35125">
        <w:t>s</w:t>
      </w:r>
      <w:r w:rsidR="00A46285" w:rsidRPr="00B35125">
        <w:t xml:space="preserve"> as follows:</w:t>
      </w:r>
    </w:p>
    <w:p w14:paraId="0D1F3D82" w14:textId="0F5ADC33" w:rsidR="00124C3C" w:rsidRPr="00B35125" w:rsidRDefault="00124C3C" w:rsidP="006A3CCB">
      <w:pPr>
        <w:pStyle w:val="IJECS"/>
        <w:numPr>
          <w:ilvl w:val="0"/>
          <w:numId w:val="11"/>
        </w:numPr>
        <w:spacing w:afterLines="50" w:after="180" w:line="276" w:lineRule="auto"/>
      </w:pPr>
      <w:r w:rsidRPr="00B35125">
        <w:t>Cognitive component</w:t>
      </w:r>
      <w:r w:rsidR="00B158DF" w:rsidRPr="00B35125">
        <w:t>,</w:t>
      </w:r>
      <w:r w:rsidRPr="00B35125">
        <w:t xml:space="preserve"> or belief</w:t>
      </w:r>
      <w:r w:rsidR="00B158DF" w:rsidRPr="00B35125">
        <w:t>,</w:t>
      </w:r>
      <w:r w:rsidRPr="00B35125">
        <w:t xml:space="preserve"> is about knowledge</w:t>
      </w:r>
      <w:r w:rsidRPr="00B35125">
        <w:rPr>
          <w:rtl/>
          <w:cs/>
        </w:rPr>
        <w:t xml:space="preserve"> </w:t>
      </w:r>
      <w:r w:rsidRPr="00B35125">
        <w:t>and</w:t>
      </w:r>
      <w:r w:rsidRPr="00B35125">
        <w:rPr>
          <w:rtl/>
          <w:cs/>
        </w:rPr>
        <w:t xml:space="preserve"> </w:t>
      </w:r>
      <w:r w:rsidRPr="00B35125">
        <w:t>perception</w:t>
      </w:r>
      <w:r w:rsidRPr="00B35125">
        <w:rPr>
          <w:rtl/>
          <w:cs/>
        </w:rPr>
        <w:t xml:space="preserve"> </w:t>
      </w:r>
      <w:r w:rsidRPr="00B35125">
        <w:t>that have been gained from</w:t>
      </w:r>
      <w:r w:rsidRPr="00B35125">
        <w:rPr>
          <w:rtl/>
          <w:cs/>
        </w:rPr>
        <w:t xml:space="preserve"> </w:t>
      </w:r>
      <w:r w:rsidRPr="00B35125">
        <w:t>a combination of direct experience and information from consumers’ various sources</w:t>
      </w:r>
      <w:r w:rsidR="00CA580D" w:rsidRPr="00B35125">
        <w:t xml:space="preserve">. </w:t>
      </w:r>
      <w:r w:rsidRPr="00B35125">
        <w:t xml:space="preserve">In </w:t>
      </w:r>
      <w:r w:rsidR="00B158DF" w:rsidRPr="00B35125">
        <w:t>other words</w:t>
      </w:r>
      <w:r w:rsidRPr="00B35125">
        <w:t xml:space="preserve">, knowledge and perception </w:t>
      </w:r>
      <w:r w:rsidR="00B158DF" w:rsidRPr="00B35125">
        <w:t xml:space="preserve">would </w:t>
      </w:r>
      <w:r w:rsidRPr="00B35125">
        <w:t xml:space="preserve">affect </w:t>
      </w:r>
      <w:proofErr w:type="gramStart"/>
      <w:r w:rsidRPr="00B35125">
        <w:t>belief</w:t>
      </w:r>
      <w:r w:rsidR="00B158DF" w:rsidRPr="00B35125">
        <w:t>;</w:t>
      </w:r>
      <w:proofErr w:type="gramEnd"/>
    </w:p>
    <w:p w14:paraId="0287565C" w14:textId="3B9D2A8C" w:rsidR="00124C3C" w:rsidRPr="00B35125" w:rsidRDefault="00124C3C" w:rsidP="006A3CCB">
      <w:pPr>
        <w:pStyle w:val="IJECS"/>
        <w:numPr>
          <w:ilvl w:val="0"/>
          <w:numId w:val="11"/>
        </w:numPr>
        <w:spacing w:afterLines="50" w:after="180" w:line="276" w:lineRule="auto"/>
      </w:pPr>
      <w:r w:rsidRPr="00B35125">
        <w:t>Affective component</w:t>
      </w:r>
      <w:r w:rsidR="00B158DF" w:rsidRPr="00B35125">
        <w:t>, or feeling,</w:t>
      </w:r>
      <w:r w:rsidRPr="00B35125">
        <w:t xml:space="preserve"> is about</w:t>
      </w:r>
      <w:r w:rsidRPr="00B35125">
        <w:rPr>
          <w:rtl/>
          <w:cs/>
        </w:rPr>
        <w:t xml:space="preserve"> </w:t>
      </w:r>
      <w:r w:rsidR="00CC385A" w:rsidRPr="00B35125">
        <w:rPr>
          <w:rFonts w:hint="cs"/>
          <w:rtl/>
        </w:rPr>
        <w:t xml:space="preserve">the </w:t>
      </w:r>
      <w:r w:rsidRPr="00B35125">
        <w:t>emotion that consumers have toward a certain product or brand</w:t>
      </w:r>
      <w:r w:rsidR="00CA580D" w:rsidRPr="00B35125">
        <w:t xml:space="preserve">. </w:t>
      </w:r>
      <w:r w:rsidR="00B158DF" w:rsidRPr="00B35125">
        <w:t>I</w:t>
      </w:r>
      <w:r w:rsidRPr="00B35125">
        <w:t xml:space="preserve">t has been used to evaluate brands from worst to best, dislike to like, bad to good, </w:t>
      </w:r>
      <w:r w:rsidR="00B158DF" w:rsidRPr="00B35125">
        <w:t>loathe</w:t>
      </w:r>
      <w:r w:rsidRPr="00B35125">
        <w:t xml:space="preserve"> to love</w:t>
      </w:r>
      <w:r w:rsidR="00B158DF" w:rsidRPr="00B35125">
        <w:t>; and</w:t>
      </w:r>
    </w:p>
    <w:p w14:paraId="5B7AB6D0" w14:textId="293EC7FE" w:rsidR="00A46285" w:rsidRPr="00B35125" w:rsidRDefault="00124C3C" w:rsidP="006A3CCB">
      <w:pPr>
        <w:pStyle w:val="IJECS"/>
        <w:numPr>
          <w:ilvl w:val="0"/>
          <w:numId w:val="11"/>
        </w:numPr>
        <w:spacing w:afterLines="50" w:after="180" w:line="276" w:lineRule="auto"/>
      </w:pPr>
      <w:r w:rsidRPr="00B35125">
        <w:t xml:space="preserve">Conative </w:t>
      </w:r>
      <w:r w:rsidR="00B158DF" w:rsidRPr="00B35125">
        <w:t>component,</w:t>
      </w:r>
      <w:r w:rsidRPr="00B35125">
        <w:rPr>
          <w:rtl/>
          <w:cs/>
        </w:rPr>
        <w:t xml:space="preserve"> </w:t>
      </w:r>
      <w:r w:rsidRPr="00B35125">
        <w:t>or behavior</w:t>
      </w:r>
      <w:r w:rsidR="00B158DF" w:rsidRPr="00B35125">
        <w:t>,</w:t>
      </w:r>
      <w:r w:rsidRPr="00B35125">
        <w:t xml:space="preserve"> is about buying intention</w:t>
      </w:r>
      <w:r w:rsidRPr="00B35125">
        <w:rPr>
          <w:rtl/>
          <w:cs/>
        </w:rPr>
        <w:t xml:space="preserve"> </w:t>
      </w:r>
      <w:r w:rsidR="00CC385A" w:rsidRPr="00B35125">
        <w:t xml:space="preserve">which </w:t>
      </w:r>
      <w:r w:rsidRPr="00B35125">
        <w:t>is known as behavioral intention</w:t>
      </w:r>
      <w:r w:rsidR="00CA580D" w:rsidRPr="00B35125">
        <w:t xml:space="preserve">. </w:t>
      </w:r>
      <w:r w:rsidRPr="00B35125">
        <w:t>Consumers would choose to react to</w:t>
      </w:r>
      <w:r w:rsidR="00B158DF" w:rsidRPr="00B35125">
        <w:t>ward</w:t>
      </w:r>
      <w:r w:rsidRPr="00B35125">
        <w:t xml:space="preserve"> certain products and brands. </w:t>
      </w:r>
    </w:p>
    <w:p w14:paraId="1D08A865" w14:textId="31BAD0D5" w:rsidR="00124C3C" w:rsidRPr="00B35125" w:rsidRDefault="00B158DF" w:rsidP="006A3CCB">
      <w:pPr>
        <w:pStyle w:val="IJECS"/>
        <w:spacing w:afterLines="50" w:after="180" w:line="276" w:lineRule="auto"/>
        <w:ind w:left="0" w:firstLine="360"/>
      </w:pPr>
      <w:r w:rsidRPr="00B35125">
        <w:t>A</w:t>
      </w:r>
      <w:r w:rsidR="00124C3C" w:rsidRPr="00B35125">
        <w:t>ttitude</w:t>
      </w:r>
      <w:r w:rsidRPr="00B35125">
        <w:t xml:space="preserve">s </w:t>
      </w:r>
      <w:r w:rsidR="00124C3C" w:rsidRPr="00B35125">
        <w:t>also</w:t>
      </w:r>
      <w:r w:rsidRPr="00B35125">
        <w:t xml:space="preserve"> combine those components</w:t>
      </w:r>
      <w:r w:rsidR="00124C3C" w:rsidRPr="00B35125">
        <w:t xml:space="preserve"> t</w:t>
      </w:r>
      <w:r w:rsidR="00BB2B86" w:rsidRPr="00B35125">
        <w:t>o</w:t>
      </w:r>
      <w:r w:rsidR="00124C3C" w:rsidRPr="00B35125">
        <w:t xml:space="preserve"> </w:t>
      </w:r>
      <w:r w:rsidR="00BB2B86" w:rsidRPr="00B35125">
        <w:t>help consumers make their purchases</w:t>
      </w:r>
      <w:r w:rsidR="00124C3C" w:rsidRPr="00B35125">
        <w:t xml:space="preserve"> continuous</w:t>
      </w:r>
      <w:r w:rsidR="00BB2B86" w:rsidRPr="00B35125">
        <w:t>ly</w:t>
      </w:r>
      <w:r w:rsidRPr="00B35125">
        <w:t>, e.g., c</w:t>
      </w:r>
      <w:r w:rsidR="00124C3C" w:rsidRPr="00B35125">
        <w:t xml:space="preserve">onsumers would </w:t>
      </w:r>
      <w:r w:rsidR="00BB2B86" w:rsidRPr="00B35125">
        <w:t>require</w:t>
      </w:r>
      <w:r w:rsidR="00124C3C" w:rsidRPr="00B35125">
        <w:t xml:space="preserve"> </w:t>
      </w:r>
      <w:r w:rsidR="00BB2B86" w:rsidRPr="00B35125">
        <w:t>prior beliefs</w:t>
      </w:r>
      <w:r w:rsidR="00124C3C" w:rsidRPr="00B35125">
        <w:t xml:space="preserve">, </w:t>
      </w:r>
      <w:r w:rsidR="00BB2B86" w:rsidRPr="00B35125">
        <w:t>ongoing preferences</w:t>
      </w:r>
      <w:r w:rsidR="00124C3C" w:rsidRPr="00B35125">
        <w:t xml:space="preserve">, </w:t>
      </w:r>
      <w:r w:rsidRPr="00B35125">
        <w:t xml:space="preserve">and </w:t>
      </w:r>
      <w:r w:rsidR="00BB2B86" w:rsidRPr="00B35125">
        <w:t>current intents about</w:t>
      </w:r>
      <w:r w:rsidR="00124C3C" w:rsidRPr="00B35125">
        <w:t xml:space="preserve"> certain product</w:t>
      </w:r>
      <w:r w:rsidRPr="00B35125">
        <w:t>s</w:t>
      </w:r>
      <w:r w:rsidR="00BB2B86" w:rsidRPr="00B35125">
        <w:t>/services</w:t>
      </w:r>
      <w:r w:rsidR="00124C3C" w:rsidRPr="00B35125">
        <w:t xml:space="preserve"> and tend to buy th</w:t>
      </w:r>
      <w:r w:rsidR="00BB2B86" w:rsidRPr="00B35125">
        <w:t>em accordingly</w:t>
      </w:r>
      <w:r w:rsidR="00124C3C" w:rsidRPr="00B35125">
        <w:t xml:space="preserve">. </w:t>
      </w:r>
    </w:p>
    <w:p w14:paraId="01B05CD4" w14:textId="006A2197" w:rsidR="00903763" w:rsidRPr="00B35125" w:rsidRDefault="00917F79" w:rsidP="006A3CCB">
      <w:pPr>
        <w:pStyle w:val="IJECS"/>
        <w:spacing w:afterLines="50" w:after="180" w:line="276" w:lineRule="auto"/>
        <w:ind w:left="0" w:firstLine="360"/>
      </w:pPr>
      <w:r w:rsidRPr="00B35125">
        <w:t xml:space="preserve">This </w:t>
      </w:r>
      <w:r w:rsidR="00A46285" w:rsidRPr="00B35125">
        <w:t>model</w:t>
      </w:r>
      <w:r w:rsidRPr="00B35125">
        <w:t xml:space="preserve"> </w:t>
      </w:r>
      <w:r w:rsidR="00BB2B86" w:rsidRPr="00B35125">
        <w:t>is</w:t>
      </w:r>
      <w:r w:rsidRPr="00B35125">
        <w:t xml:space="preserve"> used as a framework to </w:t>
      </w:r>
      <w:r w:rsidR="00BB2B86" w:rsidRPr="00B35125">
        <w:t>design</w:t>
      </w:r>
      <w:r w:rsidRPr="00B35125">
        <w:t xml:space="preserve"> </w:t>
      </w:r>
      <w:r w:rsidR="00BB2B86" w:rsidRPr="00B35125">
        <w:t xml:space="preserve">the </w:t>
      </w:r>
      <w:r w:rsidRPr="00B35125">
        <w:t>survey</w:t>
      </w:r>
      <w:r w:rsidR="00A46285" w:rsidRPr="00B35125">
        <w:t xml:space="preserve"> questions</w:t>
      </w:r>
      <w:r w:rsidRPr="00B35125">
        <w:t xml:space="preserve"> </w:t>
      </w:r>
      <w:r w:rsidR="00BB2B86" w:rsidRPr="00B35125">
        <w:t xml:space="preserve">for this study </w:t>
      </w:r>
      <w:r w:rsidRPr="00B35125">
        <w:t>a</w:t>
      </w:r>
      <w:r w:rsidR="00BB2B86" w:rsidRPr="00B35125">
        <w:t>nd formulate</w:t>
      </w:r>
      <w:r w:rsidRPr="00B35125">
        <w:t xml:space="preserve"> </w:t>
      </w:r>
      <w:r w:rsidR="00BB2B86" w:rsidRPr="00B35125">
        <w:t xml:space="preserve">the </w:t>
      </w:r>
      <w:r w:rsidRPr="00B35125">
        <w:t xml:space="preserve">hypothesis testing </w:t>
      </w:r>
      <w:r w:rsidR="00BB2B86" w:rsidRPr="00B35125">
        <w:t>with</w:t>
      </w:r>
      <w:r w:rsidRPr="00B35125">
        <w:t xml:space="preserve"> variables </w:t>
      </w:r>
      <w:r w:rsidRPr="00B35125">
        <w:rPr>
          <w:szCs w:val="20"/>
        </w:rPr>
        <w:t xml:space="preserve">shown in </w:t>
      </w:r>
      <w:r w:rsidR="005C25CB" w:rsidRPr="00B35125">
        <w:rPr>
          <w:szCs w:val="20"/>
        </w:rPr>
        <w:t>Figure</w:t>
      </w:r>
      <w:r w:rsidRPr="00B35125">
        <w:rPr>
          <w:szCs w:val="20"/>
        </w:rPr>
        <w:t xml:space="preserve"> </w:t>
      </w:r>
      <w:r w:rsidR="00BB2B86" w:rsidRPr="00B35125">
        <w:rPr>
          <w:szCs w:val="20"/>
        </w:rPr>
        <w:t>1.</w:t>
      </w:r>
    </w:p>
    <w:p w14:paraId="41900533" w14:textId="765E8718" w:rsidR="00D53A7C" w:rsidRPr="00B26BD3" w:rsidRDefault="00E26B5F" w:rsidP="00B26BD3">
      <w:pPr>
        <w:pStyle w:val="IJECS"/>
        <w:keepNext/>
        <w:keepLines/>
        <w:spacing w:line="276" w:lineRule="auto"/>
        <w:ind w:left="0" w:firstLine="0"/>
        <w:rPr>
          <w:rFonts w:ascii="TH SarabunPSK" w:hAnsi="TH SarabunPSK" w:cs="TH SarabunPSK"/>
          <w:b/>
          <w:bCs/>
          <w:color w:val="002060"/>
        </w:rPr>
      </w:pPr>
      <w:r w:rsidRPr="00B26BD3">
        <w:rPr>
          <w:rFonts w:ascii="Arial" w:hAnsi="Arial" w:cs="Arial"/>
          <w:b/>
          <w:bCs/>
          <w:sz w:val="28"/>
          <w:szCs w:val="28"/>
        </w:rPr>
        <w:lastRenderedPageBreak/>
        <w:t>2.</w:t>
      </w:r>
      <w:r w:rsidR="00A67DF8" w:rsidRPr="00B26BD3">
        <w:rPr>
          <w:rFonts w:ascii="Arial" w:hAnsi="Arial" w:cs="Arial"/>
          <w:b/>
          <w:bCs/>
          <w:sz w:val="28"/>
          <w:szCs w:val="28"/>
        </w:rPr>
        <w:t>4</w:t>
      </w:r>
      <w:r w:rsidRPr="00B26BD3">
        <w:rPr>
          <w:rFonts w:ascii="Arial" w:hAnsi="Arial" w:cs="Arial"/>
          <w:b/>
          <w:bCs/>
          <w:sz w:val="28"/>
          <w:szCs w:val="28"/>
        </w:rPr>
        <w:t xml:space="preserve"> Consumer Behavioral Responses</w:t>
      </w:r>
      <w:r w:rsidRPr="00B26BD3" w:rsidDel="00E26B5F">
        <w:rPr>
          <w:rFonts w:ascii="Arial" w:hAnsi="Arial" w:cs="Arial"/>
          <w:b/>
          <w:bCs/>
          <w:sz w:val="28"/>
          <w:szCs w:val="28"/>
        </w:rPr>
        <w:t xml:space="preserve"> </w:t>
      </w:r>
    </w:p>
    <w:p w14:paraId="10AB7EA3" w14:textId="63B4986F" w:rsidR="00124C3C" w:rsidRPr="00B35125" w:rsidRDefault="00124C3C" w:rsidP="006A3CCB">
      <w:pPr>
        <w:pStyle w:val="IJECS"/>
        <w:keepNext/>
        <w:keepLines/>
        <w:spacing w:afterLines="50" w:after="180" w:line="276" w:lineRule="auto"/>
        <w:ind w:left="0" w:firstLine="476"/>
      </w:pPr>
      <w:bookmarkStart w:id="5" w:name="_Hlk60331016"/>
      <w:r w:rsidRPr="00B35125">
        <w:t xml:space="preserve">The research by </w:t>
      </w:r>
      <w:proofErr w:type="spellStart"/>
      <w:r w:rsidRPr="00B35125">
        <w:t>Benjarongkij</w:t>
      </w:r>
      <w:proofErr w:type="spellEnd"/>
      <w:r w:rsidRPr="00B35125">
        <w:t>,</w:t>
      </w:r>
      <w:r w:rsidRPr="00B35125">
        <w:rPr>
          <w:rtl/>
          <w:cs/>
        </w:rPr>
        <w:t xml:space="preserve"> </w:t>
      </w:r>
      <w:r w:rsidRPr="00B35125">
        <w:t>(</w:t>
      </w:r>
      <w:proofErr w:type="spellStart"/>
      <w:r w:rsidRPr="00B35125">
        <w:t>Kotsa</w:t>
      </w:r>
      <w:proofErr w:type="spellEnd"/>
      <w:r w:rsidRPr="00B35125">
        <w:t xml:space="preserve">, </w:t>
      </w:r>
      <w:bookmarkEnd w:id="5"/>
      <w:r w:rsidRPr="00B35125">
        <w:t>2017 as referenced in Ongkrutraksa, 20</w:t>
      </w:r>
      <w:r w:rsidR="0032443D" w:rsidRPr="00B35125">
        <w:t>19</w:t>
      </w:r>
      <w:r w:rsidRPr="00B35125">
        <w:t xml:space="preserve">) </w:t>
      </w:r>
      <w:r w:rsidRPr="00B35125">
        <w:rPr>
          <w:lang w:val="en"/>
        </w:rPr>
        <w:t>[</w:t>
      </w:r>
      <w:r w:rsidR="0032443D" w:rsidRPr="00B35125">
        <w:rPr>
          <w:lang w:val="en"/>
        </w:rPr>
        <w:t>5</w:t>
      </w:r>
      <w:r w:rsidRPr="00B35125">
        <w:rPr>
          <w:lang w:val="en"/>
        </w:rPr>
        <w:t>]</w:t>
      </w:r>
      <w:r w:rsidRPr="00B35125">
        <w:t xml:space="preserve"> </w:t>
      </w:r>
      <w:r w:rsidR="00AD5AFA" w:rsidRPr="00B35125">
        <w:t>on</w:t>
      </w:r>
      <w:r w:rsidRPr="00B35125">
        <w:t xml:space="preserve"> responses of consumers to new media</w:t>
      </w:r>
      <w:r w:rsidR="00AD5AFA" w:rsidRPr="00B35125">
        <w:t xml:space="preserve"> stat</w:t>
      </w:r>
      <w:r w:rsidR="00FF5DBC" w:rsidRPr="00B35125">
        <w:t>es</w:t>
      </w:r>
      <w:r w:rsidRPr="00B35125">
        <w:t xml:space="preserve"> that</w:t>
      </w:r>
      <w:r w:rsidR="00FF5DBC" w:rsidRPr="00B35125">
        <w:t xml:space="preserve"> </w:t>
      </w:r>
      <w:r w:rsidRPr="00B35125">
        <w:t>consumer behavioral responses can be classified into two types</w:t>
      </w:r>
      <w:r w:rsidR="00FF5DBC" w:rsidRPr="00B35125">
        <w:t>:</w:t>
      </w:r>
      <w:r w:rsidRPr="00B35125">
        <w:t xml:space="preserve"> </w:t>
      </w:r>
      <w:r w:rsidR="00466111" w:rsidRPr="00B35125">
        <w:t>(</w:t>
      </w:r>
      <w:proofErr w:type="spellStart"/>
      <w:r w:rsidR="00466111" w:rsidRPr="00B35125">
        <w:t>i</w:t>
      </w:r>
      <w:proofErr w:type="spellEnd"/>
      <w:r w:rsidR="00FF5DBC" w:rsidRPr="00B35125">
        <w:t>)</w:t>
      </w:r>
      <w:r w:rsidR="00AD5AFA" w:rsidRPr="00B35125">
        <w:t xml:space="preserve"> </w:t>
      </w:r>
      <w:r w:rsidRPr="00B35125">
        <w:t>expression</w:t>
      </w:r>
      <w:r w:rsidR="00FF5DBC" w:rsidRPr="00B35125">
        <w:t>s</w:t>
      </w:r>
      <w:r w:rsidRPr="00B35125">
        <w:t xml:space="preserve"> of communication on social media</w:t>
      </w:r>
      <w:r w:rsidR="00FF5DBC" w:rsidRPr="00B35125">
        <w:t>,</w:t>
      </w:r>
      <w:r w:rsidRPr="00B35125">
        <w:t xml:space="preserve"> and</w:t>
      </w:r>
      <w:r w:rsidR="00AD5AFA" w:rsidRPr="00B35125">
        <w:t xml:space="preserve"> </w:t>
      </w:r>
      <w:r w:rsidR="00466111" w:rsidRPr="00B35125">
        <w:t>(ii</w:t>
      </w:r>
      <w:r w:rsidR="00FF5DBC" w:rsidRPr="00B35125">
        <w:t>)</w:t>
      </w:r>
      <w:r w:rsidRPr="00B35125">
        <w:t xml:space="preserve"> expression</w:t>
      </w:r>
      <w:r w:rsidR="00FF5DBC" w:rsidRPr="00B35125">
        <w:t>s</w:t>
      </w:r>
      <w:r w:rsidRPr="00B35125">
        <w:t xml:space="preserve"> of behavior in purchasing decisions. Th</w:t>
      </w:r>
      <w:r w:rsidR="00FF5DBC" w:rsidRPr="00B35125">
        <w:t>is study</w:t>
      </w:r>
      <w:r w:rsidRPr="00B35125">
        <w:t xml:space="preserve"> u</w:t>
      </w:r>
      <w:r w:rsidR="00FF5DBC" w:rsidRPr="00B35125">
        <w:t>tilizes</w:t>
      </w:r>
      <w:r w:rsidRPr="00B35125">
        <w:t xml:space="preserve"> this conceptual framework to </w:t>
      </w:r>
      <w:r w:rsidR="0027525C" w:rsidRPr="00B35125">
        <w:t>measure behavioral</w:t>
      </w:r>
      <w:r w:rsidRPr="00B35125">
        <w:t xml:space="preserve"> responses to </w:t>
      </w:r>
      <w:r w:rsidR="00AD5AFA" w:rsidRPr="00B35125">
        <w:t xml:space="preserve">product </w:t>
      </w:r>
      <w:r w:rsidR="00127182" w:rsidRPr="00B35125">
        <w:t>placement</w:t>
      </w:r>
      <w:r w:rsidRPr="00B35125">
        <w:t xml:space="preserve"> on YouTube</w:t>
      </w:r>
      <w:r w:rsidR="00AD5AFA" w:rsidRPr="00B35125">
        <w:t xml:space="preserve"> </w:t>
      </w:r>
      <w:r w:rsidRPr="00B35125">
        <w:t>as</w:t>
      </w:r>
      <w:r w:rsidR="00AD5AFA" w:rsidRPr="00B35125">
        <w:t xml:space="preserve"> follows:</w:t>
      </w:r>
    </w:p>
    <w:p w14:paraId="1E25EE30" w14:textId="2248D476" w:rsidR="00124C3C" w:rsidRPr="00B35125" w:rsidRDefault="00124C3C" w:rsidP="006A3CCB">
      <w:pPr>
        <w:pStyle w:val="IJECS"/>
        <w:keepNext/>
        <w:numPr>
          <w:ilvl w:val="0"/>
          <w:numId w:val="7"/>
        </w:numPr>
        <w:spacing w:afterLines="50" w:after="180" w:line="276" w:lineRule="auto"/>
        <w:ind w:left="360"/>
      </w:pPr>
      <w:r w:rsidRPr="00B35125">
        <w:t>Expression</w:t>
      </w:r>
      <w:r w:rsidR="00FF5DBC" w:rsidRPr="00B35125">
        <w:t>s</w:t>
      </w:r>
      <w:r w:rsidRPr="00B35125">
        <w:t xml:space="preserve"> of communication on social media:</w:t>
      </w:r>
    </w:p>
    <w:p w14:paraId="302F590B" w14:textId="74E061A5" w:rsidR="00124C3C" w:rsidRPr="00B35125" w:rsidRDefault="00124C3C" w:rsidP="006A3CCB">
      <w:pPr>
        <w:pStyle w:val="IJECS"/>
        <w:keepNext/>
        <w:numPr>
          <w:ilvl w:val="0"/>
          <w:numId w:val="4"/>
        </w:numPr>
        <w:spacing w:afterLines="50" w:after="180" w:line="276" w:lineRule="auto"/>
      </w:pPr>
      <w:r w:rsidRPr="00B35125">
        <w:t>Finding information about product placement in YouTube video</w:t>
      </w:r>
      <w:r w:rsidR="003D4309" w:rsidRPr="00B35125">
        <w:t xml:space="preserve"> clip</w:t>
      </w:r>
      <w:r w:rsidRPr="00B35125">
        <w:t>s</w:t>
      </w:r>
    </w:p>
    <w:p w14:paraId="2377B7EA" w14:textId="53EE7FF0" w:rsidR="00124C3C" w:rsidRPr="00B35125" w:rsidRDefault="00124C3C" w:rsidP="006A3CCB">
      <w:pPr>
        <w:pStyle w:val="IJECS"/>
        <w:numPr>
          <w:ilvl w:val="0"/>
          <w:numId w:val="4"/>
        </w:numPr>
        <w:spacing w:afterLines="50" w:after="180" w:line="276" w:lineRule="auto"/>
      </w:pPr>
      <w:r w:rsidRPr="00B35125">
        <w:t>Liking YouTube video</w:t>
      </w:r>
      <w:r w:rsidR="00FF5DBC" w:rsidRPr="00B35125">
        <w:t xml:space="preserve"> clip</w:t>
      </w:r>
      <w:r w:rsidRPr="00B35125">
        <w:t>s</w:t>
      </w:r>
    </w:p>
    <w:p w14:paraId="42D75955" w14:textId="7FAEF2D3" w:rsidR="00124C3C" w:rsidRPr="00B35125" w:rsidRDefault="00124C3C" w:rsidP="006A3CCB">
      <w:pPr>
        <w:pStyle w:val="IJECS"/>
        <w:numPr>
          <w:ilvl w:val="0"/>
          <w:numId w:val="4"/>
        </w:numPr>
        <w:spacing w:afterLines="50" w:after="180" w:line="276" w:lineRule="auto"/>
      </w:pPr>
      <w:r w:rsidRPr="00B35125">
        <w:t>Commenting on YouTube video</w:t>
      </w:r>
      <w:r w:rsidR="00FF5DBC" w:rsidRPr="00B35125">
        <w:t xml:space="preserve"> clip</w:t>
      </w:r>
      <w:r w:rsidRPr="00B35125">
        <w:t>s</w:t>
      </w:r>
    </w:p>
    <w:p w14:paraId="5A8AFD1A" w14:textId="75A68448" w:rsidR="00124C3C" w:rsidRPr="00B35125" w:rsidRDefault="00124C3C" w:rsidP="006A3CCB">
      <w:pPr>
        <w:pStyle w:val="IJECS"/>
        <w:numPr>
          <w:ilvl w:val="0"/>
          <w:numId w:val="4"/>
        </w:numPr>
        <w:spacing w:afterLines="50" w:after="180" w:line="276" w:lineRule="auto"/>
      </w:pPr>
      <w:r w:rsidRPr="00B35125">
        <w:t xml:space="preserve">Sharing </w:t>
      </w:r>
      <w:r w:rsidR="00FF5DBC" w:rsidRPr="00B35125">
        <w:t xml:space="preserve">YouTube video clips </w:t>
      </w:r>
      <w:r w:rsidRPr="00B35125">
        <w:t xml:space="preserve">to other social media </w:t>
      </w:r>
    </w:p>
    <w:p w14:paraId="211CA584" w14:textId="102DB31F" w:rsidR="00124C3C" w:rsidRPr="00B35125" w:rsidRDefault="00124C3C" w:rsidP="006A3CCB">
      <w:pPr>
        <w:pStyle w:val="IJECS"/>
        <w:numPr>
          <w:ilvl w:val="0"/>
          <w:numId w:val="4"/>
        </w:numPr>
        <w:spacing w:afterLines="50" w:after="180" w:line="276" w:lineRule="auto"/>
      </w:pPr>
      <w:r w:rsidRPr="00B35125">
        <w:t>Downloading YouTube video</w:t>
      </w:r>
      <w:r w:rsidR="00FF5DBC" w:rsidRPr="00B35125">
        <w:t xml:space="preserve"> clip</w:t>
      </w:r>
      <w:r w:rsidRPr="00B35125">
        <w:t>s</w:t>
      </w:r>
    </w:p>
    <w:p w14:paraId="63066EFA" w14:textId="77777777" w:rsidR="00124C3C" w:rsidRPr="00B35125" w:rsidRDefault="00124C3C" w:rsidP="006A3CCB">
      <w:pPr>
        <w:pStyle w:val="IJECS"/>
        <w:numPr>
          <w:ilvl w:val="0"/>
          <w:numId w:val="4"/>
        </w:numPr>
        <w:spacing w:afterLines="50" w:after="180" w:line="276" w:lineRule="auto"/>
      </w:pPr>
      <w:r w:rsidRPr="00B35125">
        <w:t>Following YouTubers’ channels</w:t>
      </w:r>
    </w:p>
    <w:p w14:paraId="08DC453D" w14:textId="77777777" w:rsidR="00124C3C" w:rsidRPr="00B35125" w:rsidRDefault="00124C3C" w:rsidP="006A3CCB">
      <w:pPr>
        <w:pStyle w:val="IJECS"/>
        <w:numPr>
          <w:ilvl w:val="0"/>
          <w:numId w:val="4"/>
        </w:numPr>
        <w:spacing w:afterLines="50" w:after="180" w:line="276" w:lineRule="auto"/>
      </w:pPr>
      <w:r w:rsidRPr="00B35125">
        <w:t>Going to external links of the main website of certain ads</w:t>
      </w:r>
    </w:p>
    <w:p w14:paraId="212D4065" w14:textId="3064F662" w:rsidR="00B8113C" w:rsidRPr="00B35125" w:rsidRDefault="00124C3C" w:rsidP="006A3CCB">
      <w:pPr>
        <w:pStyle w:val="IJECS"/>
        <w:keepNext/>
        <w:keepLines/>
        <w:numPr>
          <w:ilvl w:val="0"/>
          <w:numId w:val="2"/>
        </w:numPr>
        <w:spacing w:afterLines="50" w:after="180" w:line="276" w:lineRule="auto"/>
        <w:ind w:left="360"/>
      </w:pPr>
      <w:r w:rsidRPr="00B35125">
        <w:t>Expression</w:t>
      </w:r>
      <w:r w:rsidR="00FF5DBC" w:rsidRPr="00B35125">
        <w:t>s</w:t>
      </w:r>
      <w:r w:rsidRPr="00B35125">
        <w:t xml:space="preserve"> of behavior </w:t>
      </w:r>
      <w:r w:rsidR="003D4309" w:rsidRPr="00B35125">
        <w:t>through</w:t>
      </w:r>
      <w:r w:rsidRPr="00B35125">
        <w:t xml:space="preserve"> </w:t>
      </w:r>
      <w:r w:rsidR="003D4309" w:rsidRPr="00B35125">
        <w:t>purchase</w:t>
      </w:r>
      <w:r w:rsidRPr="00B35125">
        <w:t xml:space="preserve"> decisions as measured by buying</w:t>
      </w:r>
      <w:r w:rsidR="003D4309" w:rsidRPr="00B35125">
        <w:t xml:space="preserve"> activities of </w:t>
      </w:r>
      <w:r w:rsidRPr="00B35125">
        <w:t>products</w:t>
      </w:r>
      <w:r w:rsidR="003D4309" w:rsidRPr="00B35125">
        <w:t>/</w:t>
      </w:r>
      <w:r w:rsidRPr="00B35125">
        <w:t>services</w:t>
      </w:r>
      <w:r w:rsidR="003D4309" w:rsidRPr="00B35125">
        <w:t xml:space="preserve"> from being exposed</w:t>
      </w:r>
      <w:r w:rsidRPr="00B35125">
        <w:t xml:space="preserve"> </w:t>
      </w:r>
      <w:r w:rsidR="003D4309" w:rsidRPr="00B35125">
        <w:t xml:space="preserve">to the </w:t>
      </w:r>
      <w:r w:rsidRPr="00B35125">
        <w:t xml:space="preserve">product </w:t>
      </w:r>
      <w:r w:rsidR="00FE5D0D" w:rsidRPr="00B35125">
        <w:t>placement</w:t>
      </w:r>
      <w:r w:rsidRPr="00B35125">
        <w:t xml:space="preserve"> in YouTube video</w:t>
      </w:r>
      <w:r w:rsidR="003D4309" w:rsidRPr="00B35125">
        <w:t xml:space="preserve"> clip</w:t>
      </w:r>
      <w:r w:rsidRPr="00B35125">
        <w:t>s</w:t>
      </w:r>
      <w:r w:rsidR="00B8113C" w:rsidRPr="00B35125">
        <w:t>.</w:t>
      </w:r>
    </w:p>
    <w:p w14:paraId="19992022" w14:textId="00A890D2" w:rsidR="00050364" w:rsidRPr="00B35125" w:rsidRDefault="00B8113C" w:rsidP="006A3CCB">
      <w:pPr>
        <w:pStyle w:val="IJECS"/>
        <w:spacing w:afterLines="50" w:after="180" w:line="276" w:lineRule="auto"/>
        <w:ind w:left="0" w:firstLine="360"/>
        <w:rPr>
          <w:szCs w:val="20"/>
        </w:rPr>
      </w:pPr>
      <w:r w:rsidRPr="00B35125">
        <w:t xml:space="preserve">Moreover, </w:t>
      </w:r>
      <w:r w:rsidR="00CC385A" w:rsidRPr="00B35125">
        <w:t xml:space="preserve">a </w:t>
      </w:r>
      <w:r w:rsidRPr="00B35125">
        <w:t>p</w:t>
      </w:r>
      <w:r w:rsidR="00DC39B9" w:rsidRPr="00B35125">
        <w:t>revious study reveal</w:t>
      </w:r>
      <w:r w:rsidR="003D4309" w:rsidRPr="00B35125">
        <w:t>s</w:t>
      </w:r>
      <w:r w:rsidR="00DC39B9" w:rsidRPr="00B35125">
        <w:t xml:space="preserve"> </w:t>
      </w:r>
      <w:r w:rsidRPr="00B35125">
        <w:t>that organizations should endeavor to encourage liking among young generational group</w:t>
      </w:r>
      <w:r w:rsidR="003D4309" w:rsidRPr="00B35125">
        <w:t>s</w:t>
      </w:r>
      <w:r w:rsidRPr="00B35125">
        <w:t>, which w</w:t>
      </w:r>
      <w:r w:rsidR="003D4309" w:rsidRPr="00B35125">
        <w:t>ould</w:t>
      </w:r>
      <w:r w:rsidRPr="00B35125">
        <w:t xml:space="preserve"> </w:t>
      </w:r>
      <w:r w:rsidR="003D4309" w:rsidRPr="00B35125">
        <w:t>lend</w:t>
      </w:r>
      <w:r w:rsidRPr="00B35125">
        <w:t xml:space="preserve"> favorable </w:t>
      </w:r>
      <w:r w:rsidR="003D4309" w:rsidRPr="00B35125">
        <w:t>impacts</w:t>
      </w:r>
      <w:r w:rsidRPr="00B35125">
        <w:t xml:space="preserve"> on the affective hierarchical phase that </w:t>
      </w:r>
      <w:r w:rsidR="003D4309" w:rsidRPr="00B35125">
        <w:t>shall</w:t>
      </w:r>
      <w:r w:rsidRPr="00B35125">
        <w:t xml:space="preserve"> ultimately influence purchase decisions</w:t>
      </w:r>
      <w:r w:rsidR="00A46285" w:rsidRPr="00B35125">
        <w:t xml:space="preserve"> </w:t>
      </w:r>
      <w:r w:rsidRPr="00B35125">
        <w:rPr>
          <w:lang w:val="en"/>
        </w:rPr>
        <w:t>[</w:t>
      </w:r>
      <w:r w:rsidR="00DA1446" w:rsidRPr="00B35125">
        <w:rPr>
          <w:lang w:val="en"/>
        </w:rPr>
        <w:t>1</w:t>
      </w:r>
      <w:r w:rsidR="009B7EB6" w:rsidRPr="00B35125">
        <w:rPr>
          <w:lang w:val="en"/>
        </w:rPr>
        <w:t>3</w:t>
      </w:r>
      <w:r w:rsidRPr="00B35125">
        <w:rPr>
          <w:lang w:val="en"/>
        </w:rPr>
        <w:t>]</w:t>
      </w:r>
      <w:r w:rsidR="00F135A8" w:rsidRPr="00B35125">
        <w:rPr>
          <w:lang w:val="en"/>
        </w:rPr>
        <w:t>.</w:t>
      </w:r>
      <w:r w:rsidR="00F135A8" w:rsidRPr="00B35125">
        <w:t xml:space="preserve"> </w:t>
      </w:r>
      <w:r w:rsidR="00124C3C" w:rsidRPr="00B35125">
        <w:rPr>
          <w:szCs w:val="20"/>
        </w:rPr>
        <w:t>Th</w:t>
      </w:r>
      <w:r w:rsidR="003D4309" w:rsidRPr="00B35125">
        <w:rPr>
          <w:szCs w:val="20"/>
        </w:rPr>
        <w:t>us</w:t>
      </w:r>
      <w:r w:rsidR="00124C3C" w:rsidRPr="00B35125">
        <w:rPr>
          <w:szCs w:val="20"/>
        </w:rPr>
        <w:t>,</w:t>
      </w:r>
      <w:r w:rsidRPr="00B35125">
        <w:rPr>
          <w:szCs w:val="20"/>
        </w:rPr>
        <w:t xml:space="preserve"> to verify </w:t>
      </w:r>
      <w:r w:rsidR="003D4309" w:rsidRPr="00B35125">
        <w:rPr>
          <w:szCs w:val="20"/>
        </w:rPr>
        <w:t xml:space="preserve">the </w:t>
      </w:r>
      <w:r w:rsidRPr="00B35125">
        <w:rPr>
          <w:szCs w:val="20"/>
        </w:rPr>
        <w:t>previous research</w:t>
      </w:r>
      <w:r w:rsidR="003D4309" w:rsidRPr="00B35125">
        <w:rPr>
          <w:szCs w:val="20"/>
        </w:rPr>
        <w:t>’s</w:t>
      </w:r>
      <w:r w:rsidRPr="00B35125">
        <w:rPr>
          <w:szCs w:val="20"/>
        </w:rPr>
        <w:t xml:space="preserve"> results, </w:t>
      </w:r>
      <w:r w:rsidR="00124C3C" w:rsidRPr="00B35125">
        <w:rPr>
          <w:szCs w:val="20"/>
        </w:rPr>
        <w:t>this research propos</w:t>
      </w:r>
      <w:r w:rsidR="003D4309" w:rsidRPr="00B35125">
        <w:rPr>
          <w:szCs w:val="20"/>
        </w:rPr>
        <w:t>es</w:t>
      </w:r>
      <w:r w:rsidR="00124C3C" w:rsidRPr="00B35125">
        <w:rPr>
          <w:szCs w:val="20"/>
        </w:rPr>
        <w:t xml:space="preserve"> </w:t>
      </w:r>
      <w:r w:rsidR="003D4309" w:rsidRPr="00B35125">
        <w:rPr>
          <w:szCs w:val="20"/>
        </w:rPr>
        <w:t>another</w:t>
      </w:r>
      <w:r w:rsidR="00124C3C" w:rsidRPr="00B35125">
        <w:rPr>
          <w:szCs w:val="20"/>
        </w:rPr>
        <w:t xml:space="preserve"> </w:t>
      </w:r>
      <w:r w:rsidR="003D4309" w:rsidRPr="00B35125">
        <w:rPr>
          <w:szCs w:val="20"/>
        </w:rPr>
        <w:t xml:space="preserve">testable </w:t>
      </w:r>
      <w:r w:rsidR="00124C3C" w:rsidRPr="00B35125">
        <w:rPr>
          <w:szCs w:val="20"/>
        </w:rPr>
        <w:t xml:space="preserve">hypothesis as </w:t>
      </w:r>
      <w:r w:rsidR="003D4309" w:rsidRPr="00B35125">
        <w:rPr>
          <w:szCs w:val="20"/>
        </w:rPr>
        <w:t>follows.</w:t>
      </w:r>
    </w:p>
    <w:p w14:paraId="2A975BF3" w14:textId="1087FB73" w:rsidR="00C16934" w:rsidRPr="00B35125" w:rsidRDefault="00124C3C" w:rsidP="006A3CCB">
      <w:pPr>
        <w:pStyle w:val="IJECS"/>
        <w:spacing w:afterLines="50" w:after="180" w:line="276" w:lineRule="auto"/>
        <w:ind w:left="0" w:firstLine="0"/>
      </w:pPr>
      <w:r w:rsidRPr="00B35125">
        <w:rPr>
          <w:b/>
          <w:bCs/>
        </w:rPr>
        <w:t>H</w:t>
      </w:r>
      <w:r w:rsidR="00C965B6" w:rsidRPr="00B35125">
        <w:rPr>
          <w:b/>
          <w:bCs/>
        </w:rPr>
        <w:t>2</w:t>
      </w:r>
      <w:r w:rsidRPr="00B35125">
        <w:rPr>
          <w:b/>
          <w:bCs/>
        </w:rPr>
        <w:t>:</w:t>
      </w:r>
      <w:r w:rsidRPr="00B35125">
        <w:t xml:space="preserve"> Exposure</w:t>
      </w:r>
      <w:r w:rsidR="003D4309" w:rsidRPr="00B35125">
        <w:t>s</w:t>
      </w:r>
      <w:r w:rsidRPr="00B35125">
        <w:t xml:space="preserve"> and attitude</w:t>
      </w:r>
      <w:r w:rsidR="003D4309" w:rsidRPr="00B35125">
        <w:t>s</w:t>
      </w:r>
      <w:r w:rsidRPr="00B35125">
        <w:t xml:space="preserve"> influence consumer behavioral response</w:t>
      </w:r>
      <w:r w:rsidR="003D4309" w:rsidRPr="00B35125">
        <w:t>s</w:t>
      </w:r>
      <w:r w:rsidRPr="00B35125">
        <w:t xml:space="preserve"> to product</w:t>
      </w:r>
      <w:r w:rsidR="003D4309" w:rsidRPr="00B35125">
        <w:t xml:space="preserve"> </w:t>
      </w:r>
      <w:r w:rsidR="00FE5D0D" w:rsidRPr="00B35125">
        <w:t>placement</w:t>
      </w:r>
      <w:r w:rsidRPr="00B35125">
        <w:t xml:space="preserve"> in YouTube video</w:t>
      </w:r>
      <w:r w:rsidR="003D4309" w:rsidRPr="00B35125">
        <w:t>-</w:t>
      </w:r>
      <w:r w:rsidRPr="00B35125">
        <w:t>game streaming</w:t>
      </w:r>
      <w:r w:rsidR="00050364" w:rsidRPr="00B35125">
        <w:t>.</w:t>
      </w:r>
    </w:p>
    <w:p w14:paraId="0BAF3094" w14:textId="4DE44340" w:rsidR="00C16934" w:rsidRPr="00B35125" w:rsidRDefault="00124C3C" w:rsidP="006A3CCB">
      <w:pPr>
        <w:pStyle w:val="IJECS"/>
        <w:spacing w:afterLines="50" w:after="180" w:line="276" w:lineRule="auto"/>
        <w:ind w:left="2430" w:hanging="2430"/>
      </w:pPr>
      <w:r w:rsidRPr="00B35125">
        <w:rPr>
          <w:b/>
          <w:bCs/>
        </w:rPr>
        <w:t>Independent</w:t>
      </w:r>
      <w:r w:rsidRPr="00B35125">
        <w:rPr>
          <w:b/>
          <w:bCs/>
          <w:rtl/>
          <w:cs/>
        </w:rPr>
        <w:t xml:space="preserve"> </w:t>
      </w:r>
      <w:r w:rsidR="002C1B4D" w:rsidRPr="00B35125">
        <w:rPr>
          <w:b/>
          <w:bCs/>
        </w:rPr>
        <w:t>V</w:t>
      </w:r>
      <w:r w:rsidRPr="00B35125">
        <w:rPr>
          <w:b/>
          <w:bCs/>
        </w:rPr>
        <w:t>ariables</w:t>
      </w:r>
      <w:r w:rsidRPr="00B35125">
        <w:t>:</w:t>
      </w:r>
      <w:r w:rsidR="00C16934" w:rsidRPr="00B35125">
        <w:tab/>
      </w:r>
      <w:r w:rsidRPr="00B35125">
        <w:t>Exposure</w:t>
      </w:r>
      <w:r w:rsidR="00C16934" w:rsidRPr="00B35125">
        <w:t>s</w:t>
      </w:r>
      <w:r w:rsidRPr="00B35125">
        <w:t xml:space="preserve"> and attitude</w:t>
      </w:r>
      <w:r w:rsidR="00C16934" w:rsidRPr="00B35125">
        <w:t>s</w:t>
      </w:r>
      <w:r w:rsidRPr="00B35125">
        <w:t xml:space="preserve"> toward product </w:t>
      </w:r>
      <w:r w:rsidR="00FE5D0D" w:rsidRPr="00B35125">
        <w:t>placement</w:t>
      </w:r>
      <w:r w:rsidRPr="00B35125">
        <w:t xml:space="preserve"> in YouTube video</w:t>
      </w:r>
      <w:r w:rsidR="00C16934" w:rsidRPr="00B35125">
        <w:t>-</w:t>
      </w:r>
      <w:r w:rsidRPr="00B35125">
        <w:t>game streaming</w:t>
      </w:r>
    </w:p>
    <w:p w14:paraId="2D3655D8" w14:textId="0505C571" w:rsidR="00614BF9" w:rsidRPr="00B35125" w:rsidRDefault="00124C3C" w:rsidP="006A3CCB">
      <w:pPr>
        <w:pStyle w:val="IJECS"/>
        <w:spacing w:afterLines="50" w:after="180" w:line="276" w:lineRule="auto"/>
        <w:ind w:left="2430" w:hanging="2430"/>
      </w:pPr>
      <w:r w:rsidRPr="00B35125">
        <w:rPr>
          <w:b/>
          <w:bCs/>
        </w:rPr>
        <w:t>Dependent</w:t>
      </w:r>
      <w:r w:rsidRPr="00B35125">
        <w:rPr>
          <w:b/>
          <w:bCs/>
          <w:rtl/>
          <w:cs/>
        </w:rPr>
        <w:t xml:space="preserve"> </w:t>
      </w:r>
      <w:r w:rsidR="002C1B4D" w:rsidRPr="00B35125">
        <w:rPr>
          <w:b/>
          <w:bCs/>
        </w:rPr>
        <w:t>V</w:t>
      </w:r>
      <w:r w:rsidRPr="00B35125">
        <w:rPr>
          <w:b/>
          <w:bCs/>
        </w:rPr>
        <w:t>ariables</w:t>
      </w:r>
      <w:r w:rsidRPr="00B35125">
        <w:t>:</w:t>
      </w:r>
      <w:r w:rsidR="00C16934" w:rsidRPr="00B35125">
        <w:tab/>
      </w:r>
      <w:r w:rsidRPr="00B35125">
        <w:t>Consumer behavioral response</w:t>
      </w:r>
      <w:r w:rsidR="00C16934" w:rsidRPr="00B35125">
        <w:t>s</w:t>
      </w:r>
      <w:r w:rsidRPr="00B35125">
        <w:t xml:space="preserve"> to</w:t>
      </w:r>
      <w:r w:rsidR="00C16934" w:rsidRPr="00B35125">
        <w:t>ward</w:t>
      </w:r>
      <w:r w:rsidRPr="00B35125">
        <w:t xml:space="preserve"> product </w:t>
      </w:r>
      <w:r w:rsidR="00FE5D0D" w:rsidRPr="00B35125">
        <w:t>placement</w:t>
      </w:r>
      <w:r w:rsidRPr="00B35125">
        <w:t xml:space="preserve"> in YouTube video</w:t>
      </w:r>
      <w:r w:rsidR="00C16934" w:rsidRPr="00B35125">
        <w:t>-</w:t>
      </w:r>
      <w:r w:rsidRPr="00B35125">
        <w:t>game streaming</w:t>
      </w:r>
    </w:p>
    <w:p w14:paraId="562856C8" w14:textId="77777777" w:rsidR="00B26BD3" w:rsidRDefault="00B26BD3" w:rsidP="00B26BD3">
      <w:pPr>
        <w:widowControl/>
        <w:rPr>
          <w:b/>
          <w:bCs/>
        </w:rPr>
      </w:pPr>
      <w:r>
        <w:rPr>
          <w:b/>
          <w:bCs/>
        </w:rPr>
        <w:br w:type="page"/>
      </w:r>
    </w:p>
    <w:p w14:paraId="5AA20206" w14:textId="5F58364F" w:rsidR="00FE5D0D" w:rsidRPr="00B26BD3" w:rsidRDefault="00FE5D0D" w:rsidP="00B26BD3">
      <w:pPr>
        <w:widowControl/>
        <w:rPr>
          <w:rFonts w:eastAsia="Arial Unicode MS"/>
          <w:b/>
          <w:bCs/>
          <w:kern w:val="0"/>
        </w:rPr>
      </w:pPr>
      <w:r w:rsidRPr="00B35125">
        <w:rPr>
          <w:rFonts w:ascii="Calibri" w:hAnsi="Calibri" w:cs="Cordia New"/>
          <w:noProof/>
          <w:sz w:val="22"/>
          <w:szCs w:val="28"/>
          <w:lang w:eastAsia="en-US" w:bidi="th-TH"/>
        </w:rPr>
        <w:lastRenderedPageBreak/>
        <mc:AlternateContent>
          <mc:Choice Requires="wps">
            <w:drawing>
              <wp:anchor distT="0" distB="0" distL="114300" distR="114300" simplePos="0" relativeHeight="251671552" behindDoc="0" locked="0" layoutInCell="1" allowOverlap="1" wp14:anchorId="536A8F29" wp14:editId="727A2126">
                <wp:simplePos x="0" y="0"/>
                <wp:positionH relativeFrom="column">
                  <wp:posOffset>3739845</wp:posOffset>
                </wp:positionH>
                <wp:positionV relativeFrom="paragraph">
                  <wp:posOffset>290830</wp:posOffset>
                </wp:positionV>
                <wp:extent cx="388620" cy="285115"/>
                <wp:effectExtent l="0" t="0" r="0" b="635"/>
                <wp:wrapNone/>
                <wp:docPr id="4" name="Text Box 4"/>
                <wp:cNvGraphicFramePr/>
                <a:graphic xmlns:a="http://schemas.openxmlformats.org/drawingml/2006/main">
                  <a:graphicData uri="http://schemas.microsoft.com/office/word/2010/wordprocessingShape">
                    <wps:wsp>
                      <wps:cNvSpPr txBox="1"/>
                      <wps:spPr>
                        <a:xfrm>
                          <a:off x="0" y="0"/>
                          <a:ext cx="388620" cy="285115"/>
                        </a:xfrm>
                        <a:prstGeom prst="rect">
                          <a:avLst/>
                        </a:prstGeom>
                        <a:solidFill>
                          <a:sysClr val="window" lastClr="FFFFFF"/>
                        </a:solidFill>
                        <a:ln w="6350">
                          <a:noFill/>
                        </a:ln>
                      </wps:spPr>
                      <wps:txbx>
                        <w:txbxContent>
                          <w:p w14:paraId="53487044" w14:textId="77777777" w:rsidR="003F0C90" w:rsidRPr="00685F34" w:rsidRDefault="003F0C90" w:rsidP="00C965B6">
                            <w:pPr>
                              <w:pStyle w:val="IJECS"/>
                              <w:rPr>
                                <w:sz w:val="22"/>
                                <w:szCs w:val="22"/>
                              </w:rPr>
                            </w:pPr>
                            <w:r w:rsidRPr="00685F34">
                              <w:rPr>
                                <w:sz w:val="22"/>
                                <w:szCs w:val="22"/>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A8F29" id="_x0000_t202" coordsize="21600,21600" o:spt="202" path="m,l,21600r21600,l21600,xe">
                <v:stroke joinstyle="miter"/>
                <v:path gradientshapeok="t" o:connecttype="rect"/>
              </v:shapetype>
              <v:shape id="Text Box 4" o:spid="_x0000_s1026" type="#_x0000_t202" style="position:absolute;margin-left:294.5pt;margin-top:22.9pt;width:30.6pt;height:2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" fillcolor="window" stroked="f" strokeweight=".5pt">
                <v:textbox>
                  <w:txbxContent>
                    <w:p w14:paraId="53487044" w14:textId="77777777" w:rsidR="003F0C90" w:rsidRPr="00685F34" w:rsidRDefault="003F0C90" w:rsidP="00C965B6">
                      <w:pPr>
                        <w:pStyle w:val="IJECS"/>
                        <w:rPr>
                          <w:sz w:val="22"/>
                          <w:szCs w:val="22"/>
                        </w:rPr>
                      </w:pPr>
                      <w:r w:rsidRPr="00685F34">
                        <w:rPr>
                          <w:sz w:val="22"/>
                          <w:szCs w:val="22"/>
                        </w:rPr>
                        <w:t>H1</w:t>
                      </w:r>
                    </w:p>
                  </w:txbxContent>
                </v:textbox>
              </v:shape>
            </w:pict>
          </mc:Fallback>
        </mc:AlternateContent>
      </w:r>
    </w:p>
    <w:p w14:paraId="03750A05" w14:textId="1BA665BD" w:rsidR="00C965B6" w:rsidRPr="00B35125" w:rsidRDefault="00FE5D0D" w:rsidP="006A3CCB">
      <w:pPr>
        <w:pStyle w:val="IJECS"/>
        <w:spacing w:before="120" w:after="120" w:line="276" w:lineRule="auto"/>
        <w:ind w:left="0" w:firstLine="0"/>
      </w:pPr>
      <w:r w:rsidRPr="00B35125">
        <w:rPr>
          <w:rFonts w:ascii="Calibri" w:hAnsi="Calibri" w:cs="Cordia New"/>
          <w:noProof/>
          <w:sz w:val="22"/>
          <w:lang w:eastAsia="en-US" w:bidi="th-TH"/>
        </w:rPr>
        <mc:AlternateContent>
          <mc:Choice Requires="wps">
            <w:drawing>
              <wp:anchor distT="0" distB="0" distL="114300" distR="114300" simplePos="0" relativeHeight="251668480" behindDoc="0" locked="0" layoutInCell="1" allowOverlap="1" wp14:anchorId="66FF2712" wp14:editId="519FF70D">
                <wp:simplePos x="0" y="0"/>
                <wp:positionH relativeFrom="column">
                  <wp:posOffset>4303725</wp:posOffset>
                </wp:positionH>
                <wp:positionV relativeFrom="paragraph">
                  <wp:posOffset>95885</wp:posOffset>
                </wp:positionV>
                <wp:extent cx="632460" cy="289560"/>
                <wp:effectExtent l="0" t="0" r="15240" b="15240"/>
                <wp:wrapNone/>
                <wp:docPr id="2" name="Text Box 2"/>
                <wp:cNvGraphicFramePr/>
                <a:graphic xmlns:a="http://schemas.openxmlformats.org/drawingml/2006/main">
                  <a:graphicData uri="http://schemas.microsoft.com/office/word/2010/wordprocessingShape">
                    <wps:wsp>
                      <wps:cNvSpPr txBox="1"/>
                      <wps:spPr>
                        <a:xfrm>
                          <a:off x="0" y="0"/>
                          <a:ext cx="632460" cy="289560"/>
                        </a:xfrm>
                        <a:prstGeom prst="rect">
                          <a:avLst/>
                        </a:prstGeom>
                        <a:solidFill>
                          <a:schemeClr val="lt1"/>
                        </a:solidFill>
                        <a:ln w="6350">
                          <a:solidFill>
                            <a:prstClr val="black"/>
                          </a:solidFill>
                        </a:ln>
                      </wps:spPr>
                      <wps:txbx>
                        <w:txbxContent>
                          <w:p w14:paraId="10076CE5" w14:textId="771C7C23" w:rsidR="003F0C90" w:rsidRPr="00685F34" w:rsidRDefault="003F0C90" w:rsidP="00C965B6">
                            <w:pPr>
                              <w:pStyle w:val="IJECS"/>
                              <w:jc w:val="center"/>
                              <w:rPr>
                                <w:b/>
                                <w:bCs/>
                                <w:sz w:val="22"/>
                                <w:szCs w:val="22"/>
                              </w:rPr>
                            </w:pPr>
                            <w:r w:rsidRPr="00685F34">
                              <w:rPr>
                                <w:b/>
                                <w:bCs/>
                                <w:sz w:val="22"/>
                                <w:szCs w:val="22"/>
                              </w:rPr>
                              <w:t>Gen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F2712" id="Text Box 2" o:spid="_x0000_s1027" type="#_x0000_t202" style="position:absolute;left:0;text-align:left;margin-left:338.9pt;margin-top:7.55pt;width:49.8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" fillcolor="white [3201]" strokeweight=".5pt">
                <v:textbox>
                  <w:txbxContent>
                    <w:p w14:paraId="10076CE5" w14:textId="771C7C23" w:rsidR="003F0C90" w:rsidRPr="00685F34" w:rsidRDefault="003F0C90" w:rsidP="00C965B6">
                      <w:pPr>
                        <w:pStyle w:val="IJECS"/>
                        <w:jc w:val="center"/>
                        <w:rPr>
                          <w:b/>
                          <w:bCs/>
                          <w:sz w:val="22"/>
                          <w:szCs w:val="22"/>
                        </w:rPr>
                      </w:pPr>
                      <w:r w:rsidRPr="00685F34">
                        <w:rPr>
                          <w:b/>
                          <w:bCs/>
                          <w:sz w:val="22"/>
                          <w:szCs w:val="22"/>
                        </w:rPr>
                        <w:t>Gen Z</w:t>
                      </w:r>
                    </w:p>
                  </w:txbxContent>
                </v:textbox>
              </v:shape>
            </w:pict>
          </mc:Fallback>
        </mc:AlternateContent>
      </w:r>
      <w:r w:rsidR="00054BF6" w:rsidRPr="00B35125">
        <w:rPr>
          <w:rFonts w:ascii="Calibri" w:hAnsi="Calibri" w:cs="Cordia New"/>
          <w:noProof/>
          <w:sz w:val="22"/>
          <w:lang w:eastAsia="en-US" w:bidi="th-TH"/>
        </w:rPr>
        <mc:AlternateContent>
          <mc:Choice Requires="wps">
            <w:drawing>
              <wp:anchor distT="0" distB="0" distL="114300" distR="114300" simplePos="0" relativeHeight="251666432" behindDoc="0" locked="0" layoutInCell="1" allowOverlap="1" wp14:anchorId="08DDD728" wp14:editId="76A80451">
                <wp:simplePos x="0" y="0"/>
                <wp:positionH relativeFrom="column">
                  <wp:posOffset>2931795</wp:posOffset>
                </wp:positionH>
                <wp:positionV relativeFrom="paragraph">
                  <wp:posOffset>103505</wp:posOffset>
                </wp:positionV>
                <wp:extent cx="624840" cy="274320"/>
                <wp:effectExtent l="0" t="0" r="22860" b="11430"/>
                <wp:wrapNone/>
                <wp:docPr id="1" name="Text Box 1"/>
                <wp:cNvGraphicFramePr/>
                <a:graphic xmlns:a="http://schemas.openxmlformats.org/drawingml/2006/main">
                  <a:graphicData uri="http://schemas.microsoft.com/office/word/2010/wordprocessingShape">
                    <wps:wsp>
                      <wps:cNvSpPr txBox="1"/>
                      <wps:spPr>
                        <a:xfrm>
                          <a:off x="0" y="0"/>
                          <a:ext cx="624840" cy="274320"/>
                        </a:xfrm>
                        <a:prstGeom prst="rect">
                          <a:avLst/>
                        </a:prstGeom>
                        <a:solidFill>
                          <a:schemeClr val="lt1"/>
                        </a:solidFill>
                        <a:ln w="6350">
                          <a:solidFill>
                            <a:prstClr val="black"/>
                          </a:solidFill>
                        </a:ln>
                      </wps:spPr>
                      <wps:txbx>
                        <w:txbxContent>
                          <w:p w14:paraId="5C03471F" w14:textId="7A21588F" w:rsidR="003F0C90" w:rsidRPr="00685F34" w:rsidRDefault="003F0C90" w:rsidP="00C965B6">
                            <w:pPr>
                              <w:pStyle w:val="IJECS"/>
                              <w:jc w:val="center"/>
                              <w:rPr>
                                <w:b/>
                                <w:bCs/>
                                <w:sz w:val="22"/>
                                <w:szCs w:val="22"/>
                              </w:rPr>
                            </w:pPr>
                            <w:r w:rsidRPr="00685F34">
                              <w:rPr>
                                <w:b/>
                                <w:bCs/>
                                <w:sz w:val="22"/>
                                <w:szCs w:val="22"/>
                              </w:rPr>
                              <w:t>Gen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DD728" id="Text Box 1" o:spid="_x0000_s1028" type="#_x0000_t202" style="position:absolute;left:0;text-align:left;margin-left:230.85pt;margin-top:8.15pt;width:49.2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" fillcolor="white [3201]" strokeweight=".5pt">
                <v:textbox>
                  <w:txbxContent>
                    <w:p w14:paraId="5C03471F" w14:textId="7A21588F" w:rsidR="003F0C90" w:rsidRPr="00685F34" w:rsidRDefault="003F0C90" w:rsidP="00C965B6">
                      <w:pPr>
                        <w:pStyle w:val="IJECS"/>
                        <w:jc w:val="center"/>
                        <w:rPr>
                          <w:b/>
                          <w:bCs/>
                          <w:sz w:val="22"/>
                          <w:szCs w:val="22"/>
                        </w:rPr>
                      </w:pPr>
                      <w:r w:rsidRPr="00685F34">
                        <w:rPr>
                          <w:b/>
                          <w:bCs/>
                          <w:sz w:val="22"/>
                          <w:szCs w:val="22"/>
                        </w:rPr>
                        <w:t>Gen Y</w:t>
                      </w:r>
                    </w:p>
                  </w:txbxContent>
                </v:textbox>
              </v:shape>
            </w:pict>
          </mc:Fallback>
        </mc:AlternateContent>
      </w:r>
    </w:p>
    <w:p w14:paraId="056A57DE" w14:textId="0245DA69" w:rsidR="00C965B6" w:rsidRPr="00B35125" w:rsidRDefault="00F52289" w:rsidP="006A3CCB">
      <w:pPr>
        <w:pStyle w:val="IJECS"/>
        <w:spacing w:before="120" w:after="120" w:line="276" w:lineRule="auto"/>
        <w:ind w:left="0" w:firstLine="0"/>
      </w:pPr>
      <w:r w:rsidRPr="00B35125">
        <w:rPr>
          <w:noProof/>
          <w:lang w:eastAsia="en-US" w:bidi="th-TH"/>
        </w:rPr>
        <mc:AlternateContent>
          <mc:Choice Requires="wps">
            <w:drawing>
              <wp:anchor distT="0" distB="0" distL="114300" distR="114300" simplePos="0" relativeHeight="251682816" behindDoc="0" locked="0" layoutInCell="1" allowOverlap="1" wp14:anchorId="49CADFEC" wp14:editId="3485E125">
                <wp:simplePos x="0" y="0"/>
                <wp:positionH relativeFrom="column">
                  <wp:posOffset>4628515</wp:posOffset>
                </wp:positionH>
                <wp:positionV relativeFrom="paragraph">
                  <wp:posOffset>144475</wp:posOffset>
                </wp:positionV>
                <wp:extent cx="0" cy="446227"/>
                <wp:effectExtent l="76200" t="0" r="57150" b="49530"/>
                <wp:wrapNone/>
                <wp:docPr id="14" name="Straight Arrow Connector 14"/>
                <wp:cNvGraphicFramePr/>
                <a:graphic xmlns:a="http://schemas.openxmlformats.org/drawingml/2006/main">
                  <a:graphicData uri="http://schemas.microsoft.com/office/word/2010/wordprocessingShape">
                    <wps:wsp>
                      <wps:cNvCnPr/>
                      <wps:spPr>
                        <a:xfrm>
                          <a:off x="0" y="0"/>
                          <a:ext cx="0" cy="4462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4E5BB9" id="_x0000_t32" coordsize="21600,21600" o:spt="32" o:oned="t" path="m,l21600,21600e" filled="f">
                <v:path arrowok="t" fillok="f" o:connecttype="none"/>
                <o:lock v:ext="edit" shapetype="t"/>
              </v:shapetype>
              <v:shape id="Straight Arrow Connector 14" o:spid="_x0000_s1026" type="#_x0000_t32" style="position:absolute;margin-left:364.45pt;margin-top:11.4pt;width:0;height:3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" strokecolor="black [3213]">
                <v:stroke endarrow="block"/>
              </v:shape>
            </w:pict>
          </mc:Fallback>
        </mc:AlternateContent>
      </w:r>
      <w:r w:rsidRPr="00B35125">
        <w:rPr>
          <w:noProof/>
          <w:lang w:eastAsia="en-US" w:bidi="th-TH"/>
        </w:rPr>
        <mc:AlternateContent>
          <mc:Choice Requires="wps">
            <w:drawing>
              <wp:anchor distT="0" distB="0" distL="114300" distR="114300" simplePos="0" relativeHeight="251680768" behindDoc="0" locked="0" layoutInCell="1" allowOverlap="1" wp14:anchorId="2EC14AB3" wp14:editId="11F14C97">
                <wp:simplePos x="0" y="0"/>
                <wp:positionH relativeFrom="column">
                  <wp:posOffset>3247949</wp:posOffset>
                </wp:positionH>
                <wp:positionV relativeFrom="paragraph">
                  <wp:posOffset>135941</wp:posOffset>
                </wp:positionV>
                <wp:extent cx="0" cy="446227"/>
                <wp:effectExtent l="76200" t="0" r="57150" b="49530"/>
                <wp:wrapNone/>
                <wp:docPr id="13" name="Straight Arrow Connector 13"/>
                <wp:cNvGraphicFramePr/>
                <a:graphic xmlns:a="http://schemas.openxmlformats.org/drawingml/2006/main">
                  <a:graphicData uri="http://schemas.microsoft.com/office/word/2010/wordprocessingShape">
                    <wps:wsp>
                      <wps:cNvCnPr/>
                      <wps:spPr>
                        <a:xfrm>
                          <a:off x="0" y="0"/>
                          <a:ext cx="0" cy="4462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D64164" id="Straight Arrow Connector 13" o:spid="_x0000_s1026" type="#_x0000_t32" style="position:absolute;margin-left:255.75pt;margin-top:10.7pt;width:0;height:3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" strokecolor="black [3213]">
                <v:stroke endarrow="block"/>
              </v:shape>
            </w:pict>
          </mc:Fallback>
        </mc:AlternateContent>
      </w:r>
      <w:r w:rsidR="00FE5D0D" w:rsidRPr="00B35125">
        <w:rPr>
          <w:noProof/>
          <w:lang w:eastAsia="en-US" w:bidi="th-TH"/>
        </w:rPr>
        <mc:AlternateContent>
          <mc:Choice Requires="wps">
            <w:drawing>
              <wp:anchor distT="0" distB="0" distL="114300" distR="114300" simplePos="0" relativeHeight="251674624" behindDoc="0" locked="0" layoutInCell="1" allowOverlap="1" wp14:anchorId="1A09BB94" wp14:editId="1692C259">
                <wp:simplePos x="0" y="0"/>
                <wp:positionH relativeFrom="column">
                  <wp:posOffset>3569335</wp:posOffset>
                </wp:positionH>
                <wp:positionV relativeFrom="paragraph">
                  <wp:posOffset>-3175</wp:posOffset>
                </wp:positionV>
                <wp:extent cx="731520" cy="0"/>
                <wp:effectExtent l="0" t="0" r="0" b="19050"/>
                <wp:wrapNone/>
                <wp:docPr id="7" name="Straight Connector 7"/>
                <wp:cNvGraphicFramePr/>
                <a:graphic xmlns:a="http://schemas.openxmlformats.org/drawingml/2006/main">
                  <a:graphicData uri="http://schemas.microsoft.com/office/word/2010/wordprocessingShape">
                    <wps:wsp>
                      <wps:cNvCnPr/>
                      <wps:spPr>
                        <a:xfrm>
                          <a:off x="0" y="0"/>
                          <a:ext cx="731520"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6F5E0" id="Straight Connector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05pt,-.25pt" to="33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" strokecolor="black [3040]">
                <v:stroke dashstyle="dashDot"/>
              </v:line>
            </w:pict>
          </mc:Fallback>
        </mc:AlternateContent>
      </w:r>
    </w:p>
    <w:p w14:paraId="4201FBD1" w14:textId="302166E4" w:rsidR="00124C3C" w:rsidRPr="00B35125" w:rsidRDefault="00F52289" w:rsidP="006A3CCB">
      <w:pPr>
        <w:snapToGrid w:val="0"/>
        <w:spacing w:before="120" w:after="120" w:line="276" w:lineRule="auto"/>
        <w:rPr>
          <w:rFonts w:ascii="TH SarabunPSK" w:hAnsi="TH SarabunPSK" w:cs="TH SarabunPSK"/>
          <w:sz w:val="22"/>
          <w:szCs w:val="28"/>
          <w:rtl/>
          <w:cs/>
        </w:rPr>
      </w:pPr>
      <w:r w:rsidRPr="00B35125">
        <w:rPr>
          <w:rFonts w:ascii="Calibri" w:hAnsi="Calibri" w:cs="Cordia New"/>
          <w:noProof/>
          <w:sz w:val="22"/>
          <w:szCs w:val="28"/>
          <w:lang w:eastAsia="en-US" w:bidi="th-TH"/>
        </w:rPr>
        <mc:AlternateContent>
          <mc:Choice Requires="wps">
            <w:drawing>
              <wp:anchor distT="0" distB="0" distL="114300" distR="114300" simplePos="0" relativeHeight="251661312" behindDoc="0" locked="0" layoutInCell="1" allowOverlap="1" wp14:anchorId="253E3606" wp14:editId="78E52437">
                <wp:simplePos x="0" y="0"/>
                <wp:positionH relativeFrom="column">
                  <wp:posOffset>401955</wp:posOffset>
                </wp:positionH>
                <wp:positionV relativeFrom="paragraph">
                  <wp:posOffset>407975</wp:posOffset>
                </wp:positionV>
                <wp:extent cx="379730" cy="251460"/>
                <wp:effectExtent l="0" t="0" r="1270" b="0"/>
                <wp:wrapNone/>
                <wp:docPr id="53" name="Text Box 53"/>
                <wp:cNvGraphicFramePr/>
                <a:graphic xmlns:a="http://schemas.openxmlformats.org/drawingml/2006/main">
                  <a:graphicData uri="http://schemas.microsoft.com/office/word/2010/wordprocessingShape">
                    <wps:wsp>
                      <wps:cNvSpPr txBox="1"/>
                      <wps:spPr>
                        <a:xfrm>
                          <a:off x="0" y="0"/>
                          <a:ext cx="379730" cy="251460"/>
                        </a:xfrm>
                        <a:prstGeom prst="rect">
                          <a:avLst/>
                        </a:prstGeom>
                        <a:solidFill>
                          <a:sysClr val="window" lastClr="FFFFFF"/>
                        </a:solidFill>
                        <a:ln w="6350">
                          <a:noFill/>
                        </a:ln>
                      </wps:spPr>
                      <wps:txbx>
                        <w:txbxContent>
                          <w:p w14:paraId="382CA360" w14:textId="65792F5A" w:rsidR="003F0C90" w:rsidRPr="00685F34" w:rsidRDefault="003F0C90" w:rsidP="00922932">
                            <w:pPr>
                              <w:pStyle w:val="IJECS"/>
                              <w:rPr>
                                <w:sz w:val="22"/>
                                <w:szCs w:val="22"/>
                              </w:rPr>
                            </w:pPr>
                            <w:r w:rsidRPr="00685F34">
                              <w:rPr>
                                <w:sz w:val="22"/>
                                <w:szCs w:val="22"/>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E3606" id="Text Box 53" o:spid="_x0000_s1029" type="#_x0000_t202" style="position:absolute;margin-left:31.65pt;margin-top:32.1pt;width:29.9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" fillcolor="window" stroked="f" strokeweight=".5pt">
                <v:textbox>
                  <w:txbxContent>
                    <w:p w14:paraId="382CA360" w14:textId="65792F5A" w:rsidR="003F0C90" w:rsidRPr="00685F34" w:rsidRDefault="003F0C90" w:rsidP="00922932">
                      <w:pPr>
                        <w:pStyle w:val="IJECS"/>
                        <w:rPr>
                          <w:sz w:val="22"/>
                          <w:szCs w:val="22"/>
                        </w:rPr>
                      </w:pPr>
                      <w:r w:rsidRPr="00685F34">
                        <w:rPr>
                          <w:sz w:val="22"/>
                          <w:szCs w:val="22"/>
                        </w:rPr>
                        <w:t>H2</w:t>
                      </w:r>
                    </w:p>
                  </w:txbxContent>
                </v:textbox>
              </v:shape>
            </w:pict>
          </mc:Fallback>
        </mc:AlternateContent>
      </w:r>
      <w:r w:rsidRPr="00B35125">
        <w:rPr>
          <w:rFonts w:ascii="Calibri" w:hAnsi="Calibri" w:cs="Cordia New"/>
          <w:noProof/>
          <w:sz w:val="22"/>
          <w:lang w:eastAsia="en-US" w:bidi="th-TH"/>
        </w:rPr>
        <mc:AlternateContent>
          <mc:Choice Requires="wps">
            <w:drawing>
              <wp:anchor distT="0" distB="0" distL="114300" distR="114300" simplePos="0" relativeHeight="251659264" behindDoc="0" locked="0" layoutInCell="1" allowOverlap="1" wp14:anchorId="2E9F9CF4" wp14:editId="6684E7ED">
                <wp:simplePos x="0" y="0"/>
                <wp:positionH relativeFrom="column">
                  <wp:posOffset>826135</wp:posOffset>
                </wp:positionH>
                <wp:positionV relativeFrom="paragraph">
                  <wp:posOffset>44120</wp:posOffset>
                </wp:positionV>
                <wp:extent cx="1183640" cy="363220"/>
                <wp:effectExtent l="0" t="0" r="16510" b="17780"/>
                <wp:wrapNone/>
                <wp:docPr id="41" name="Text Box 41"/>
                <wp:cNvGraphicFramePr/>
                <a:graphic xmlns:a="http://schemas.openxmlformats.org/drawingml/2006/main">
                  <a:graphicData uri="http://schemas.microsoft.com/office/word/2010/wordprocessingShape">
                    <wps:wsp>
                      <wps:cNvSpPr txBox="1"/>
                      <wps:spPr>
                        <a:xfrm>
                          <a:off x="0" y="0"/>
                          <a:ext cx="1183640" cy="363220"/>
                        </a:xfrm>
                        <a:prstGeom prst="rect">
                          <a:avLst/>
                        </a:prstGeom>
                        <a:solidFill>
                          <a:schemeClr val="lt1"/>
                        </a:solidFill>
                        <a:ln w="6350">
                          <a:solidFill>
                            <a:prstClr val="black"/>
                          </a:solidFill>
                        </a:ln>
                      </wps:spPr>
                      <wps:txbx>
                        <w:txbxContent>
                          <w:p w14:paraId="60C9C8E3" w14:textId="0CB3EF4B" w:rsidR="003F0C90" w:rsidRPr="00685F34" w:rsidRDefault="003F0C90" w:rsidP="00685F34">
                            <w:pPr>
                              <w:pStyle w:val="IJECS"/>
                              <w:ind w:left="0" w:firstLine="0"/>
                              <w:jc w:val="center"/>
                              <w:rPr>
                                <w:sz w:val="22"/>
                              </w:rPr>
                            </w:pPr>
                            <w:r w:rsidRPr="00685F34">
                              <w:rPr>
                                <w:b/>
                                <w:bCs/>
                                <w:sz w:val="22"/>
                                <w:szCs w:val="22"/>
                              </w:rPr>
                              <w:t>Exposures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F9CF4" id="Text Box 41" o:spid="_x0000_s1030" type="#_x0000_t202" style="position:absolute;margin-left:65.05pt;margin-top:3.45pt;width:93.2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" fillcolor="white [3201]" strokeweight=".5pt">
                <v:textbox>
                  <w:txbxContent>
                    <w:p w14:paraId="60C9C8E3" w14:textId="0CB3EF4B" w:rsidR="003F0C90" w:rsidRPr="00685F34" w:rsidRDefault="003F0C90" w:rsidP="00685F34">
                      <w:pPr>
                        <w:pStyle w:val="IJECS"/>
                        <w:ind w:left="0" w:firstLine="0"/>
                        <w:jc w:val="center"/>
                        <w:rPr>
                          <w:sz w:val="22"/>
                        </w:rPr>
                      </w:pPr>
                      <w:r w:rsidRPr="00685F34">
                        <w:rPr>
                          <w:b/>
                          <w:bCs/>
                          <w:sz w:val="22"/>
                          <w:szCs w:val="22"/>
                        </w:rPr>
                        <w:t>Exposures</w:t>
                      </w:r>
                    </w:p>
                  </w:txbxContent>
                </v:textbox>
              </v:shape>
            </w:pict>
          </mc:Fallback>
        </mc:AlternateContent>
      </w:r>
      <w:r w:rsidRPr="00B35125">
        <w:rPr>
          <w:rFonts w:ascii="Calibri" w:hAnsi="Calibri" w:cs="Cordia New"/>
          <w:noProof/>
          <w:sz w:val="22"/>
          <w:lang w:eastAsia="en-US" w:bidi="th-TH"/>
        </w:rPr>
        <mc:AlternateContent>
          <mc:Choice Requires="wps">
            <w:drawing>
              <wp:anchor distT="0" distB="0" distL="114300" distR="114300" simplePos="0" relativeHeight="251678720" behindDoc="0" locked="0" layoutInCell="1" allowOverlap="1" wp14:anchorId="6023959D" wp14:editId="6C98186C">
                <wp:simplePos x="0" y="0"/>
                <wp:positionH relativeFrom="column">
                  <wp:posOffset>2011680</wp:posOffset>
                </wp:positionH>
                <wp:positionV relativeFrom="paragraph">
                  <wp:posOffset>228295</wp:posOffset>
                </wp:positionV>
                <wp:extent cx="869950" cy="628269"/>
                <wp:effectExtent l="0" t="0" r="44450" b="95885"/>
                <wp:wrapNone/>
                <wp:docPr id="3" name="Elbow Connector 3"/>
                <wp:cNvGraphicFramePr/>
                <a:graphic xmlns:a="http://schemas.openxmlformats.org/drawingml/2006/main">
                  <a:graphicData uri="http://schemas.microsoft.com/office/word/2010/wordprocessingShape">
                    <wps:wsp>
                      <wps:cNvCnPr/>
                      <wps:spPr>
                        <a:xfrm>
                          <a:off x="0" y="0"/>
                          <a:ext cx="869950" cy="628269"/>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152F9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158.4pt;margin-top:18pt;width:68.5pt;height:4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" strokecolor="black [3213]">
                <v:stroke endarrow="block"/>
              </v:shape>
            </w:pict>
          </mc:Fallback>
        </mc:AlternateContent>
      </w:r>
      <w:r w:rsidR="00054BF6" w:rsidRPr="00B35125">
        <w:rPr>
          <w:rFonts w:ascii="Calibri" w:hAnsi="Calibri" w:cs="Cordia New"/>
          <w:noProof/>
          <w:sz w:val="22"/>
          <w:lang w:eastAsia="en-US" w:bidi="th-TH"/>
        </w:rPr>
        <mc:AlternateContent>
          <mc:Choice Requires="wps">
            <w:drawing>
              <wp:anchor distT="0" distB="0" distL="114300" distR="114300" simplePos="0" relativeHeight="251660288" behindDoc="0" locked="0" layoutInCell="1" allowOverlap="1" wp14:anchorId="6D3A6EE5" wp14:editId="7ECCA8BF">
                <wp:simplePos x="0" y="0"/>
                <wp:positionH relativeFrom="column">
                  <wp:posOffset>2880360</wp:posOffset>
                </wp:positionH>
                <wp:positionV relativeFrom="paragraph">
                  <wp:posOffset>329565</wp:posOffset>
                </wp:positionV>
                <wp:extent cx="2128520" cy="1221105"/>
                <wp:effectExtent l="0" t="0" r="24130" b="17145"/>
                <wp:wrapNone/>
                <wp:docPr id="44" name="Text Box 44"/>
                <wp:cNvGraphicFramePr/>
                <a:graphic xmlns:a="http://schemas.openxmlformats.org/drawingml/2006/main">
                  <a:graphicData uri="http://schemas.microsoft.com/office/word/2010/wordprocessingShape">
                    <wps:wsp>
                      <wps:cNvSpPr txBox="1"/>
                      <wps:spPr>
                        <a:xfrm>
                          <a:off x="0" y="0"/>
                          <a:ext cx="2128520" cy="1221105"/>
                        </a:xfrm>
                        <a:prstGeom prst="rect">
                          <a:avLst/>
                        </a:prstGeom>
                        <a:solidFill>
                          <a:schemeClr val="lt1"/>
                        </a:solidFill>
                        <a:ln w="6350">
                          <a:solidFill>
                            <a:prstClr val="black"/>
                          </a:solidFill>
                        </a:ln>
                      </wps:spPr>
                      <wps:txbx>
                        <w:txbxContent>
                          <w:p w14:paraId="395C1C14" w14:textId="77777777" w:rsidR="003F0C90" w:rsidRDefault="003F0C90" w:rsidP="00685F34">
                            <w:pPr>
                              <w:pStyle w:val="IJECS"/>
                              <w:spacing w:before="120"/>
                              <w:ind w:left="475" w:hanging="475"/>
                              <w:jc w:val="center"/>
                              <w:rPr>
                                <w:b/>
                                <w:bCs/>
                                <w:sz w:val="22"/>
                                <w:szCs w:val="22"/>
                              </w:rPr>
                            </w:pPr>
                            <w:r w:rsidRPr="00685F34">
                              <w:rPr>
                                <w:b/>
                                <w:bCs/>
                                <w:sz w:val="22"/>
                                <w:szCs w:val="22"/>
                              </w:rPr>
                              <w:t>Behavioral Responses</w:t>
                            </w:r>
                          </w:p>
                          <w:p w14:paraId="6EEE438D" w14:textId="1D0FCAC8" w:rsidR="003F0C90" w:rsidRPr="00685F34" w:rsidRDefault="003F0C90" w:rsidP="00685F34">
                            <w:pPr>
                              <w:pStyle w:val="IJECS"/>
                              <w:numPr>
                                <w:ilvl w:val="0"/>
                                <w:numId w:val="3"/>
                              </w:numPr>
                              <w:spacing w:before="120" w:after="60"/>
                              <w:ind w:left="216" w:hanging="216"/>
                              <w:jc w:val="left"/>
                              <w:rPr>
                                <w:sz w:val="22"/>
                                <w:szCs w:val="22"/>
                              </w:rPr>
                            </w:pPr>
                            <w:r w:rsidRPr="00685F34">
                              <w:rPr>
                                <w:sz w:val="22"/>
                                <w:szCs w:val="22"/>
                              </w:rPr>
                              <w:t>Expression of communication on social media</w:t>
                            </w:r>
                          </w:p>
                          <w:p w14:paraId="11EC59CD" w14:textId="237EF302" w:rsidR="003F0C90" w:rsidRPr="00685F34" w:rsidRDefault="003F0C90" w:rsidP="00685F34">
                            <w:pPr>
                              <w:pStyle w:val="IJECS"/>
                              <w:numPr>
                                <w:ilvl w:val="0"/>
                                <w:numId w:val="3"/>
                              </w:numPr>
                              <w:ind w:left="216" w:hanging="216"/>
                              <w:jc w:val="left"/>
                              <w:rPr>
                                <w:rFonts w:ascii="Calibri" w:hAnsi="Calibri" w:cs="Cordia New"/>
                              </w:rPr>
                            </w:pPr>
                            <w:r w:rsidRPr="00685F34">
                              <w:rPr>
                                <w:sz w:val="22"/>
                                <w:szCs w:val="22"/>
                              </w:rPr>
                              <w:t>Expression of behavior in purchasing decisions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3A6EE5" id="Text Box 44" o:spid="_x0000_s1031" type="#_x0000_t202" style="position:absolute;margin-left:226.8pt;margin-top:25.95pt;width:167.6pt;height:9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" fillcolor="white [3201]" strokeweight=".5pt">
                <v:textbox>
                  <w:txbxContent>
                    <w:p w14:paraId="395C1C14" w14:textId="77777777" w:rsidR="003F0C90" w:rsidRDefault="003F0C90" w:rsidP="00685F34">
                      <w:pPr>
                        <w:pStyle w:val="IJECS"/>
                        <w:spacing w:before="120"/>
                        <w:ind w:left="475" w:hanging="475"/>
                        <w:jc w:val="center"/>
                        <w:rPr>
                          <w:b/>
                          <w:bCs/>
                          <w:sz w:val="22"/>
                          <w:szCs w:val="22"/>
                        </w:rPr>
                      </w:pPr>
                      <w:r w:rsidRPr="00685F34">
                        <w:rPr>
                          <w:b/>
                          <w:bCs/>
                          <w:sz w:val="22"/>
                          <w:szCs w:val="22"/>
                        </w:rPr>
                        <w:t>Behavioral Responses</w:t>
                      </w:r>
                    </w:p>
                    <w:p w14:paraId="6EEE438D" w14:textId="1D0FCAC8" w:rsidR="003F0C90" w:rsidRPr="00685F34" w:rsidRDefault="003F0C90" w:rsidP="00685F34">
                      <w:pPr>
                        <w:pStyle w:val="IJECS"/>
                        <w:numPr>
                          <w:ilvl w:val="0"/>
                          <w:numId w:val="3"/>
                        </w:numPr>
                        <w:spacing w:before="120" w:after="60"/>
                        <w:ind w:left="216" w:hanging="216"/>
                        <w:jc w:val="left"/>
                        <w:rPr>
                          <w:sz w:val="22"/>
                          <w:szCs w:val="22"/>
                        </w:rPr>
                      </w:pPr>
                      <w:r w:rsidRPr="00685F34">
                        <w:rPr>
                          <w:sz w:val="22"/>
                          <w:szCs w:val="22"/>
                        </w:rPr>
                        <w:t>Expression of communication on social media</w:t>
                      </w:r>
                    </w:p>
                    <w:p w14:paraId="11EC59CD" w14:textId="237EF302" w:rsidR="003F0C90" w:rsidRPr="00685F34" w:rsidRDefault="003F0C90" w:rsidP="00685F34">
                      <w:pPr>
                        <w:pStyle w:val="IJECS"/>
                        <w:numPr>
                          <w:ilvl w:val="0"/>
                          <w:numId w:val="3"/>
                        </w:numPr>
                        <w:ind w:left="216" w:hanging="216"/>
                        <w:jc w:val="left"/>
                        <w:rPr>
                          <w:rFonts w:ascii="Calibri" w:hAnsi="Calibri" w:cs="Cordia New"/>
                        </w:rPr>
                      </w:pPr>
                      <w:r w:rsidRPr="00685F34">
                        <w:rPr>
                          <w:sz w:val="22"/>
                          <w:szCs w:val="22"/>
                        </w:rPr>
                        <w:t>Expression of behavior in purchasing decisions</w:t>
                      </w:r>
                    </w:p>
                  </w:txbxContent>
                </v:textbox>
              </v:shape>
            </w:pict>
          </mc:Fallback>
        </mc:AlternateContent>
      </w:r>
    </w:p>
    <w:p w14:paraId="6126591D" w14:textId="56D12255" w:rsidR="00124C3C" w:rsidRPr="00B35125" w:rsidRDefault="00054BF6" w:rsidP="006A3CCB">
      <w:pPr>
        <w:pStyle w:val="IJECS"/>
        <w:tabs>
          <w:tab w:val="left" w:pos="0"/>
        </w:tabs>
        <w:spacing w:before="120" w:after="120" w:line="276" w:lineRule="auto"/>
        <w:ind w:left="0" w:firstLine="450"/>
      </w:pPr>
      <w:r w:rsidRPr="00B35125">
        <w:rPr>
          <w:rFonts w:ascii="Calibri" w:hAnsi="Calibri" w:cs="Cordia New"/>
          <w:noProof/>
          <w:sz w:val="22"/>
          <w:lang w:eastAsia="en-US" w:bidi="th-TH"/>
        </w:rPr>
        <mc:AlternateContent>
          <mc:Choice Requires="wps">
            <w:drawing>
              <wp:anchor distT="0" distB="0" distL="114300" distR="114300" simplePos="0" relativeHeight="251663360" behindDoc="0" locked="0" layoutInCell="1" allowOverlap="1" wp14:anchorId="2EFFE5D4" wp14:editId="4290239C">
                <wp:simplePos x="0" y="0"/>
                <wp:positionH relativeFrom="column">
                  <wp:posOffset>826618</wp:posOffset>
                </wp:positionH>
                <wp:positionV relativeFrom="paragraph">
                  <wp:posOffset>111862</wp:posOffset>
                </wp:positionV>
                <wp:extent cx="1184148" cy="906780"/>
                <wp:effectExtent l="0" t="0" r="16510" b="26670"/>
                <wp:wrapNone/>
                <wp:docPr id="40" name="Text Box 40"/>
                <wp:cNvGraphicFramePr/>
                <a:graphic xmlns:a="http://schemas.openxmlformats.org/drawingml/2006/main">
                  <a:graphicData uri="http://schemas.microsoft.com/office/word/2010/wordprocessingShape">
                    <wps:wsp>
                      <wps:cNvSpPr txBox="1"/>
                      <wps:spPr>
                        <a:xfrm>
                          <a:off x="0" y="0"/>
                          <a:ext cx="1184148" cy="906780"/>
                        </a:xfrm>
                        <a:prstGeom prst="rect">
                          <a:avLst/>
                        </a:prstGeom>
                        <a:solidFill>
                          <a:schemeClr val="lt1"/>
                        </a:solidFill>
                        <a:ln w="6350">
                          <a:solidFill>
                            <a:prstClr val="black"/>
                          </a:solidFill>
                        </a:ln>
                      </wps:spPr>
                      <wps:txbx>
                        <w:txbxContent>
                          <w:p w14:paraId="333DC18D" w14:textId="583D5FA1" w:rsidR="003F0C90" w:rsidRPr="00685F34" w:rsidRDefault="003F0C90" w:rsidP="00922932">
                            <w:pPr>
                              <w:pStyle w:val="IJECS"/>
                              <w:jc w:val="center"/>
                              <w:rPr>
                                <w:b/>
                                <w:bCs/>
                                <w:sz w:val="22"/>
                                <w:szCs w:val="22"/>
                              </w:rPr>
                            </w:pPr>
                            <w:r w:rsidRPr="00685F34">
                              <w:rPr>
                                <w:b/>
                                <w:bCs/>
                                <w:sz w:val="22"/>
                                <w:szCs w:val="22"/>
                              </w:rPr>
                              <w:t>Attitudes</w:t>
                            </w:r>
                          </w:p>
                          <w:p w14:paraId="6336FAEA" w14:textId="3D359AAF" w:rsidR="003F0C90" w:rsidRPr="00685F34" w:rsidRDefault="003F0C90" w:rsidP="00685F34">
                            <w:pPr>
                              <w:pStyle w:val="IJECS"/>
                              <w:spacing w:before="120" w:after="60"/>
                              <w:ind w:left="360" w:hanging="360"/>
                              <w:jc w:val="left"/>
                              <w:rPr>
                                <w:rFonts w:cs="Angsana New"/>
                                <w:sz w:val="22"/>
                                <w:szCs w:val="28"/>
                                <w:lang w:bidi="th-TH"/>
                              </w:rPr>
                            </w:pPr>
                            <w:r w:rsidRPr="00685F34">
                              <w:rPr>
                                <w:sz w:val="22"/>
                                <w:szCs w:val="22"/>
                              </w:rPr>
                              <w:t>1. Cognitive</w:t>
                            </w:r>
                            <w:r w:rsidRPr="00685F34">
                              <w:rPr>
                                <w:rFonts w:cs="Angsana New"/>
                                <w:sz w:val="22"/>
                                <w:szCs w:val="28"/>
                                <w:cs/>
                                <w:lang w:bidi="th-TH"/>
                              </w:rPr>
                              <w:t xml:space="preserve"> </w:t>
                            </w:r>
                          </w:p>
                          <w:p w14:paraId="4F44C1CB" w14:textId="4C7BEE56" w:rsidR="003F0C90" w:rsidRPr="00685F34" w:rsidRDefault="003F0C90" w:rsidP="00685F34">
                            <w:pPr>
                              <w:pStyle w:val="IJECS"/>
                              <w:spacing w:after="60"/>
                              <w:ind w:left="360" w:hanging="360"/>
                              <w:jc w:val="left"/>
                              <w:rPr>
                                <w:sz w:val="22"/>
                                <w:szCs w:val="22"/>
                              </w:rPr>
                            </w:pPr>
                            <w:r w:rsidRPr="00685F34">
                              <w:rPr>
                                <w:sz w:val="22"/>
                                <w:szCs w:val="22"/>
                              </w:rPr>
                              <w:t>2. Affective</w:t>
                            </w:r>
                          </w:p>
                          <w:p w14:paraId="1BCB59F9" w14:textId="49732D03" w:rsidR="003F0C90" w:rsidRPr="00685F34" w:rsidRDefault="003F0C90" w:rsidP="00685F34">
                            <w:pPr>
                              <w:pStyle w:val="IJECS"/>
                              <w:spacing w:after="60"/>
                              <w:ind w:left="360" w:hanging="360"/>
                              <w:jc w:val="left"/>
                              <w:rPr>
                                <w:sz w:val="22"/>
                                <w:szCs w:val="22"/>
                              </w:rPr>
                            </w:pPr>
                            <w:r w:rsidRPr="00685F34">
                              <w:rPr>
                                <w:sz w:val="22"/>
                                <w:szCs w:val="22"/>
                              </w:rPr>
                              <w:t>3. Conative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FE5D4" id="Text Box 40" o:spid="_x0000_s1032" type="#_x0000_t202" style="position:absolute;left:0;text-align:left;margin-left:65.1pt;margin-top:8.8pt;width:93.25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" fillcolor="white [3201]" strokeweight=".5pt">
                <v:textbox>
                  <w:txbxContent>
                    <w:p w14:paraId="333DC18D" w14:textId="583D5FA1" w:rsidR="003F0C90" w:rsidRPr="00685F34" w:rsidRDefault="003F0C90" w:rsidP="00922932">
                      <w:pPr>
                        <w:pStyle w:val="IJECS"/>
                        <w:jc w:val="center"/>
                        <w:rPr>
                          <w:b/>
                          <w:bCs/>
                          <w:sz w:val="22"/>
                          <w:szCs w:val="22"/>
                        </w:rPr>
                      </w:pPr>
                      <w:r w:rsidRPr="00685F34">
                        <w:rPr>
                          <w:b/>
                          <w:bCs/>
                          <w:sz w:val="22"/>
                          <w:szCs w:val="22"/>
                        </w:rPr>
                        <w:t>Attitudes</w:t>
                      </w:r>
                    </w:p>
                    <w:p w14:paraId="6336FAEA" w14:textId="3D359AAF" w:rsidR="003F0C90" w:rsidRPr="00685F34" w:rsidRDefault="003F0C90" w:rsidP="00685F34">
                      <w:pPr>
                        <w:pStyle w:val="IJECS"/>
                        <w:spacing w:before="120" w:after="60"/>
                        <w:ind w:left="360" w:hanging="360"/>
                        <w:jc w:val="left"/>
                        <w:rPr>
                          <w:rFonts w:cs="Angsana New"/>
                          <w:sz w:val="22"/>
                          <w:szCs w:val="28"/>
                          <w:lang w:bidi="th-TH"/>
                        </w:rPr>
                      </w:pPr>
                      <w:r w:rsidRPr="00685F34">
                        <w:rPr>
                          <w:sz w:val="22"/>
                          <w:szCs w:val="22"/>
                        </w:rPr>
                        <w:t>1. Cognitive</w:t>
                      </w:r>
                      <w:r w:rsidRPr="00685F34">
                        <w:rPr>
                          <w:rFonts w:cs="Angsana New"/>
                          <w:sz w:val="22"/>
                          <w:szCs w:val="28"/>
                          <w:cs/>
                          <w:lang w:bidi="th-TH"/>
                        </w:rPr>
                        <w:t xml:space="preserve"> </w:t>
                      </w:r>
                    </w:p>
                    <w:p w14:paraId="4F44C1CB" w14:textId="4C7BEE56" w:rsidR="003F0C90" w:rsidRPr="00685F34" w:rsidRDefault="003F0C90" w:rsidP="00685F34">
                      <w:pPr>
                        <w:pStyle w:val="IJECS"/>
                        <w:spacing w:after="60"/>
                        <w:ind w:left="360" w:hanging="360"/>
                        <w:jc w:val="left"/>
                        <w:rPr>
                          <w:sz w:val="22"/>
                          <w:szCs w:val="22"/>
                        </w:rPr>
                      </w:pPr>
                      <w:r w:rsidRPr="00685F34">
                        <w:rPr>
                          <w:sz w:val="22"/>
                          <w:szCs w:val="22"/>
                        </w:rPr>
                        <w:t>2. Affective</w:t>
                      </w:r>
                    </w:p>
                    <w:p w14:paraId="1BCB59F9" w14:textId="49732D03" w:rsidR="003F0C90" w:rsidRPr="00685F34" w:rsidRDefault="003F0C90" w:rsidP="00685F34">
                      <w:pPr>
                        <w:pStyle w:val="IJECS"/>
                        <w:spacing w:after="60"/>
                        <w:ind w:left="360" w:hanging="360"/>
                        <w:jc w:val="left"/>
                        <w:rPr>
                          <w:sz w:val="22"/>
                          <w:szCs w:val="22"/>
                        </w:rPr>
                      </w:pPr>
                      <w:r w:rsidRPr="00685F34">
                        <w:rPr>
                          <w:sz w:val="22"/>
                          <w:szCs w:val="22"/>
                        </w:rPr>
                        <w:t>3. Conative</w:t>
                      </w:r>
                    </w:p>
                  </w:txbxContent>
                </v:textbox>
              </v:shape>
            </w:pict>
          </mc:Fallback>
        </mc:AlternateContent>
      </w:r>
    </w:p>
    <w:p w14:paraId="1735A5B9" w14:textId="107BD980" w:rsidR="00124C3C" w:rsidRPr="00B35125" w:rsidRDefault="00F52289" w:rsidP="006A3CCB">
      <w:pPr>
        <w:pStyle w:val="IJECS"/>
        <w:tabs>
          <w:tab w:val="left" w:pos="0"/>
        </w:tabs>
        <w:spacing w:before="120" w:after="120" w:line="276" w:lineRule="auto"/>
        <w:ind w:left="0" w:firstLine="450"/>
      </w:pPr>
      <w:r w:rsidRPr="00B35125">
        <w:rPr>
          <w:noProof/>
          <w:lang w:eastAsia="en-US" w:bidi="th-TH"/>
        </w:rPr>
        <mc:AlternateContent>
          <mc:Choice Requires="wps">
            <w:drawing>
              <wp:anchor distT="0" distB="0" distL="114300" distR="114300" simplePos="0" relativeHeight="251679744" behindDoc="0" locked="0" layoutInCell="1" allowOverlap="1" wp14:anchorId="3FD44CAC" wp14:editId="49AE8759">
                <wp:simplePos x="0" y="0"/>
                <wp:positionH relativeFrom="column">
                  <wp:posOffset>2011680</wp:posOffset>
                </wp:positionH>
                <wp:positionV relativeFrom="paragraph">
                  <wp:posOffset>209855</wp:posOffset>
                </wp:positionV>
                <wp:extent cx="870509" cy="241479"/>
                <wp:effectExtent l="0" t="76200" r="0" b="25400"/>
                <wp:wrapNone/>
                <wp:docPr id="11" name="Elbow Connector 11"/>
                <wp:cNvGraphicFramePr/>
                <a:graphic xmlns:a="http://schemas.openxmlformats.org/drawingml/2006/main">
                  <a:graphicData uri="http://schemas.microsoft.com/office/word/2010/wordprocessingShape">
                    <wps:wsp>
                      <wps:cNvCnPr/>
                      <wps:spPr>
                        <a:xfrm flipV="1">
                          <a:off x="0" y="0"/>
                          <a:ext cx="870509" cy="241479"/>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E040B" id="Elbow Connector 11" o:spid="_x0000_s1026" type="#_x0000_t34" style="position:absolute;margin-left:158.4pt;margin-top:16.5pt;width:68.55pt;height:19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" strokecolor="black [3213]">
                <v:stroke endarrow="block"/>
              </v:shape>
            </w:pict>
          </mc:Fallback>
        </mc:AlternateContent>
      </w:r>
    </w:p>
    <w:p w14:paraId="00236B2D" w14:textId="768E8461" w:rsidR="00124C3C" w:rsidRPr="00B35125" w:rsidRDefault="00124C3C" w:rsidP="006A3CCB">
      <w:pPr>
        <w:pStyle w:val="IJECS"/>
        <w:tabs>
          <w:tab w:val="left" w:pos="0"/>
        </w:tabs>
        <w:spacing w:before="120" w:after="120" w:line="276" w:lineRule="auto"/>
        <w:ind w:left="0" w:firstLine="450"/>
      </w:pPr>
    </w:p>
    <w:p w14:paraId="09D47499" w14:textId="6F24212B" w:rsidR="00C965B6" w:rsidRPr="00B35125" w:rsidRDefault="00B06566" w:rsidP="006A3CCB">
      <w:pPr>
        <w:pStyle w:val="NormalWeb"/>
        <w:tabs>
          <w:tab w:val="center" w:pos="4513"/>
          <w:tab w:val="left" w:pos="8191"/>
        </w:tabs>
        <w:snapToGrid w:val="0"/>
        <w:spacing w:before="120" w:beforeAutospacing="0" w:after="120" w:afterAutospacing="0" w:line="276" w:lineRule="auto"/>
        <w:textAlignment w:val="top"/>
        <w:rPr>
          <w:rFonts w:ascii="Times New Roman" w:hAnsi="Times New Roman" w:cs="Times New Roman"/>
          <w:b/>
          <w:bCs/>
        </w:rPr>
      </w:pPr>
      <w:r w:rsidRPr="00B35125">
        <w:rPr>
          <w:rFonts w:ascii="Times New Roman" w:hAnsi="Times New Roman" w:cs="Times New Roman"/>
          <w:b/>
          <w:bCs/>
        </w:rPr>
        <w:tab/>
      </w:r>
    </w:p>
    <w:p w14:paraId="29B3AE0F" w14:textId="77777777" w:rsidR="00805AF0" w:rsidRDefault="00805AF0" w:rsidP="00805AF0">
      <w:pPr>
        <w:pStyle w:val="IJECS"/>
        <w:tabs>
          <w:tab w:val="left" w:pos="0"/>
        </w:tabs>
        <w:spacing w:line="276" w:lineRule="auto"/>
        <w:ind w:left="0" w:firstLine="450"/>
        <w:jc w:val="center"/>
        <w:rPr>
          <w:b/>
          <w:bCs/>
        </w:rPr>
      </w:pPr>
    </w:p>
    <w:p w14:paraId="23EDBDC1" w14:textId="77B9B077" w:rsidR="00646102" w:rsidRPr="00B35125" w:rsidRDefault="00B26BD3" w:rsidP="00805AF0">
      <w:pPr>
        <w:pStyle w:val="IJECS"/>
        <w:tabs>
          <w:tab w:val="left" w:pos="0"/>
        </w:tabs>
        <w:spacing w:line="276" w:lineRule="auto"/>
        <w:ind w:left="0" w:firstLine="450"/>
        <w:jc w:val="center"/>
      </w:pPr>
      <w:r w:rsidRPr="00B35125">
        <w:rPr>
          <w:b/>
          <w:bCs/>
        </w:rPr>
        <w:t>Figure 1:</w:t>
      </w:r>
      <w:r w:rsidRPr="00B35125">
        <w:t xml:space="preserve"> A Conceptual Mode</w:t>
      </w:r>
      <w:r>
        <w:t>l</w:t>
      </w:r>
    </w:p>
    <w:p w14:paraId="05E3DE5C" w14:textId="500CC25D" w:rsidR="00124C3C" w:rsidRPr="00B35125" w:rsidRDefault="00124C3C" w:rsidP="00B26BD3">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sz w:val="28"/>
          <w:szCs w:val="28"/>
        </w:rPr>
      </w:pPr>
      <w:r w:rsidRPr="00B35125">
        <w:rPr>
          <w:rFonts w:ascii="Arial" w:eastAsia="PMingLiU" w:hAnsi="Arial" w:cs="Arial"/>
          <w:b/>
          <w:bCs/>
          <w:sz w:val="28"/>
          <w:szCs w:val="28"/>
        </w:rPr>
        <w:t>3</w:t>
      </w:r>
      <w:r w:rsidRPr="00B35125">
        <w:rPr>
          <w:rFonts w:ascii="Arial" w:eastAsia="PMingLiU" w:hAnsi="Arial" w:cs="Arial" w:hint="eastAsia"/>
          <w:b/>
          <w:bCs/>
          <w:sz w:val="28"/>
          <w:szCs w:val="28"/>
        </w:rPr>
        <w:t xml:space="preserve">. </w:t>
      </w:r>
      <w:r w:rsidRPr="00B35125">
        <w:rPr>
          <w:rFonts w:ascii="Arial" w:eastAsia="PMingLiU" w:hAnsi="Arial" w:cs="Arial"/>
          <w:b/>
          <w:bCs/>
          <w:sz w:val="28"/>
          <w:szCs w:val="28"/>
        </w:rPr>
        <w:t>METHODOLOGY</w:t>
      </w:r>
    </w:p>
    <w:p w14:paraId="5DD4F0EF" w14:textId="6F972DC0" w:rsidR="00124C3C" w:rsidRPr="00B35125" w:rsidRDefault="00124C3C" w:rsidP="00805AF0">
      <w:pPr>
        <w:pStyle w:val="IJECS"/>
        <w:spacing w:line="276" w:lineRule="auto"/>
        <w:ind w:left="0" w:firstLine="360"/>
      </w:pPr>
      <w:r w:rsidRPr="00B35125">
        <w:t xml:space="preserve">Data collection </w:t>
      </w:r>
      <w:r w:rsidR="00440480" w:rsidRPr="00B35125">
        <w:t>in</w:t>
      </w:r>
      <w:r w:rsidRPr="00B35125">
        <w:t xml:space="preserve"> this survey </w:t>
      </w:r>
      <w:r w:rsidR="00440480" w:rsidRPr="00B35125">
        <w:t>is</w:t>
      </w:r>
      <w:r w:rsidRPr="00B35125">
        <w:t xml:space="preserve"> </w:t>
      </w:r>
      <w:r w:rsidR="00440480" w:rsidRPr="00B35125">
        <w:t xml:space="preserve">performed </w:t>
      </w:r>
      <w:r w:rsidRPr="00B35125">
        <w:t xml:space="preserve">online from a </w:t>
      </w:r>
      <w:r w:rsidR="00440480" w:rsidRPr="00B35125">
        <w:t xml:space="preserve">pool of </w:t>
      </w:r>
      <w:r w:rsidRPr="00B35125">
        <w:t>sample consumers who watch YouTube video</w:t>
      </w:r>
      <w:r w:rsidR="00440480" w:rsidRPr="00B35125">
        <w:t>-</w:t>
      </w:r>
      <w:r w:rsidRPr="00B35125">
        <w:t>game streaming w</w:t>
      </w:r>
      <w:r w:rsidR="00440480" w:rsidRPr="00B35125">
        <w:t xml:space="preserve">ith an </w:t>
      </w:r>
      <w:r w:rsidRPr="00B35125">
        <w:t xml:space="preserve">aim to study and assess </w:t>
      </w:r>
      <w:r w:rsidR="00440480" w:rsidRPr="00B35125">
        <w:t xml:space="preserve">the </w:t>
      </w:r>
      <w:r w:rsidRPr="00B35125">
        <w:t>exposure</w:t>
      </w:r>
      <w:r w:rsidR="00440480" w:rsidRPr="00B35125">
        <w:t>s</w:t>
      </w:r>
      <w:r w:rsidRPr="00B35125">
        <w:t>, attitude</w:t>
      </w:r>
      <w:r w:rsidR="00440480" w:rsidRPr="00B35125">
        <w:t>s</w:t>
      </w:r>
      <w:r w:rsidRPr="00B35125">
        <w:t>, and behavioral response</w:t>
      </w:r>
      <w:r w:rsidR="00440480" w:rsidRPr="00B35125">
        <w:t>s</w:t>
      </w:r>
      <w:r w:rsidRPr="00B35125">
        <w:t xml:space="preserve"> to product </w:t>
      </w:r>
      <w:r w:rsidR="00FE5D0D" w:rsidRPr="00B35125">
        <w:t>placement</w:t>
      </w:r>
      <w:r w:rsidRPr="00B35125">
        <w:t xml:space="preserve"> in YouTube video</w:t>
      </w:r>
      <w:r w:rsidR="00440480" w:rsidRPr="00B35125">
        <w:t>-</w:t>
      </w:r>
      <w:r w:rsidRPr="00B35125">
        <w:t>gam</w:t>
      </w:r>
      <w:r w:rsidR="00440480" w:rsidRPr="00B35125">
        <w:t xml:space="preserve">e </w:t>
      </w:r>
      <w:r w:rsidRPr="00B35125">
        <w:t xml:space="preserve">streaming. </w:t>
      </w:r>
      <w:r w:rsidR="00440480" w:rsidRPr="00B35125">
        <w:t>Its</w:t>
      </w:r>
      <w:r w:rsidRPr="00B35125">
        <w:t xml:space="preserve"> details are as follows</w:t>
      </w:r>
      <w:r w:rsidR="00440480" w:rsidRPr="00B35125">
        <w:t>.</w:t>
      </w:r>
      <w:r w:rsidR="00F8535E" w:rsidRPr="00B35125">
        <w:t xml:space="preserve"> </w:t>
      </w:r>
    </w:p>
    <w:p w14:paraId="4D2BE90D" w14:textId="1ACB51A2" w:rsidR="00124C3C" w:rsidRPr="00805AF0" w:rsidRDefault="00124C3C" w:rsidP="00805AF0">
      <w:pPr>
        <w:snapToGrid w:val="0"/>
        <w:spacing w:beforeLines="50" w:before="180" w:line="276" w:lineRule="auto"/>
        <w:rPr>
          <w:rFonts w:ascii="Arial" w:hAnsi="Arial" w:cs="Arial"/>
          <w:b/>
          <w:bCs/>
          <w:sz w:val="28"/>
          <w:szCs w:val="28"/>
        </w:rPr>
      </w:pPr>
      <w:r w:rsidRPr="00805AF0">
        <w:rPr>
          <w:rFonts w:ascii="Arial" w:hAnsi="Arial" w:cs="Arial"/>
          <w:b/>
          <w:bCs/>
          <w:sz w:val="28"/>
          <w:szCs w:val="28"/>
        </w:rPr>
        <w:t>3.1 Population and Sample</w:t>
      </w:r>
      <w:r w:rsidR="00466111" w:rsidRPr="00805AF0">
        <w:rPr>
          <w:rFonts w:ascii="Arial" w:hAnsi="Arial" w:cs="Arial"/>
          <w:b/>
          <w:bCs/>
          <w:sz w:val="28"/>
          <w:szCs w:val="28"/>
        </w:rPr>
        <w:t>s</w:t>
      </w:r>
    </w:p>
    <w:p w14:paraId="29522787" w14:textId="40B37FDC" w:rsidR="00EE3FCB" w:rsidRPr="00B35125" w:rsidRDefault="004B2C11" w:rsidP="00805AF0">
      <w:pPr>
        <w:pStyle w:val="IJECS"/>
        <w:spacing w:afterLines="50" w:after="180" w:line="276" w:lineRule="auto"/>
        <w:ind w:left="0" w:firstLine="360"/>
        <w:rPr>
          <w:rFonts w:cstheme="minorBidi"/>
          <w:szCs w:val="30"/>
          <w:lang w:bidi="th-TH"/>
        </w:rPr>
      </w:pPr>
      <w:r w:rsidRPr="00B35125">
        <w:t>The researcher uses quota sampling for data collection; the sample is divided into two</w:t>
      </w:r>
      <w:r w:rsidRPr="00B35125">
        <w:rPr>
          <w:rtl/>
          <w:cs/>
        </w:rPr>
        <w:t xml:space="preserve"> </w:t>
      </w:r>
      <w:r w:rsidRPr="00B35125">
        <w:t xml:space="preserve">groups, the first group, </w:t>
      </w:r>
      <w:r w:rsidR="00CC385A" w:rsidRPr="00B35125">
        <w:t xml:space="preserve">aged </w:t>
      </w:r>
      <w:r w:rsidRPr="00B35125">
        <w:t>13-</w:t>
      </w:r>
      <w:r w:rsidRPr="00B35125">
        <w:rPr>
          <w:rtl/>
          <w:cs/>
        </w:rPr>
        <w:t>1</w:t>
      </w:r>
      <w:r w:rsidRPr="00B35125">
        <w:t>7</w:t>
      </w:r>
      <w:r w:rsidRPr="00B35125">
        <w:rPr>
          <w:rtl/>
          <w:cs/>
        </w:rPr>
        <w:t xml:space="preserve"> </w:t>
      </w:r>
      <w:r w:rsidRPr="00B35125">
        <w:t>years old (Gen Z), with a total of 233</w:t>
      </w:r>
      <w:r w:rsidRPr="00B35125">
        <w:rPr>
          <w:rtl/>
        </w:rPr>
        <w:t xml:space="preserve"> </w:t>
      </w:r>
      <w:r w:rsidRPr="00B35125">
        <w:t>people</w:t>
      </w:r>
      <w:r w:rsidR="00CA580D" w:rsidRPr="00B35125">
        <w:t xml:space="preserve">. </w:t>
      </w:r>
      <w:r w:rsidRPr="00B35125">
        <w:t>In accordance with COPPA’s law to protect children under 13</w:t>
      </w:r>
      <w:r w:rsidRPr="00B35125">
        <w:rPr>
          <w:rtl/>
          <w:cs/>
        </w:rPr>
        <w:t xml:space="preserve"> </w:t>
      </w:r>
      <w:r w:rsidRPr="00B35125">
        <w:t>years old</w:t>
      </w:r>
      <w:r w:rsidRPr="00B35125">
        <w:rPr>
          <w:rtl/>
          <w:cs/>
        </w:rPr>
        <w:t xml:space="preserve"> </w:t>
      </w:r>
      <w:r w:rsidRPr="00B35125">
        <w:t xml:space="preserve">regarding using online media and collecting children’s personal information which was effective since April </w:t>
      </w:r>
      <w:r w:rsidRPr="00B35125">
        <w:rPr>
          <w:rtl/>
          <w:cs/>
        </w:rPr>
        <w:t>21</w:t>
      </w:r>
      <w:r w:rsidRPr="00B35125">
        <w:t>, 2000</w:t>
      </w:r>
      <w:r w:rsidRPr="00B35125">
        <w:rPr>
          <w:rtl/>
        </w:rPr>
        <w:t xml:space="preserve"> </w:t>
      </w:r>
      <w:r w:rsidRPr="00B35125">
        <w:t>[</w:t>
      </w:r>
      <w:r w:rsidR="009B7EB6" w:rsidRPr="00B35125">
        <w:rPr>
          <w:rFonts w:cs="Angsana New"/>
          <w:szCs w:val="30"/>
          <w:lang w:bidi="th-TH"/>
        </w:rPr>
        <w:t>1</w:t>
      </w:r>
      <w:r w:rsidR="00B86701" w:rsidRPr="00B35125">
        <w:rPr>
          <w:rFonts w:cs="Angsana New"/>
          <w:szCs w:val="30"/>
          <w:lang w:bidi="th-TH"/>
        </w:rPr>
        <w:t>9</w:t>
      </w:r>
      <w:r w:rsidRPr="00B35125">
        <w:t xml:space="preserve">], </w:t>
      </w:r>
      <w:r w:rsidRPr="00B35125">
        <w:rPr>
          <w:rFonts w:cs="Angsana New"/>
          <w:szCs w:val="30"/>
          <w:lang w:bidi="th-TH"/>
        </w:rPr>
        <w:t xml:space="preserve">the samples older than </w:t>
      </w:r>
      <w:r w:rsidRPr="00B35125">
        <w:rPr>
          <w:rtl/>
          <w:cs/>
        </w:rPr>
        <w:t>13</w:t>
      </w:r>
      <w:r w:rsidRPr="00B35125">
        <w:t xml:space="preserve"> years old are selected</w:t>
      </w:r>
      <w:r w:rsidR="00CA580D" w:rsidRPr="00B35125">
        <w:t xml:space="preserve">. </w:t>
      </w:r>
      <w:r w:rsidRPr="00B35125">
        <w:t xml:space="preserve">The second group is in the age group of 18-37 years old (Gen Y), with a total of 230 people. </w:t>
      </w:r>
      <w:r w:rsidR="00DB2C49" w:rsidRPr="00B35125">
        <w:t xml:space="preserve">The researcher </w:t>
      </w:r>
      <w:r w:rsidR="00124C3C" w:rsidRPr="00B35125">
        <w:t>determine</w:t>
      </w:r>
      <w:r w:rsidR="00440480" w:rsidRPr="00B35125">
        <w:t>s</w:t>
      </w:r>
      <w:r w:rsidR="00124C3C" w:rsidRPr="00B35125">
        <w:t xml:space="preserve"> the sample size </w:t>
      </w:r>
      <w:r w:rsidR="00440480" w:rsidRPr="00B35125">
        <w:t>from</w:t>
      </w:r>
      <w:r w:rsidR="00124C3C" w:rsidRPr="00B35125">
        <w:t xml:space="preserve"> the population of 5,676,648 </w:t>
      </w:r>
      <w:r w:rsidR="00440480" w:rsidRPr="00B35125">
        <w:t>based on</w:t>
      </w:r>
      <w:r w:rsidR="00124C3C" w:rsidRPr="00B35125">
        <w:t xml:space="preserve"> </w:t>
      </w:r>
      <w:r w:rsidR="00440480" w:rsidRPr="00B35125">
        <w:t xml:space="preserve">a database of </w:t>
      </w:r>
      <w:r w:rsidR="00124C3C" w:rsidRPr="00B35125">
        <w:t>the Bureau of Registration Administration, Department of Provincial Administration, Bangkok, in 2019 [</w:t>
      </w:r>
      <w:r w:rsidR="009B7EB6" w:rsidRPr="00B35125">
        <w:t>20</w:t>
      </w:r>
      <w:r w:rsidR="00124C3C" w:rsidRPr="00B35125">
        <w:t xml:space="preserve">], using Taro Yamane's random sampling method at </w:t>
      </w:r>
      <w:r w:rsidR="00CC385A" w:rsidRPr="00B35125">
        <w:t xml:space="preserve">a </w:t>
      </w:r>
      <w:r w:rsidR="00124C3C" w:rsidRPr="00B35125">
        <w:t>95</w:t>
      </w:r>
      <w:r w:rsidR="00440480" w:rsidRPr="00B35125">
        <w:t>-percent</w:t>
      </w:r>
      <w:r w:rsidR="00124C3C" w:rsidRPr="00B35125">
        <w:t xml:space="preserve"> confidence level with an error of +/-5</w:t>
      </w:r>
      <w:r w:rsidR="00440480" w:rsidRPr="00B35125">
        <w:t xml:space="preserve"> percent</w:t>
      </w:r>
      <w:r w:rsidR="00124C3C" w:rsidRPr="00B35125">
        <w:t>, then, a total of 4</w:t>
      </w:r>
      <w:r w:rsidR="00A46285" w:rsidRPr="00B35125">
        <w:t>63</w:t>
      </w:r>
      <w:r w:rsidR="00124C3C" w:rsidRPr="00B35125">
        <w:t xml:space="preserve"> sample</w:t>
      </w:r>
      <w:r w:rsidR="00466111" w:rsidRPr="00B35125">
        <w:t>d respondent</w:t>
      </w:r>
      <w:r w:rsidR="00124C3C" w:rsidRPr="00B35125">
        <w:t>s were obtained</w:t>
      </w:r>
      <w:r w:rsidR="00CA580D" w:rsidRPr="00B35125">
        <w:t xml:space="preserve">. </w:t>
      </w:r>
      <w:r w:rsidR="00124C3C" w:rsidRPr="00B35125">
        <w:t xml:space="preserve">To ensure </w:t>
      </w:r>
      <w:r w:rsidR="00440480" w:rsidRPr="00B35125">
        <w:t xml:space="preserve">whether the </w:t>
      </w:r>
      <w:r w:rsidR="00124C3C" w:rsidRPr="00B35125">
        <w:t>sampling conform</w:t>
      </w:r>
      <w:r w:rsidR="00440480" w:rsidRPr="00B35125">
        <w:t>s</w:t>
      </w:r>
      <w:r w:rsidR="00124C3C" w:rsidRPr="00B35125">
        <w:t xml:space="preserve"> </w:t>
      </w:r>
      <w:r w:rsidR="00440480" w:rsidRPr="00B35125">
        <w:t xml:space="preserve">to </w:t>
      </w:r>
      <w:r w:rsidR="00124C3C" w:rsidRPr="00B35125">
        <w:t>the general populatio</w:t>
      </w:r>
      <w:r w:rsidR="00440480" w:rsidRPr="00B35125">
        <w:t>n</w:t>
      </w:r>
      <w:r w:rsidR="00124C3C" w:rsidRPr="00B35125">
        <w:t xml:space="preserve">, </w:t>
      </w:r>
      <w:r w:rsidR="00440480" w:rsidRPr="00B35125">
        <w:t xml:space="preserve">the </w:t>
      </w:r>
      <w:r w:rsidR="00124C3C" w:rsidRPr="00B35125">
        <w:t>s</w:t>
      </w:r>
      <w:r w:rsidR="00124C3C" w:rsidRPr="00B35125">
        <w:rPr>
          <w:rFonts w:hint="cs"/>
        </w:rPr>
        <w:t xml:space="preserve">imple </w:t>
      </w:r>
      <w:r w:rsidR="00CC385A" w:rsidRPr="00B35125">
        <w:t>random sampling</w:t>
      </w:r>
      <w:r w:rsidR="00124C3C" w:rsidRPr="00B35125">
        <w:rPr>
          <w:rFonts w:hint="cs"/>
        </w:rPr>
        <w:t xml:space="preserve"> </w:t>
      </w:r>
      <w:r w:rsidR="00440480" w:rsidRPr="00B35125">
        <w:t>method i</w:t>
      </w:r>
      <w:r w:rsidR="00124C3C" w:rsidRPr="00B35125">
        <w:t xml:space="preserve">s used based on </w:t>
      </w:r>
      <w:r w:rsidR="00CC385A" w:rsidRPr="00B35125">
        <w:t xml:space="preserve">the </w:t>
      </w:r>
      <w:r w:rsidR="00124C3C" w:rsidRPr="00B35125">
        <w:t>samples’ residency.</w:t>
      </w:r>
    </w:p>
    <w:p w14:paraId="348BF524" w14:textId="7F0D87CB" w:rsidR="00BB49A9" w:rsidRPr="00B35125" w:rsidRDefault="00BB49A9" w:rsidP="00805AF0">
      <w:pPr>
        <w:pStyle w:val="NormalWeb"/>
        <w:snapToGrid w:val="0"/>
        <w:spacing w:before="0" w:beforeAutospacing="0" w:afterLines="50" w:after="180" w:afterAutospacing="0" w:line="276" w:lineRule="auto"/>
        <w:ind w:firstLine="360"/>
        <w:jc w:val="both"/>
        <w:textAlignment w:val="top"/>
        <w:rPr>
          <w:rFonts w:ascii="Times New Roman" w:hAnsi="Times New Roman" w:cs="Times New Roman"/>
          <w:szCs w:val="20"/>
        </w:rPr>
      </w:pPr>
      <w:r w:rsidRPr="00B35125">
        <w:rPr>
          <w:rFonts w:ascii="Times New Roman" w:hAnsi="Times New Roman" w:cs="Times New Roman"/>
          <w:szCs w:val="20"/>
        </w:rPr>
        <w:t xml:space="preserve">An online survey questionnaire was developed to test hypotheses in this research and distributed </w:t>
      </w:r>
      <w:r w:rsidR="00CC385A" w:rsidRPr="00B35125">
        <w:rPr>
          <w:rFonts w:ascii="Times New Roman" w:hAnsi="Times New Roman" w:cs="Times New Roman"/>
          <w:szCs w:val="20"/>
        </w:rPr>
        <w:t xml:space="preserve">from </w:t>
      </w:r>
      <w:r w:rsidRPr="00B35125">
        <w:rPr>
          <w:rFonts w:ascii="Times New Roman" w:hAnsi="Times New Roman" w:cs="Times New Roman"/>
          <w:szCs w:val="20"/>
        </w:rPr>
        <w:t>July to August 2020. A screening question was set as the first question in the questionnaire to confirm that each respondent</w:t>
      </w:r>
      <w:r w:rsidR="005F424E" w:rsidRPr="00B35125">
        <w:rPr>
          <w:rFonts w:ascii="Times New Roman" w:hAnsi="Times New Roman" w:cs="Times New Roman"/>
          <w:szCs w:val="20"/>
        </w:rPr>
        <w:t xml:space="preserve"> experiences</w:t>
      </w:r>
      <w:r w:rsidRPr="00B35125">
        <w:rPr>
          <w:rFonts w:ascii="Times New Roman" w:hAnsi="Times New Roman" w:cs="Times New Roman"/>
          <w:szCs w:val="20"/>
        </w:rPr>
        <w:t xml:space="preserve"> </w:t>
      </w:r>
      <w:r w:rsidR="00D06CBD" w:rsidRPr="00B35125">
        <w:rPr>
          <w:rFonts w:ascii="Times New Roman" w:hAnsi="Times New Roman" w:cs="Times New Roman"/>
          <w:szCs w:val="20"/>
        </w:rPr>
        <w:t>of watching YouTube video clips.</w:t>
      </w:r>
      <w:r w:rsidR="00CE2A30" w:rsidRPr="00B35125">
        <w:rPr>
          <w:rFonts w:ascii="Times New Roman" w:hAnsi="Times New Roman" w:cs="Times New Roman"/>
          <w:szCs w:val="20"/>
        </w:rPr>
        <w:t xml:space="preserve"> Respondents were recruited through contacts from schools, </w:t>
      </w:r>
      <w:r w:rsidR="006D7AFE" w:rsidRPr="00B35125">
        <w:rPr>
          <w:rFonts w:ascii="Times New Roman" w:hAnsi="Times New Roman" w:cs="Times New Roman"/>
          <w:szCs w:val="20"/>
        </w:rPr>
        <w:t>universities,</w:t>
      </w:r>
      <w:r w:rsidR="00CE2A30" w:rsidRPr="00B35125">
        <w:rPr>
          <w:rFonts w:ascii="Times New Roman" w:hAnsi="Times New Roman" w:cs="Times New Roman"/>
          <w:szCs w:val="20"/>
        </w:rPr>
        <w:t xml:space="preserve"> </w:t>
      </w:r>
      <w:r w:rsidR="006D7AFE" w:rsidRPr="00B35125">
        <w:rPr>
          <w:rFonts w:ascii="Times New Roman" w:hAnsi="Times New Roman" w:cs="Times New Roman"/>
          <w:szCs w:val="20"/>
        </w:rPr>
        <w:t xml:space="preserve">businesses </w:t>
      </w:r>
      <w:r w:rsidR="00470B5D" w:rsidRPr="00B35125">
        <w:rPr>
          <w:rFonts w:ascii="Times New Roman" w:hAnsi="Times New Roman" w:cs="Times New Roman"/>
          <w:szCs w:val="20"/>
        </w:rPr>
        <w:t xml:space="preserve">in Bangkok </w:t>
      </w:r>
      <w:r w:rsidR="00CE2A30" w:rsidRPr="00B35125">
        <w:rPr>
          <w:rFonts w:ascii="Times New Roman" w:hAnsi="Times New Roman" w:cs="Times New Roman"/>
          <w:szCs w:val="20"/>
        </w:rPr>
        <w:t>both online and offline</w:t>
      </w:r>
      <w:r w:rsidR="00CA580D" w:rsidRPr="00B35125">
        <w:rPr>
          <w:rFonts w:ascii="Times New Roman" w:hAnsi="Times New Roman" w:cs="Times New Roman"/>
          <w:szCs w:val="20"/>
        </w:rPr>
        <w:t xml:space="preserve">. </w:t>
      </w:r>
    </w:p>
    <w:p w14:paraId="549EEDA6" w14:textId="0D4CC60B" w:rsidR="008B32B1" w:rsidRPr="00B35125" w:rsidRDefault="00124C3C" w:rsidP="00805AF0">
      <w:pPr>
        <w:pStyle w:val="IJECS"/>
        <w:spacing w:afterLines="50" w:after="180" w:line="276" w:lineRule="auto"/>
        <w:ind w:left="0" w:firstLine="360"/>
      </w:pPr>
      <w:r w:rsidRPr="00B35125">
        <w:t xml:space="preserve">Descriptive statistics of </w:t>
      </w:r>
      <w:r w:rsidR="000109C3" w:rsidRPr="00B35125">
        <w:t xml:space="preserve">the </w:t>
      </w:r>
      <w:r w:rsidRPr="00B35125">
        <w:t>samples on demographic data</w:t>
      </w:r>
      <w:r w:rsidR="00587A74" w:rsidRPr="00B35125">
        <w:t>,</w:t>
      </w:r>
      <w:r w:rsidR="00587A74" w:rsidRPr="00B35125">
        <w:rPr>
          <w:color w:val="000000" w:themeColor="text1"/>
        </w:rPr>
        <w:t xml:space="preserve"> </w:t>
      </w:r>
      <w:r w:rsidR="00CC385A" w:rsidRPr="00B35125">
        <w:rPr>
          <w:color w:val="000000" w:themeColor="text1"/>
        </w:rPr>
        <w:t xml:space="preserve">a </w:t>
      </w:r>
      <w:r w:rsidR="00587A74" w:rsidRPr="00B35125">
        <w:rPr>
          <w:color w:val="000000" w:themeColor="text1"/>
        </w:rPr>
        <w:t>platform for YouTube usage</w:t>
      </w:r>
      <w:r w:rsidR="000109C3" w:rsidRPr="00B35125">
        <w:rPr>
          <w:color w:val="000000" w:themeColor="text1"/>
        </w:rPr>
        <w:t>,</w:t>
      </w:r>
      <w:r w:rsidRPr="00B35125">
        <w:t xml:space="preserve"> and </w:t>
      </w:r>
      <w:r w:rsidR="000109C3" w:rsidRPr="00B35125">
        <w:t xml:space="preserve">their </w:t>
      </w:r>
      <w:r w:rsidR="00587A74" w:rsidRPr="00B35125">
        <w:rPr>
          <w:color w:val="000000" w:themeColor="text1"/>
        </w:rPr>
        <w:t xml:space="preserve">favorite </w:t>
      </w:r>
      <w:r w:rsidR="00FE5D0D" w:rsidRPr="00B35125">
        <w:rPr>
          <w:color w:val="000000" w:themeColor="text1"/>
        </w:rPr>
        <w:t>game-streamer</w:t>
      </w:r>
      <w:r w:rsidR="00587A74" w:rsidRPr="00B35125">
        <w:rPr>
          <w:color w:val="000000" w:themeColor="text1"/>
        </w:rPr>
        <w:t>s</w:t>
      </w:r>
      <w:r w:rsidR="00587A74" w:rsidRPr="00B35125">
        <w:t xml:space="preserve"> </w:t>
      </w:r>
      <w:r w:rsidRPr="00B35125">
        <w:t>are shown in Table</w:t>
      </w:r>
      <w:r w:rsidR="00587A74" w:rsidRPr="00B35125">
        <w:t>1</w:t>
      </w:r>
      <w:r w:rsidR="00CA580D" w:rsidRPr="00B35125">
        <w:t xml:space="preserve">. </w:t>
      </w:r>
      <w:r w:rsidR="00587A74" w:rsidRPr="00B35125">
        <w:t xml:space="preserve">To sum </w:t>
      </w:r>
      <w:r w:rsidR="005F424E" w:rsidRPr="00B35125">
        <w:t xml:space="preserve">up </w:t>
      </w:r>
      <w:r w:rsidR="004A4514" w:rsidRPr="00B35125">
        <w:t>the</w:t>
      </w:r>
      <w:r w:rsidR="00587A74" w:rsidRPr="00B35125">
        <w:t xml:space="preserve"> </w:t>
      </w:r>
      <w:r w:rsidR="00587A74" w:rsidRPr="00B35125">
        <w:lastRenderedPageBreak/>
        <w:t>smart</w:t>
      </w:r>
      <w:r w:rsidR="000109C3" w:rsidRPr="00B35125">
        <w:t>phone</w:t>
      </w:r>
      <w:r w:rsidR="00587A74" w:rsidRPr="00B35125">
        <w:t xml:space="preserve"> is the most popular </w:t>
      </w:r>
      <w:r w:rsidR="000109C3" w:rsidRPr="00B35125">
        <w:t xml:space="preserve">device </w:t>
      </w:r>
      <w:r w:rsidR="00587A74" w:rsidRPr="00B35125">
        <w:t xml:space="preserve">for YouTube </w:t>
      </w:r>
      <w:r w:rsidR="005F424E" w:rsidRPr="00B35125">
        <w:t>usage</w:t>
      </w:r>
      <w:r w:rsidR="00587A74" w:rsidRPr="00B35125">
        <w:t>, and MR. HEART ROCKER</w:t>
      </w:r>
      <w:r w:rsidR="002B4781" w:rsidRPr="00B35125">
        <w:t>’s channel</w:t>
      </w:r>
      <w:r w:rsidR="00587A74" w:rsidRPr="00B35125">
        <w:t xml:space="preserve"> is the most</w:t>
      </w:r>
      <w:r w:rsidR="002B4781" w:rsidRPr="00B35125">
        <w:t xml:space="preserve"> favorite channel.</w:t>
      </w:r>
    </w:p>
    <w:p w14:paraId="18AD587E" w14:textId="0803ED17" w:rsidR="00390809" w:rsidRPr="00B35125" w:rsidRDefault="00390809" w:rsidP="00805AF0">
      <w:pPr>
        <w:autoSpaceDE w:val="0"/>
        <w:autoSpaceDN w:val="0"/>
        <w:adjustRightInd w:val="0"/>
        <w:snapToGrid w:val="0"/>
        <w:spacing w:line="276" w:lineRule="auto"/>
        <w:jc w:val="center"/>
        <w:rPr>
          <w:bCs/>
          <w:color w:val="000000" w:themeColor="text1"/>
        </w:rPr>
      </w:pPr>
      <w:r w:rsidRPr="00B35125">
        <w:rPr>
          <w:b/>
          <w:bCs/>
          <w:color w:val="000000" w:themeColor="text1"/>
        </w:rPr>
        <w:t>Table 1</w:t>
      </w:r>
      <w:r w:rsidR="002C1B4D" w:rsidRPr="00B35125">
        <w:rPr>
          <w:b/>
          <w:bCs/>
          <w:color w:val="000000" w:themeColor="text1"/>
        </w:rPr>
        <w:t>:</w:t>
      </w:r>
      <w:r w:rsidRPr="00B35125">
        <w:rPr>
          <w:color w:val="000000" w:themeColor="text1"/>
        </w:rPr>
        <w:t xml:space="preserve"> </w:t>
      </w:r>
      <w:r w:rsidRPr="00B35125">
        <w:rPr>
          <w:bCs/>
          <w:color w:val="000000" w:themeColor="text1"/>
        </w:rPr>
        <w:t>Demographic Profile</w:t>
      </w:r>
    </w:p>
    <w:tbl>
      <w:tblPr>
        <w:tblW w:w="3555"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46"/>
        <w:gridCol w:w="647"/>
        <w:gridCol w:w="1413"/>
      </w:tblGrid>
      <w:tr w:rsidR="001978FE" w:rsidRPr="00B35125" w14:paraId="7F78C07F" w14:textId="77777777" w:rsidTr="008B1EE8">
        <w:trPr>
          <w:trHeight w:val="144"/>
          <w:jc w:val="center"/>
        </w:trPr>
        <w:tc>
          <w:tcPr>
            <w:tcW w:w="3256" w:type="pct"/>
            <w:tcBorders>
              <w:top w:val="single" w:sz="4" w:space="0" w:color="auto"/>
              <w:left w:val="nil"/>
              <w:bottom w:val="single" w:sz="4" w:space="0" w:color="auto"/>
              <w:right w:val="nil"/>
            </w:tcBorders>
            <w:shd w:val="clear" w:color="auto" w:fill="auto"/>
            <w:vAlign w:val="bottom"/>
            <w:hideMark/>
          </w:tcPr>
          <w:p w14:paraId="3F89F469" w14:textId="77777777" w:rsidR="001978FE" w:rsidRPr="00B35125" w:rsidRDefault="001978FE" w:rsidP="00805AF0">
            <w:pPr>
              <w:widowControl/>
              <w:snapToGrid w:val="0"/>
              <w:spacing w:line="276" w:lineRule="auto"/>
              <w:jc w:val="center"/>
              <w:rPr>
                <w:b/>
                <w:bCs/>
                <w:color w:val="000000" w:themeColor="text1"/>
                <w:sz w:val="18"/>
                <w:szCs w:val="18"/>
              </w:rPr>
            </w:pPr>
          </w:p>
        </w:tc>
        <w:tc>
          <w:tcPr>
            <w:tcW w:w="548" w:type="pct"/>
            <w:tcBorders>
              <w:top w:val="single" w:sz="4" w:space="0" w:color="auto"/>
              <w:left w:val="nil"/>
              <w:bottom w:val="single" w:sz="4" w:space="0" w:color="auto"/>
              <w:right w:val="nil"/>
            </w:tcBorders>
            <w:vAlign w:val="bottom"/>
          </w:tcPr>
          <w:p w14:paraId="2A723557" w14:textId="77777777" w:rsidR="001978FE" w:rsidRPr="00B35125" w:rsidRDefault="001978FE" w:rsidP="00805AF0">
            <w:pPr>
              <w:widowControl/>
              <w:snapToGrid w:val="0"/>
              <w:spacing w:line="276" w:lineRule="auto"/>
              <w:jc w:val="center"/>
              <w:rPr>
                <w:b/>
                <w:bCs/>
                <w:color w:val="000000" w:themeColor="text1"/>
                <w:sz w:val="18"/>
                <w:szCs w:val="18"/>
              </w:rPr>
            </w:pPr>
            <w:r w:rsidRPr="00B35125">
              <w:rPr>
                <w:b/>
                <w:bCs/>
                <w:color w:val="000000" w:themeColor="text1"/>
                <w:sz w:val="18"/>
                <w:szCs w:val="18"/>
              </w:rPr>
              <w:t>No.</w:t>
            </w:r>
          </w:p>
        </w:tc>
        <w:tc>
          <w:tcPr>
            <w:tcW w:w="1196" w:type="pct"/>
            <w:tcBorders>
              <w:top w:val="single" w:sz="4" w:space="0" w:color="auto"/>
              <w:left w:val="nil"/>
              <w:bottom w:val="single" w:sz="4" w:space="0" w:color="auto"/>
              <w:right w:val="nil"/>
            </w:tcBorders>
            <w:vAlign w:val="center"/>
          </w:tcPr>
          <w:p w14:paraId="7A75123C" w14:textId="328ACB0A" w:rsidR="001978FE" w:rsidRPr="00B35125" w:rsidRDefault="00587A74" w:rsidP="00805AF0">
            <w:pPr>
              <w:widowControl/>
              <w:snapToGrid w:val="0"/>
              <w:spacing w:line="276" w:lineRule="auto"/>
              <w:jc w:val="center"/>
              <w:rPr>
                <w:b/>
                <w:bCs/>
                <w:color w:val="000000" w:themeColor="text1"/>
                <w:sz w:val="18"/>
                <w:szCs w:val="18"/>
              </w:rPr>
            </w:pPr>
            <w:r w:rsidRPr="00B35125">
              <w:rPr>
                <w:b/>
                <w:bCs/>
                <w:color w:val="000000" w:themeColor="text1"/>
                <w:sz w:val="18"/>
                <w:szCs w:val="18"/>
              </w:rPr>
              <w:t>P</w:t>
            </w:r>
            <w:r w:rsidR="001978FE" w:rsidRPr="00B35125">
              <w:rPr>
                <w:b/>
                <w:bCs/>
                <w:color w:val="000000" w:themeColor="text1"/>
                <w:sz w:val="18"/>
                <w:szCs w:val="18"/>
              </w:rPr>
              <w:t>ercentage</w:t>
            </w:r>
          </w:p>
        </w:tc>
      </w:tr>
      <w:tr w:rsidR="001978FE" w:rsidRPr="00B35125" w14:paraId="191DD4A2" w14:textId="77777777" w:rsidTr="008B1EE8">
        <w:trPr>
          <w:trHeight w:val="144"/>
          <w:jc w:val="center"/>
        </w:trPr>
        <w:tc>
          <w:tcPr>
            <w:tcW w:w="3256" w:type="pct"/>
            <w:tcBorders>
              <w:top w:val="single" w:sz="4" w:space="0" w:color="auto"/>
              <w:left w:val="nil"/>
              <w:bottom w:val="single" w:sz="4" w:space="0" w:color="auto"/>
              <w:right w:val="nil"/>
            </w:tcBorders>
            <w:shd w:val="clear" w:color="auto" w:fill="auto"/>
            <w:noWrap/>
            <w:vAlign w:val="bottom"/>
            <w:hideMark/>
          </w:tcPr>
          <w:p w14:paraId="567DC8DD" w14:textId="77777777" w:rsidR="001978FE" w:rsidRPr="00B35125" w:rsidRDefault="001978FE" w:rsidP="00805AF0">
            <w:pPr>
              <w:snapToGrid w:val="0"/>
              <w:spacing w:line="276" w:lineRule="auto"/>
              <w:rPr>
                <w:color w:val="000000" w:themeColor="text1"/>
                <w:sz w:val="18"/>
                <w:szCs w:val="18"/>
              </w:rPr>
            </w:pPr>
            <w:r w:rsidRPr="00B35125">
              <w:rPr>
                <w:color w:val="000000" w:themeColor="text1"/>
                <w:sz w:val="18"/>
                <w:szCs w:val="18"/>
              </w:rPr>
              <w:t>Gender</w:t>
            </w:r>
          </w:p>
        </w:tc>
        <w:tc>
          <w:tcPr>
            <w:tcW w:w="548" w:type="pct"/>
            <w:tcBorders>
              <w:top w:val="single" w:sz="4" w:space="0" w:color="auto"/>
              <w:left w:val="nil"/>
              <w:bottom w:val="single" w:sz="4" w:space="0" w:color="auto"/>
              <w:right w:val="nil"/>
            </w:tcBorders>
            <w:vAlign w:val="bottom"/>
          </w:tcPr>
          <w:p w14:paraId="328FA286" w14:textId="77777777" w:rsidR="001978FE" w:rsidRPr="00B35125" w:rsidRDefault="001978FE" w:rsidP="00805AF0">
            <w:pPr>
              <w:widowControl/>
              <w:snapToGrid w:val="0"/>
              <w:spacing w:line="276" w:lineRule="auto"/>
              <w:jc w:val="center"/>
              <w:rPr>
                <w:color w:val="000000" w:themeColor="text1"/>
                <w:sz w:val="18"/>
                <w:szCs w:val="18"/>
              </w:rPr>
            </w:pPr>
          </w:p>
        </w:tc>
        <w:tc>
          <w:tcPr>
            <w:tcW w:w="1196" w:type="pct"/>
            <w:tcBorders>
              <w:top w:val="single" w:sz="4" w:space="0" w:color="auto"/>
              <w:left w:val="nil"/>
              <w:bottom w:val="single" w:sz="4" w:space="0" w:color="auto"/>
              <w:right w:val="nil"/>
            </w:tcBorders>
            <w:vAlign w:val="center"/>
          </w:tcPr>
          <w:p w14:paraId="4B5AB928" w14:textId="77777777" w:rsidR="001978FE" w:rsidRPr="00B35125" w:rsidRDefault="001978FE" w:rsidP="00805AF0">
            <w:pPr>
              <w:widowControl/>
              <w:snapToGrid w:val="0"/>
              <w:spacing w:line="276" w:lineRule="auto"/>
              <w:jc w:val="center"/>
              <w:rPr>
                <w:color w:val="000000" w:themeColor="text1"/>
                <w:sz w:val="18"/>
                <w:szCs w:val="18"/>
              </w:rPr>
            </w:pPr>
          </w:p>
        </w:tc>
      </w:tr>
      <w:tr w:rsidR="001978FE" w:rsidRPr="00B35125" w14:paraId="105BBB11" w14:textId="77777777" w:rsidTr="008B1EE8">
        <w:trPr>
          <w:trHeight w:val="144"/>
          <w:jc w:val="center"/>
        </w:trPr>
        <w:tc>
          <w:tcPr>
            <w:tcW w:w="3256" w:type="pct"/>
            <w:tcBorders>
              <w:top w:val="single" w:sz="4" w:space="0" w:color="auto"/>
              <w:left w:val="nil"/>
              <w:bottom w:val="nil"/>
              <w:right w:val="nil"/>
            </w:tcBorders>
            <w:shd w:val="clear" w:color="auto" w:fill="auto"/>
            <w:noWrap/>
            <w:vAlign w:val="bottom"/>
            <w:hideMark/>
          </w:tcPr>
          <w:p w14:paraId="28730FB6" w14:textId="77777777" w:rsidR="001978FE" w:rsidRPr="00B35125" w:rsidRDefault="001978FE" w:rsidP="00805AF0">
            <w:pPr>
              <w:snapToGrid w:val="0"/>
              <w:spacing w:line="276" w:lineRule="auto"/>
              <w:rPr>
                <w:color w:val="000000" w:themeColor="text1"/>
                <w:sz w:val="18"/>
                <w:szCs w:val="18"/>
              </w:rPr>
            </w:pPr>
            <w:r w:rsidRPr="00B35125">
              <w:rPr>
                <w:color w:val="000000" w:themeColor="text1"/>
                <w:sz w:val="18"/>
                <w:szCs w:val="18"/>
              </w:rPr>
              <w:t>Male</w:t>
            </w:r>
          </w:p>
        </w:tc>
        <w:tc>
          <w:tcPr>
            <w:tcW w:w="548" w:type="pct"/>
            <w:tcBorders>
              <w:top w:val="single" w:sz="4" w:space="0" w:color="auto"/>
              <w:left w:val="nil"/>
              <w:bottom w:val="nil"/>
              <w:right w:val="nil"/>
            </w:tcBorders>
          </w:tcPr>
          <w:p w14:paraId="612E902F" w14:textId="2670B83C" w:rsidR="001978FE" w:rsidRPr="00B35125" w:rsidRDefault="001978FE" w:rsidP="00805AF0">
            <w:pPr>
              <w:widowControl/>
              <w:snapToGrid w:val="0"/>
              <w:spacing w:line="276" w:lineRule="auto"/>
              <w:jc w:val="center"/>
              <w:rPr>
                <w:color w:val="000000" w:themeColor="text1"/>
                <w:sz w:val="18"/>
                <w:szCs w:val="18"/>
              </w:rPr>
            </w:pPr>
            <w:r w:rsidRPr="00B35125">
              <w:rPr>
                <w:sz w:val="18"/>
                <w:szCs w:val="18"/>
              </w:rPr>
              <w:t>209</w:t>
            </w:r>
          </w:p>
        </w:tc>
        <w:tc>
          <w:tcPr>
            <w:tcW w:w="1196" w:type="pct"/>
            <w:tcBorders>
              <w:top w:val="single" w:sz="4" w:space="0" w:color="auto"/>
              <w:left w:val="nil"/>
              <w:bottom w:val="nil"/>
              <w:right w:val="nil"/>
            </w:tcBorders>
            <w:vAlign w:val="center"/>
          </w:tcPr>
          <w:p w14:paraId="525E3776" w14:textId="5A1842C5" w:rsidR="001978FE" w:rsidRPr="00B35125" w:rsidRDefault="001978FE" w:rsidP="00805AF0">
            <w:pPr>
              <w:widowControl/>
              <w:snapToGrid w:val="0"/>
              <w:spacing w:line="276" w:lineRule="auto"/>
              <w:jc w:val="center"/>
              <w:rPr>
                <w:color w:val="000000" w:themeColor="text1"/>
                <w:sz w:val="18"/>
                <w:szCs w:val="18"/>
              </w:rPr>
            </w:pPr>
            <w:r w:rsidRPr="00B35125">
              <w:rPr>
                <w:sz w:val="18"/>
                <w:szCs w:val="18"/>
              </w:rPr>
              <w:t>45.14</w:t>
            </w:r>
          </w:p>
        </w:tc>
      </w:tr>
      <w:tr w:rsidR="001978FE" w:rsidRPr="00B35125" w14:paraId="28484319" w14:textId="77777777" w:rsidTr="008B1EE8">
        <w:trPr>
          <w:trHeight w:val="144"/>
          <w:jc w:val="center"/>
        </w:trPr>
        <w:tc>
          <w:tcPr>
            <w:tcW w:w="3256" w:type="pct"/>
            <w:tcBorders>
              <w:top w:val="nil"/>
              <w:left w:val="nil"/>
              <w:bottom w:val="single" w:sz="4" w:space="0" w:color="auto"/>
              <w:right w:val="nil"/>
            </w:tcBorders>
            <w:shd w:val="clear" w:color="auto" w:fill="auto"/>
            <w:noWrap/>
            <w:vAlign w:val="bottom"/>
            <w:hideMark/>
          </w:tcPr>
          <w:p w14:paraId="2A244249" w14:textId="77777777" w:rsidR="001978FE" w:rsidRPr="00B35125" w:rsidRDefault="001978FE" w:rsidP="00805AF0">
            <w:pPr>
              <w:snapToGrid w:val="0"/>
              <w:spacing w:line="276" w:lineRule="auto"/>
              <w:rPr>
                <w:color w:val="000000" w:themeColor="text1"/>
                <w:sz w:val="18"/>
                <w:szCs w:val="18"/>
              </w:rPr>
            </w:pPr>
            <w:r w:rsidRPr="00B35125">
              <w:rPr>
                <w:color w:val="000000" w:themeColor="text1"/>
                <w:sz w:val="18"/>
                <w:szCs w:val="18"/>
              </w:rPr>
              <w:t>Female</w:t>
            </w:r>
          </w:p>
        </w:tc>
        <w:tc>
          <w:tcPr>
            <w:tcW w:w="548" w:type="pct"/>
            <w:tcBorders>
              <w:top w:val="nil"/>
              <w:left w:val="nil"/>
              <w:bottom w:val="single" w:sz="4" w:space="0" w:color="auto"/>
              <w:right w:val="nil"/>
            </w:tcBorders>
          </w:tcPr>
          <w:p w14:paraId="4C0FAC75" w14:textId="2ACA9524" w:rsidR="001978FE" w:rsidRPr="00B35125" w:rsidRDefault="001978FE" w:rsidP="00805AF0">
            <w:pPr>
              <w:widowControl/>
              <w:snapToGrid w:val="0"/>
              <w:spacing w:line="276" w:lineRule="auto"/>
              <w:jc w:val="center"/>
              <w:rPr>
                <w:color w:val="000000" w:themeColor="text1"/>
                <w:sz w:val="18"/>
                <w:szCs w:val="18"/>
              </w:rPr>
            </w:pPr>
            <w:r w:rsidRPr="00B35125">
              <w:rPr>
                <w:sz w:val="18"/>
                <w:szCs w:val="18"/>
              </w:rPr>
              <w:t>254</w:t>
            </w:r>
          </w:p>
        </w:tc>
        <w:tc>
          <w:tcPr>
            <w:tcW w:w="1196" w:type="pct"/>
            <w:tcBorders>
              <w:top w:val="nil"/>
              <w:left w:val="nil"/>
              <w:bottom w:val="single" w:sz="4" w:space="0" w:color="auto"/>
              <w:right w:val="nil"/>
            </w:tcBorders>
            <w:vAlign w:val="center"/>
          </w:tcPr>
          <w:p w14:paraId="1057D85A" w14:textId="76433803" w:rsidR="001978FE" w:rsidRPr="00B35125" w:rsidRDefault="001978FE" w:rsidP="00805AF0">
            <w:pPr>
              <w:widowControl/>
              <w:snapToGrid w:val="0"/>
              <w:spacing w:line="276" w:lineRule="auto"/>
              <w:jc w:val="center"/>
              <w:rPr>
                <w:color w:val="000000" w:themeColor="text1"/>
                <w:sz w:val="18"/>
                <w:szCs w:val="18"/>
              </w:rPr>
            </w:pPr>
            <w:r w:rsidRPr="00B35125">
              <w:rPr>
                <w:sz w:val="18"/>
                <w:szCs w:val="18"/>
              </w:rPr>
              <w:t>54.86</w:t>
            </w:r>
          </w:p>
        </w:tc>
      </w:tr>
      <w:tr w:rsidR="001978FE" w:rsidRPr="00B35125" w14:paraId="0EBAE005" w14:textId="77777777" w:rsidTr="008B1EE8">
        <w:trPr>
          <w:trHeight w:val="144"/>
          <w:jc w:val="center"/>
        </w:trPr>
        <w:tc>
          <w:tcPr>
            <w:tcW w:w="3256" w:type="pct"/>
            <w:tcBorders>
              <w:top w:val="single" w:sz="4" w:space="0" w:color="auto"/>
              <w:left w:val="nil"/>
              <w:bottom w:val="single" w:sz="4" w:space="0" w:color="auto"/>
              <w:right w:val="nil"/>
            </w:tcBorders>
            <w:shd w:val="clear" w:color="auto" w:fill="auto"/>
            <w:noWrap/>
            <w:vAlign w:val="bottom"/>
            <w:hideMark/>
          </w:tcPr>
          <w:p w14:paraId="7742EF05" w14:textId="6A57EC6D" w:rsidR="001978FE" w:rsidRPr="00B35125" w:rsidRDefault="001978FE" w:rsidP="00805AF0">
            <w:pPr>
              <w:snapToGrid w:val="0"/>
              <w:spacing w:line="276" w:lineRule="auto"/>
              <w:rPr>
                <w:color w:val="000000" w:themeColor="text1"/>
                <w:sz w:val="18"/>
                <w:szCs w:val="18"/>
              </w:rPr>
            </w:pPr>
            <w:r w:rsidRPr="00B35125">
              <w:rPr>
                <w:color w:val="000000" w:themeColor="text1"/>
                <w:sz w:val="18"/>
                <w:szCs w:val="18"/>
                <w:lang w:bidi="th-TH"/>
              </w:rPr>
              <w:t>Age</w:t>
            </w:r>
          </w:p>
        </w:tc>
        <w:tc>
          <w:tcPr>
            <w:tcW w:w="548" w:type="pct"/>
            <w:tcBorders>
              <w:top w:val="single" w:sz="4" w:space="0" w:color="auto"/>
              <w:left w:val="nil"/>
              <w:bottom w:val="single" w:sz="4" w:space="0" w:color="auto"/>
              <w:right w:val="nil"/>
            </w:tcBorders>
            <w:vAlign w:val="bottom"/>
          </w:tcPr>
          <w:p w14:paraId="5DD883F5" w14:textId="77777777" w:rsidR="001978FE" w:rsidRPr="00B35125" w:rsidRDefault="001978FE" w:rsidP="00805AF0">
            <w:pPr>
              <w:widowControl/>
              <w:snapToGrid w:val="0"/>
              <w:spacing w:line="276" w:lineRule="auto"/>
              <w:jc w:val="center"/>
              <w:rPr>
                <w:color w:val="000000" w:themeColor="text1"/>
                <w:sz w:val="18"/>
                <w:szCs w:val="18"/>
              </w:rPr>
            </w:pPr>
          </w:p>
        </w:tc>
        <w:tc>
          <w:tcPr>
            <w:tcW w:w="1196" w:type="pct"/>
            <w:tcBorders>
              <w:top w:val="single" w:sz="4" w:space="0" w:color="auto"/>
              <w:left w:val="nil"/>
              <w:bottom w:val="single" w:sz="4" w:space="0" w:color="auto"/>
              <w:right w:val="nil"/>
            </w:tcBorders>
            <w:vAlign w:val="center"/>
          </w:tcPr>
          <w:p w14:paraId="564B32A2" w14:textId="77777777" w:rsidR="001978FE" w:rsidRPr="00B35125" w:rsidRDefault="001978FE" w:rsidP="00805AF0">
            <w:pPr>
              <w:widowControl/>
              <w:snapToGrid w:val="0"/>
              <w:spacing w:line="276" w:lineRule="auto"/>
              <w:jc w:val="center"/>
              <w:rPr>
                <w:color w:val="000000" w:themeColor="text1"/>
                <w:sz w:val="18"/>
                <w:szCs w:val="18"/>
              </w:rPr>
            </w:pPr>
          </w:p>
        </w:tc>
      </w:tr>
      <w:tr w:rsidR="001978FE" w:rsidRPr="00B35125" w14:paraId="4C640D9A" w14:textId="77777777" w:rsidTr="008B1EE8">
        <w:trPr>
          <w:trHeight w:val="144"/>
          <w:jc w:val="center"/>
        </w:trPr>
        <w:tc>
          <w:tcPr>
            <w:tcW w:w="3256" w:type="pct"/>
            <w:tcBorders>
              <w:top w:val="single" w:sz="4" w:space="0" w:color="auto"/>
              <w:left w:val="nil"/>
              <w:right w:val="nil"/>
            </w:tcBorders>
            <w:shd w:val="clear" w:color="auto" w:fill="auto"/>
            <w:noWrap/>
            <w:hideMark/>
          </w:tcPr>
          <w:p w14:paraId="3230E32E" w14:textId="4384C7F0" w:rsidR="001978FE" w:rsidRPr="00B35125" w:rsidRDefault="001978FE" w:rsidP="00805AF0">
            <w:pPr>
              <w:snapToGrid w:val="0"/>
              <w:spacing w:line="276" w:lineRule="auto"/>
              <w:rPr>
                <w:color w:val="000000" w:themeColor="text1"/>
                <w:sz w:val="18"/>
                <w:szCs w:val="18"/>
                <w:lang w:bidi="th-TH"/>
              </w:rPr>
            </w:pPr>
            <w:r w:rsidRPr="00B35125">
              <w:rPr>
                <w:rFonts w:eastAsia="SimSun"/>
                <w:sz w:val="18"/>
                <w:szCs w:val="18"/>
                <w:lang w:eastAsia="zh-CN" w:bidi="th-TH"/>
              </w:rPr>
              <w:t>Generation Y (18-37 years old)</w:t>
            </w:r>
          </w:p>
        </w:tc>
        <w:tc>
          <w:tcPr>
            <w:tcW w:w="548" w:type="pct"/>
            <w:tcBorders>
              <w:top w:val="single" w:sz="4" w:space="0" w:color="auto"/>
              <w:left w:val="nil"/>
              <w:right w:val="nil"/>
            </w:tcBorders>
          </w:tcPr>
          <w:p w14:paraId="18881A81" w14:textId="5E255674" w:rsidR="001978FE" w:rsidRPr="00B35125" w:rsidRDefault="001978FE" w:rsidP="00805AF0">
            <w:pPr>
              <w:widowControl/>
              <w:snapToGrid w:val="0"/>
              <w:spacing w:line="276" w:lineRule="auto"/>
              <w:jc w:val="center"/>
              <w:rPr>
                <w:color w:val="000000" w:themeColor="text1"/>
                <w:sz w:val="18"/>
                <w:szCs w:val="18"/>
              </w:rPr>
            </w:pPr>
            <w:r w:rsidRPr="00B35125">
              <w:rPr>
                <w:sz w:val="18"/>
                <w:szCs w:val="18"/>
              </w:rPr>
              <w:t>209</w:t>
            </w:r>
          </w:p>
        </w:tc>
        <w:tc>
          <w:tcPr>
            <w:tcW w:w="1196" w:type="pct"/>
            <w:tcBorders>
              <w:top w:val="single" w:sz="4" w:space="0" w:color="auto"/>
              <w:left w:val="nil"/>
              <w:right w:val="nil"/>
            </w:tcBorders>
            <w:vAlign w:val="center"/>
          </w:tcPr>
          <w:p w14:paraId="386D8295" w14:textId="17820693" w:rsidR="001978FE" w:rsidRPr="00B35125" w:rsidRDefault="001978FE" w:rsidP="00805AF0">
            <w:pPr>
              <w:widowControl/>
              <w:snapToGrid w:val="0"/>
              <w:spacing w:line="276" w:lineRule="auto"/>
              <w:jc w:val="center"/>
              <w:rPr>
                <w:color w:val="000000" w:themeColor="text1"/>
                <w:sz w:val="18"/>
                <w:szCs w:val="18"/>
              </w:rPr>
            </w:pPr>
            <w:r w:rsidRPr="00B35125">
              <w:rPr>
                <w:sz w:val="18"/>
                <w:szCs w:val="18"/>
              </w:rPr>
              <w:t>45.14</w:t>
            </w:r>
          </w:p>
        </w:tc>
      </w:tr>
      <w:tr w:rsidR="001978FE" w:rsidRPr="00B35125" w14:paraId="06A59575" w14:textId="77777777" w:rsidTr="008B1EE8">
        <w:trPr>
          <w:trHeight w:val="144"/>
          <w:jc w:val="center"/>
        </w:trPr>
        <w:tc>
          <w:tcPr>
            <w:tcW w:w="3256" w:type="pct"/>
            <w:tcBorders>
              <w:left w:val="nil"/>
              <w:right w:val="nil"/>
            </w:tcBorders>
            <w:shd w:val="clear" w:color="auto" w:fill="auto"/>
            <w:noWrap/>
            <w:hideMark/>
          </w:tcPr>
          <w:p w14:paraId="356ABB51" w14:textId="0D8ADC4C" w:rsidR="001978FE" w:rsidRPr="00B35125" w:rsidRDefault="001978FE" w:rsidP="00805AF0">
            <w:pPr>
              <w:snapToGrid w:val="0"/>
              <w:spacing w:line="276" w:lineRule="auto"/>
              <w:rPr>
                <w:color w:val="000000" w:themeColor="text1"/>
                <w:sz w:val="18"/>
                <w:szCs w:val="18"/>
              </w:rPr>
            </w:pPr>
            <w:r w:rsidRPr="00B35125">
              <w:rPr>
                <w:rFonts w:eastAsia="SimSun"/>
                <w:sz w:val="18"/>
                <w:szCs w:val="18"/>
                <w:lang w:eastAsia="zh-CN" w:bidi="th-TH"/>
              </w:rPr>
              <w:t>Generation Z (13-17 years old)</w:t>
            </w:r>
          </w:p>
        </w:tc>
        <w:tc>
          <w:tcPr>
            <w:tcW w:w="548" w:type="pct"/>
            <w:tcBorders>
              <w:left w:val="nil"/>
              <w:right w:val="nil"/>
            </w:tcBorders>
          </w:tcPr>
          <w:p w14:paraId="5AA0DB41" w14:textId="0D54213F" w:rsidR="001978FE" w:rsidRPr="00B35125" w:rsidRDefault="001978FE" w:rsidP="00805AF0">
            <w:pPr>
              <w:widowControl/>
              <w:snapToGrid w:val="0"/>
              <w:spacing w:line="276" w:lineRule="auto"/>
              <w:jc w:val="center"/>
              <w:rPr>
                <w:color w:val="000000" w:themeColor="text1"/>
                <w:sz w:val="18"/>
                <w:szCs w:val="18"/>
              </w:rPr>
            </w:pPr>
            <w:r w:rsidRPr="00B35125">
              <w:rPr>
                <w:sz w:val="18"/>
                <w:szCs w:val="18"/>
              </w:rPr>
              <w:t>254</w:t>
            </w:r>
          </w:p>
        </w:tc>
        <w:tc>
          <w:tcPr>
            <w:tcW w:w="1196" w:type="pct"/>
            <w:tcBorders>
              <w:left w:val="nil"/>
              <w:right w:val="nil"/>
            </w:tcBorders>
            <w:vAlign w:val="center"/>
          </w:tcPr>
          <w:p w14:paraId="68083BBB" w14:textId="71249935" w:rsidR="001978FE" w:rsidRPr="00B35125" w:rsidRDefault="001978FE" w:rsidP="00805AF0">
            <w:pPr>
              <w:widowControl/>
              <w:snapToGrid w:val="0"/>
              <w:spacing w:line="276" w:lineRule="auto"/>
              <w:jc w:val="center"/>
              <w:rPr>
                <w:color w:val="000000" w:themeColor="text1"/>
                <w:sz w:val="18"/>
                <w:szCs w:val="18"/>
              </w:rPr>
            </w:pPr>
            <w:r w:rsidRPr="00B35125">
              <w:rPr>
                <w:sz w:val="18"/>
                <w:szCs w:val="18"/>
              </w:rPr>
              <w:t>54.86</w:t>
            </w:r>
          </w:p>
        </w:tc>
      </w:tr>
      <w:tr w:rsidR="001978FE" w:rsidRPr="00B35125" w14:paraId="00336190" w14:textId="77777777" w:rsidTr="008B1EE8">
        <w:trPr>
          <w:trHeight w:val="144"/>
          <w:jc w:val="center"/>
        </w:trPr>
        <w:tc>
          <w:tcPr>
            <w:tcW w:w="3256" w:type="pct"/>
            <w:tcBorders>
              <w:top w:val="single" w:sz="4" w:space="0" w:color="auto"/>
              <w:left w:val="nil"/>
              <w:bottom w:val="single" w:sz="4" w:space="0" w:color="auto"/>
              <w:right w:val="nil"/>
            </w:tcBorders>
            <w:shd w:val="clear" w:color="auto" w:fill="auto"/>
            <w:noWrap/>
            <w:vAlign w:val="bottom"/>
            <w:hideMark/>
          </w:tcPr>
          <w:p w14:paraId="5D27BC1F" w14:textId="2CC80FD7" w:rsidR="001978FE" w:rsidRPr="00B35125" w:rsidRDefault="00CC385A" w:rsidP="00805AF0">
            <w:pPr>
              <w:snapToGrid w:val="0"/>
              <w:spacing w:line="276" w:lineRule="auto"/>
              <w:rPr>
                <w:color w:val="000000" w:themeColor="text1"/>
                <w:sz w:val="18"/>
                <w:szCs w:val="18"/>
              </w:rPr>
            </w:pPr>
            <w:r w:rsidRPr="00B35125">
              <w:rPr>
                <w:color w:val="000000" w:themeColor="text1"/>
                <w:sz w:val="18"/>
                <w:szCs w:val="18"/>
              </w:rPr>
              <w:t xml:space="preserve">A platform </w:t>
            </w:r>
            <w:r w:rsidR="00F639B5" w:rsidRPr="00B35125">
              <w:rPr>
                <w:color w:val="000000" w:themeColor="text1"/>
                <w:sz w:val="18"/>
                <w:szCs w:val="18"/>
              </w:rPr>
              <w:t>for YouTube Usage</w:t>
            </w:r>
          </w:p>
        </w:tc>
        <w:tc>
          <w:tcPr>
            <w:tcW w:w="548" w:type="pct"/>
            <w:tcBorders>
              <w:top w:val="single" w:sz="4" w:space="0" w:color="auto"/>
              <w:left w:val="nil"/>
              <w:bottom w:val="single" w:sz="4" w:space="0" w:color="auto"/>
              <w:right w:val="nil"/>
            </w:tcBorders>
            <w:vAlign w:val="bottom"/>
          </w:tcPr>
          <w:p w14:paraId="5868E70C" w14:textId="77777777" w:rsidR="001978FE" w:rsidRPr="00B35125" w:rsidRDefault="001978FE" w:rsidP="00805AF0">
            <w:pPr>
              <w:widowControl/>
              <w:snapToGrid w:val="0"/>
              <w:spacing w:line="276" w:lineRule="auto"/>
              <w:jc w:val="center"/>
              <w:rPr>
                <w:color w:val="000000" w:themeColor="text1"/>
                <w:sz w:val="18"/>
                <w:szCs w:val="18"/>
              </w:rPr>
            </w:pPr>
          </w:p>
        </w:tc>
        <w:tc>
          <w:tcPr>
            <w:tcW w:w="1196" w:type="pct"/>
            <w:tcBorders>
              <w:top w:val="single" w:sz="4" w:space="0" w:color="auto"/>
              <w:left w:val="nil"/>
              <w:bottom w:val="single" w:sz="4" w:space="0" w:color="auto"/>
              <w:right w:val="nil"/>
            </w:tcBorders>
            <w:vAlign w:val="center"/>
          </w:tcPr>
          <w:p w14:paraId="4B74A5E1" w14:textId="77777777" w:rsidR="001978FE" w:rsidRPr="00B35125" w:rsidRDefault="001978FE" w:rsidP="00805AF0">
            <w:pPr>
              <w:widowControl/>
              <w:snapToGrid w:val="0"/>
              <w:spacing w:line="276" w:lineRule="auto"/>
              <w:jc w:val="center"/>
              <w:rPr>
                <w:color w:val="000000" w:themeColor="text1"/>
                <w:sz w:val="18"/>
                <w:szCs w:val="18"/>
              </w:rPr>
            </w:pPr>
          </w:p>
        </w:tc>
      </w:tr>
      <w:tr w:rsidR="00F639B5" w:rsidRPr="00B35125" w14:paraId="5CE51CB9" w14:textId="77777777" w:rsidTr="008B1EE8">
        <w:trPr>
          <w:trHeight w:val="144"/>
          <w:jc w:val="center"/>
        </w:trPr>
        <w:tc>
          <w:tcPr>
            <w:tcW w:w="3256" w:type="pct"/>
            <w:tcBorders>
              <w:top w:val="single" w:sz="4" w:space="0" w:color="auto"/>
              <w:left w:val="nil"/>
              <w:bottom w:val="nil"/>
              <w:right w:val="nil"/>
            </w:tcBorders>
            <w:shd w:val="clear" w:color="auto" w:fill="auto"/>
            <w:noWrap/>
          </w:tcPr>
          <w:p w14:paraId="4E32902D" w14:textId="5450D86F" w:rsidR="00F639B5" w:rsidRPr="00B35125" w:rsidRDefault="00F639B5" w:rsidP="00805AF0">
            <w:pPr>
              <w:snapToGrid w:val="0"/>
              <w:spacing w:line="276" w:lineRule="auto"/>
              <w:rPr>
                <w:color w:val="000000" w:themeColor="text1"/>
                <w:sz w:val="18"/>
                <w:szCs w:val="18"/>
              </w:rPr>
            </w:pPr>
            <w:r w:rsidRPr="00B35125">
              <w:rPr>
                <w:sz w:val="18"/>
                <w:szCs w:val="18"/>
                <w:lang w:bidi="th-TH"/>
              </w:rPr>
              <w:t>Smartphone</w:t>
            </w:r>
          </w:p>
        </w:tc>
        <w:tc>
          <w:tcPr>
            <w:tcW w:w="548" w:type="pct"/>
            <w:tcBorders>
              <w:top w:val="single" w:sz="4" w:space="0" w:color="auto"/>
              <w:left w:val="nil"/>
              <w:bottom w:val="nil"/>
              <w:right w:val="nil"/>
            </w:tcBorders>
          </w:tcPr>
          <w:p w14:paraId="04D1F767" w14:textId="718F4230" w:rsidR="00F639B5" w:rsidRPr="00B35125" w:rsidRDefault="00F639B5" w:rsidP="00805AF0">
            <w:pPr>
              <w:widowControl/>
              <w:snapToGrid w:val="0"/>
              <w:spacing w:line="276" w:lineRule="auto"/>
              <w:jc w:val="center"/>
              <w:rPr>
                <w:color w:val="000000" w:themeColor="text1"/>
                <w:sz w:val="18"/>
                <w:szCs w:val="18"/>
              </w:rPr>
            </w:pPr>
            <w:r w:rsidRPr="00B35125">
              <w:rPr>
                <w:sz w:val="18"/>
                <w:szCs w:val="18"/>
              </w:rPr>
              <w:t>299</w:t>
            </w:r>
          </w:p>
        </w:tc>
        <w:tc>
          <w:tcPr>
            <w:tcW w:w="1196" w:type="pct"/>
            <w:tcBorders>
              <w:top w:val="single" w:sz="4" w:space="0" w:color="auto"/>
              <w:left w:val="nil"/>
              <w:bottom w:val="nil"/>
              <w:right w:val="nil"/>
            </w:tcBorders>
            <w:vAlign w:val="center"/>
          </w:tcPr>
          <w:p w14:paraId="060CDF3F" w14:textId="1FEB2460" w:rsidR="00F639B5" w:rsidRPr="00B35125" w:rsidRDefault="00F639B5" w:rsidP="00805AF0">
            <w:pPr>
              <w:widowControl/>
              <w:snapToGrid w:val="0"/>
              <w:spacing w:line="276" w:lineRule="auto"/>
              <w:jc w:val="center"/>
              <w:rPr>
                <w:color w:val="000000" w:themeColor="text1"/>
                <w:sz w:val="18"/>
                <w:szCs w:val="18"/>
              </w:rPr>
            </w:pPr>
            <w:r w:rsidRPr="00B35125">
              <w:rPr>
                <w:sz w:val="18"/>
                <w:szCs w:val="18"/>
              </w:rPr>
              <w:t>64.58</w:t>
            </w:r>
          </w:p>
        </w:tc>
      </w:tr>
      <w:tr w:rsidR="00F639B5" w:rsidRPr="00B35125" w14:paraId="2B786FF1" w14:textId="77777777" w:rsidTr="008B1EE8">
        <w:trPr>
          <w:trHeight w:val="144"/>
          <w:jc w:val="center"/>
        </w:trPr>
        <w:tc>
          <w:tcPr>
            <w:tcW w:w="3256" w:type="pct"/>
            <w:tcBorders>
              <w:top w:val="nil"/>
              <w:left w:val="nil"/>
              <w:bottom w:val="nil"/>
              <w:right w:val="nil"/>
            </w:tcBorders>
            <w:shd w:val="clear" w:color="auto" w:fill="auto"/>
            <w:noWrap/>
          </w:tcPr>
          <w:p w14:paraId="5C8BBE4C" w14:textId="3C6F199C" w:rsidR="00F639B5" w:rsidRPr="00B35125" w:rsidRDefault="00F639B5" w:rsidP="00805AF0">
            <w:pPr>
              <w:snapToGrid w:val="0"/>
              <w:spacing w:line="276" w:lineRule="auto"/>
              <w:rPr>
                <w:color w:val="000000" w:themeColor="text1"/>
                <w:sz w:val="18"/>
                <w:szCs w:val="18"/>
              </w:rPr>
            </w:pPr>
            <w:r w:rsidRPr="00B35125">
              <w:rPr>
                <w:color w:val="000000" w:themeColor="text1"/>
                <w:sz w:val="18"/>
                <w:szCs w:val="18"/>
              </w:rPr>
              <w:t>Desktop computer</w:t>
            </w:r>
          </w:p>
        </w:tc>
        <w:tc>
          <w:tcPr>
            <w:tcW w:w="548" w:type="pct"/>
            <w:tcBorders>
              <w:top w:val="nil"/>
              <w:left w:val="nil"/>
              <w:bottom w:val="nil"/>
              <w:right w:val="nil"/>
            </w:tcBorders>
          </w:tcPr>
          <w:p w14:paraId="78104252" w14:textId="7F6584FC" w:rsidR="00F639B5" w:rsidRPr="00B35125" w:rsidRDefault="00F639B5" w:rsidP="00805AF0">
            <w:pPr>
              <w:widowControl/>
              <w:snapToGrid w:val="0"/>
              <w:spacing w:line="276" w:lineRule="auto"/>
              <w:jc w:val="center"/>
              <w:rPr>
                <w:color w:val="000000" w:themeColor="text1"/>
                <w:sz w:val="18"/>
                <w:szCs w:val="18"/>
              </w:rPr>
            </w:pPr>
            <w:r w:rsidRPr="00B35125">
              <w:rPr>
                <w:sz w:val="18"/>
                <w:szCs w:val="18"/>
              </w:rPr>
              <w:t>78</w:t>
            </w:r>
          </w:p>
        </w:tc>
        <w:tc>
          <w:tcPr>
            <w:tcW w:w="1196" w:type="pct"/>
            <w:tcBorders>
              <w:top w:val="nil"/>
              <w:left w:val="nil"/>
              <w:bottom w:val="nil"/>
              <w:right w:val="nil"/>
            </w:tcBorders>
            <w:vAlign w:val="center"/>
          </w:tcPr>
          <w:p w14:paraId="22CD4664" w14:textId="74ABA5EA" w:rsidR="00F639B5" w:rsidRPr="00B35125" w:rsidRDefault="00F639B5" w:rsidP="00805AF0">
            <w:pPr>
              <w:widowControl/>
              <w:snapToGrid w:val="0"/>
              <w:spacing w:line="276" w:lineRule="auto"/>
              <w:jc w:val="center"/>
              <w:rPr>
                <w:color w:val="000000" w:themeColor="text1"/>
                <w:sz w:val="18"/>
                <w:szCs w:val="18"/>
              </w:rPr>
            </w:pPr>
            <w:r w:rsidRPr="00B35125">
              <w:rPr>
                <w:sz w:val="18"/>
                <w:szCs w:val="18"/>
              </w:rPr>
              <w:t>16.85</w:t>
            </w:r>
          </w:p>
        </w:tc>
      </w:tr>
      <w:tr w:rsidR="00F639B5" w:rsidRPr="00B35125" w14:paraId="18F7CCB7" w14:textId="77777777" w:rsidTr="008B1EE8">
        <w:trPr>
          <w:trHeight w:val="144"/>
          <w:jc w:val="center"/>
        </w:trPr>
        <w:tc>
          <w:tcPr>
            <w:tcW w:w="3256" w:type="pct"/>
            <w:tcBorders>
              <w:top w:val="nil"/>
              <w:left w:val="nil"/>
              <w:bottom w:val="nil"/>
              <w:right w:val="nil"/>
            </w:tcBorders>
            <w:shd w:val="clear" w:color="auto" w:fill="auto"/>
            <w:noWrap/>
          </w:tcPr>
          <w:p w14:paraId="466B3F13" w14:textId="749DD96F" w:rsidR="00F639B5" w:rsidRPr="00B35125" w:rsidRDefault="00F639B5" w:rsidP="00805AF0">
            <w:pPr>
              <w:snapToGrid w:val="0"/>
              <w:spacing w:line="276" w:lineRule="auto"/>
              <w:rPr>
                <w:color w:val="000000" w:themeColor="text1"/>
                <w:sz w:val="18"/>
                <w:szCs w:val="18"/>
              </w:rPr>
            </w:pPr>
            <w:r w:rsidRPr="00B35125">
              <w:rPr>
                <w:color w:val="000000" w:themeColor="text1"/>
                <w:sz w:val="18"/>
                <w:szCs w:val="18"/>
              </w:rPr>
              <w:t>Tablet</w:t>
            </w:r>
          </w:p>
        </w:tc>
        <w:tc>
          <w:tcPr>
            <w:tcW w:w="548" w:type="pct"/>
            <w:tcBorders>
              <w:top w:val="nil"/>
              <w:left w:val="nil"/>
              <w:bottom w:val="nil"/>
              <w:right w:val="nil"/>
            </w:tcBorders>
          </w:tcPr>
          <w:p w14:paraId="1B5FA388" w14:textId="0A1D0098" w:rsidR="00F639B5" w:rsidRPr="00B35125" w:rsidRDefault="00F639B5" w:rsidP="00805AF0">
            <w:pPr>
              <w:widowControl/>
              <w:snapToGrid w:val="0"/>
              <w:spacing w:line="276" w:lineRule="auto"/>
              <w:jc w:val="center"/>
              <w:rPr>
                <w:color w:val="000000" w:themeColor="text1"/>
                <w:sz w:val="18"/>
                <w:szCs w:val="18"/>
              </w:rPr>
            </w:pPr>
            <w:r w:rsidRPr="00B35125">
              <w:rPr>
                <w:sz w:val="18"/>
                <w:szCs w:val="18"/>
              </w:rPr>
              <w:t>49</w:t>
            </w:r>
          </w:p>
        </w:tc>
        <w:tc>
          <w:tcPr>
            <w:tcW w:w="1196" w:type="pct"/>
            <w:tcBorders>
              <w:top w:val="nil"/>
              <w:left w:val="nil"/>
              <w:bottom w:val="nil"/>
              <w:right w:val="nil"/>
            </w:tcBorders>
            <w:vAlign w:val="center"/>
          </w:tcPr>
          <w:p w14:paraId="3F1153E6" w14:textId="15AC8BEE" w:rsidR="00F639B5" w:rsidRPr="00B35125" w:rsidRDefault="00F639B5" w:rsidP="00805AF0">
            <w:pPr>
              <w:widowControl/>
              <w:snapToGrid w:val="0"/>
              <w:spacing w:line="276" w:lineRule="auto"/>
              <w:jc w:val="center"/>
              <w:rPr>
                <w:color w:val="000000" w:themeColor="text1"/>
                <w:sz w:val="18"/>
                <w:szCs w:val="18"/>
              </w:rPr>
            </w:pPr>
            <w:r w:rsidRPr="00B35125">
              <w:rPr>
                <w:sz w:val="18"/>
                <w:szCs w:val="18"/>
              </w:rPr>
              <w:t>10.58</w:t>
            </w:r>
          </w:p>
        </w:tc>
      </w:tr>
      <w:tr w:rsidR="00F639B5" w:rsidRPr="00B35125" w14:paraId="3CFF5919" w14:textId="77777777" w:rsidTr="008B1EE8">
        <w:trPr>
          <w:trHeight w:val="144"/>
          <w:jc w:val="center"/>
        </w:trPr>
        <w:tc>
          <w:tcPr>
            <w:tcW w:w="3256" w:type="pct"/>
            <w:tcBorders>
              <w:top w:val="nil"/>
              <w:left w:val="nil"/>
              <w:bottom w:val="single" w:sz="4" w:space="0" w:color="auto"/>
              <w:right w:val="nil"/>
            </w:tcBorders>
            <w:shd w:val="clear" w:color="auto" w:fill="auto"/>
            <w:noWrap/>
          </w:tcPr>
          <w:p w14:paraId="757534AF" w14:textId="50103326" w:rsidR="00F639B5" w:rsidRPr="00B35125" w:rsidRDefault="00F639B5" w:rsidP="00805AF0">
            <w:pPr>
              <w:snapToGrid w:val="0"/>
              <w:spacing w:line="276" w:lineRule="auto"/>
              <w:rPr>
                <w:color w:val="000000" w:themeColor="text1"/>
                <w:sz w:val="18"/>
                <w:szCs w:val="18"/>
              </w:rPr>
            </w:pPr>
            <w:r w:rsidRPr="00B35125">
              <w:rPr>
                <w:color w:val="000000" w:themeColor="text1"/>
                <w:sz w:val="18"/>
                <w:szCs w:val="18"/>
              </w:rPr>
              <w:t>Notebook computer</w:t>
            </w:r>
          </w:p>
        </w:tc>
        <w:tc>
          <w:tcPr>
            <w:tcW w:w="548" w:type="pct"/>
            <w:tcBorders>
              <w:top w:val="nil"/>
              <w:left w:val="nil"/>
              <w:bottom w:val="single" w:sz="4" w:space="0" w:color="auto"/>
              <w:right w:val="nil"/>
            </w:tcBorders>
          </w:tcPr>
          <w:p w14:paraId="2C732439" w14:textId="48E76F7C" w:rsidR="00F639B5" w:rsidRPr="00B35125" w:rsidRDefault="00F639B5" w:rsidP="00805AF0">
            <w:pPr>
              <w:widowControl/>
              <w:snapToGrid w:val="0"/>
              <w:spacing w:line="276" w:lineRule="auto"/>
              <w:jc w:val="center"/>
              <w:rPr>
                <w:color w:val="000000" w:themeColor="text1"/>
                <w:sz w:val="18"/>
                <w:szCs w:val="18"/>
              </w:rPr>
            </w:pPr>
            <w:r w:rsidRPr="00B35125">
              <w:rPr>
                <w:sz w:val="18"/>
                <w:szCs w:val="18"/>
              </w:rPr>
              <w:t>32</w:t>
            </w:r>
          </w:p>
        </w:tc>
        <w:tc>
          <w:tcPr>
            <w:tcW w:w="1196" w:type="pct"/>
            <w:tcBorders>
              <w:top w:val="nil"/>
              <w:left w:val="nil"/>
              <w:bottom w:val="single" w:sz="4" w:space="0" w:color="auto"/>
              <w:right w:val="nil"/>
            </w:tcBorders>
            <w:vAlign w:val="center"/>
          </w:tcPr>
          <w:p w14:paraId="584161EB" w14:textId="71ACBFB6" w:rsidR="00F639B5" w:rsidRPr="00B35125" w:rsidRDefault="00F639B5" w:rsidP="00805AF0">
            <w:pPr>
              <w:widowControl/>
              <w:snapToGrid w:val="0"/>
              <w:spacing w:line="276" w:lineRule="auto"/>
              <w:jc w:val="center"/>
              <w:rPr>
                <w:color w:val="000000" w:themeColor="text1"/>
                <w:sz w:val="18"/>
                <w:szCs w:val="18"/>
              </w:rPr>
            </w:pPr>
            <w:r w:rsidRPr="00B35125">
              <w:rPr>
                <w:sz w:val="18"/>
                <w:szCs w:val="18"/>
              </w:rPr>
              <w:t>6.91</w:t>
            </w:r>
          </w:p>
        </w:tc>
      </w:tr>
      <w:tr w:rsidR="001978FE" w:rsidRPr="00B35125" w14:paraId="1B67D948" w14:textId="77777777" w:rsidTr="008B1EE8">
        <w:trPr>
          <w:trHeight w:val="144"/>
          <w:jc w:val="center"/>
        </w:trPr>
        <w:tc>
          <w:tcPr>
            <w:tcW w:w="3256" w:type="pct"/>
            <w:tcBorders>
              <w:top w:val="single" w:sz="4" w:space="0" w:color="auto"/>
              <w:left w:val="nil"/>
              <w:bottom w:val="single" w:sz="4" w:space="0" w:color="auto"/>
              <w:right w:val="nil"/>
            </w:tcBorders>
            <w:shd w:val="clear" w:color="auto" w:fill="auto"/>
            <w:noWrap/>
            <w:vAlign w:val="bottom"/>
          </w:tcPr>
          <w:p w14:paraId="2B09FB8F" w14:textId="19AB4E45" w:rsidR="001978FE" w:rsidRPr="00B35125" w:rsidRDefault="00587A74" w:rsidP="00805AF0">
            <w:pPr>
              <w:snapToGrid w:val="0"/>
              <w:spacing w:line="276" w:lineRule="auto"/>
              <w:rPr>
                <w:color w:val="000000" w:themeColor="text1"/>
                <w:sz w:val="18"/>
                <w:szCs w:val="18"/>
              </w:rPr>
            </w:pPr>
            <w:r w:rsidRPr="00B35125">
              <w:rPr>
                <w:color w:val="000000" w:themeColor="text1"/>
                <w:sz w:val="18"/>
                <w:szCs w:val="18"/>
              </w:rPr>
              <w:t xml:space="preserve">Favorite </w:t>
            </w:r>
            <w:r w:rsidR="00FE5D0D" w:rsidRPr="00B35125">
              <w:rPr>
                <w:color w:val="000000" w:themeColor="text1"/>
                <w:sz w:val="18"/>
                <w:szCs w:val="18"/>
              </w:rPr>
              <w:t>Game-streamer</w:t>
            </w:r>
            <w:r w:rsidR="002B4781" w:rsidRPr="00B35125">
              <w:rPr>
                <w:color w:val="000000" w:themeColor="text1"/>
                <w:sz w:val="18"/>
                <w:szCs w:val="18"/>
              </w:rPr>
              <w:t>s’ Channel</w:t>
            </w:r>
          </w:p>
        </w:tc>
        <w:tc>
          <w:tcPr>
            <w:tcW w:w="548" w:type="pct"/>
            <w:tcBorders>
              <w:top w:val="single" w:sz="4" w:space="0" w:color="auto"/>
              <w:left w:val="nil"/>
              <w:bottom w:val="single" w:sz="4" w:space="0" w:color="auto"/>
              <w:right w:val="nil"/>
            </w:tcBorders>
            <w:vAlign w:val="bottom"/>
          </w:tcPr>
          <w:p w14:paraId="390470DF" w14:textId="77777777" w:rsidR="001978FE" w:rsidRPr="00B35125" w:rsidRDefault="001978FE" w:rsidP="00805AF0">
            <w:pPr>
              <w:widowControl/>
              <w:snapToGrid w:val="0"/>
              <w:spacing w:line="276" w:lineRule="auto"/>
              <w:jc w:val="center"/>
              <w:rPr>
                <w:color w:val="000000" w:themeColor="text1"/>
                <w:sz w:val="18"/>
                <w:szCs w:val="18"/>
              </w:rPr>
            </w:pPr>
          </w:p>
        </w:tc>
        <w:tc>
          <w:tcPr>
            <w:tcW w:w="1196" w:type="pct"/>
            <w:tcBorders>
              <w:top w:val="single" w:sz="4" w:space="0" w:color="auto"/>
              <w:left w:val="nil"/>
              <w:bottom w:val="single" w:sz="4" w:space="0" w:color="auto"/>
              <w:right w:val="nil"/>
            </w:tcBorders>
            <w:vAlign w:val="center"/>
          </w:tcPr>
          <w:p w14:paraId="7A6ADF45" w14:textId="77777777" w:rsidR="001978FE" w:rsidRPr="00B35125" w:rsidRDefault="001978FE" w:rsidP="00805AF0">
            <w:pPr>
              <w:widowControl/>
              <w:snapToGrid w:val="0"/>
              <w:spacing w:line="276" w:lineRule="auto"/>
              <w:jc w:val="center"/>
              <w:rPr>
                <w:color w:val="000000" w:themeColor="text1"/>
                <w:sz w:val="18"/>
                <w:szCs w:val="18"/>
              </w:rPr>
            </w:pPr>
          </w:p>
        </w:tc>
      </w:tr>
      <w:tr w:rsidR="00587A74" w:rsidRPr="00B35125" w14:paraId="65D1B468" w14:textId="77777777" w:rsidTr="008B1EE8">
        <w:trPr>
          <w:trHeight w:val="144"/>
          <w:jc w:val="center"/>
        </w:trPr>
        <w:tc>
          <w:tcPr>
            <w:tcW w:w="3256" w:type="pct"/>
            <w:tcBorders>
              <w:top w:val="single" w:sz="4" w:space="0" w:color="auto"/>
              <w:left w:val="nil"/>
              <w:right w:val="nil"/>
            </w:tcBorders>
            <w:shd w:val="clear" w:color="auto" w:fill="auto"/>
            <w:noWrap/>
          </w:tcPr>
          <w:p w14:paraId="7A07540D" w14:textId="3FC5E3E5" w:rsidR="00587A74" w:rsidRPr="00B35125" w:rsidRDefault="00587A74" w:rsidP="00805AF0">
            <w:pPr>
              <w:snapToGrid w:val="0"/>
              <w:spacing w:line="276" w:lineRule="auto"/>
              <w:rPr>
                <w:color w:val="000000" w:themeColor="text1"/>
                <w:sz w:val="18"/>
                <w:szCs w:val="18"/>
              </w:rPr>
            </w:pPr>
            <w:r w:rsidRPr="00B35125">
              <w:rPr>
                <w:sz w:val="18"/>
                <w:szCs w:val="18"/>
              </w:rPr>
              <w:t>MR. HEART ROCKER</w:t>
            </w:r>
          </w:p>
        </w:tc>
        <w:tc>
          <w:tcPr>
            <w:tcW w:w="548" w:type="pct"/>
            <w:tcBorders>
              <w:top w:val="single" w:sz="4" w:space="0" w:color="auto"/>
              <w:left w:val="nil"/>
              <w:right w:val="nil"/>
            </w:tcBorders>
          </w:tcPr>
          <w:p w14:paraId="06308012" w14:textId="3B2F4FFF" w:rsidR="00587A74" w:rsidRPr="00B35125" w:rsidRDefault="00587A74" w:rsidP="00805AF0">
            <w:pPr>
              <w:widowControl/>
              <w:snapToGrid w:val="0"/>
              <w:spacing w:line="276" w:lineRule="auto"/>
              <w:jc w:val="center"/>
              <w:rPr>
                <w:color w:val="000000" w:themeColor="text1"/>
                <w:sz w:val="18"/>
                <w:szCs w:val="18"/>
              </w:rPr>
            </w:pPr>
            <w:r w:rsidRPr="00B35125">
              <w:rPr>
                <w:sz w:val="18"/>
                <w:szCs w:val="18"/>
              </w:rPr>
              <w:t>259</w:t>
            </w:r>
          </w:p>
        </w:tc>
        <w:tc>
          <w:tcPr>
            <w:tcW w:w="1196" w:type="pct"/>
            <w:tcBorders>
              <w:top w:val="single" w:sz="4" w:space="0" w:color="auto"/>
              <w:left w:val="nil"/>
              <w:right w:val="nil"/>
            </w:tcBorders>
            <w:vAlign w:val="center"/>
          </w:tcPr>
          <w:p w14:paraId="0DADE412" w14:textId="211CCD25" w:rsidR="00587A74" w:rsidRPr="00B35125" w:rsidRDefault="00587A74" w:rsidP="00805AF0">
            <w:pPr>
              <w:widowControl/>
              <w:snapToGrid w:val="0"/>
              <w:spacing w:line="276" w:lineRule="auto"/>
              <w:jc w:val="center"/>
              <w:rPr>
                <w:color w:val="000000" w:themeColor="text1"/>
                <w:sz w:val="18"/>
                <w:szCs w:val="18"/>
              </w:rPr>
            </w:pPr>
            <w:r w:rsidRPr="00B35125">
              <w:rPr>
                <w:sz w:val="18"/>
                <w:szCs w:val="18"/>
              </w:rPr>
              <w:t>55.94</w:t>
            </w:r>
          </w:p>
        </w:tc>
      </w:tr>
      <w:tr w:rsidR="00587A74" w:rsidRPr="00B35125" w14:paraId="523FC615" w14:textId="77777777" w:rsidTr="008B1EE8">
        <w:trPr>
          <w:trHeight w:val="144"/>
          <w:jc w:val="center"/>
        </w:trPr>
        <w:tc>
          <w:tcPr>
            <w:tcW w:w="3256" w:type="pct"/>
            <w:tcBorders>
              <w:left w:val="nil"/>
              <w:right w:val="nil"/>
            </w:tcBorders>
            <w:shd w:val="clear" w:color="auto" w:fill="auto"/>
            <w:noWrap/>
          </w:tcPr>
          <w:p w14:paraId="3902D485" w14:textId="554961F7" w:rsidR="00587A74" w:rsidRPr="00B35125" w:rsidRDefault="000109C3" w:rsidP="00805AF0">
            <w:pPr>
              <w:snapToGrid w:val="0"/>
              <w:spacing w:line="276" w:lineRule="auto"/>
              <w:rPr>
                <w:color w:val="000000" w:themeColor="text1"/>
                <w:sz w:val="18"/>
                <w:szCs w:val="18"/>
              </w:rPr>
            </w:pPr>
            <w:proofErr w:type="spellStart"/>
            <w:r w:rsidRPr="00B35125">
              <w:rPr>
                <w:sz w:val="18"/>
                <w:szCs w:val="18"/>
              </w:rPr>
              <w:t>Z</w:t>
            </w:r>
            <w:r w:rsidR="00587A74" w:rsidRPr="00B35125">
              <w:rPr>
                <w:sz w:val="18"/>
                <w:szCs w:val="18"/>
              </w:rPr>
              <w:t>bing</w:t>
            </w:r>
            <w:proofErr w:type="spellEnd"/>
          </w:p>
        </w:tc>
        <w:tc>
          <w:tcPr>
            <w:tcW w:w="548" w:type="pct"/>
            <w:tcBorders>
              <w:left w:val="nil"/>
              <w:right w:val="nil"/>
            </w:tcBorders>
          </w:tcPr>
          <w:p w14:paraId="3C9FCAE2" w14:textId="60AEEDDB" w:rsidR="00587A74" w:rsidRPr="00B35125" w:rsidRDefault="00587A74" w:rsidP="00805AF0">
            <w:pPr>
              <w:widowControl/>
              <w:snapToGrid w:val="0"/>
              <w:spacing w:line="276" w:lineRule="auto"/>
              <w:jc w:val="center"/>
              <w:rPr>
                <w:color w:val="000000" w:themeColor="text1"/>
                <w:sz w:val="18"/>
                <w:szCs w:val="18"/>
              </w:rPr>
            </w:pPr>
            <w:r w:rsidRPr="00B35125">
              <w:rPr>
                <w:sz w:val="18"/>
                <w:szCs w:val="18"/>
              </w:rPr>
              <w:t>65</w:t>
            </w:r>
          </w:p>
        </w:tc>
        <w:tc>
          <w:tcPr>
            <w:tcW w:w="1196" w:type="pct"/>
            <w:tcBorders>
              <w:left w:val="nil"/>
              <w:right w:val="nil"/>
            </w:tcBorders>
            <w:vAlign w:val="center"/>
          </w:tcPr>
          <w:p w14:paraId="59370E67" w14:textId="31E7C393" w:rsidR="00587A74" w:rsidRPr="00B35125" w:rsidRDefault="00587A74" w:rsidP="00805AF0">
            <w:pPr>
              <w:widowControl/>
              <w:snapToGrid w:val="0"/>
              <w:spacing w:line="276" w:lineRule="auto"/>
              <w:jc w:val="center"/>
              <w:rPr>
                <w:color w:val="000000" w:themeColor="text1"/>
                <w:sz w:val="18"/>
                <w:szCs w:val="18"/>
              </w:rPr>
            </w:pPr>
            <w:r w:rsidRPr="00B35125">
              <w:rPr>
                <w:sz w:val="18"/>
                <w:szCs w:val="18"/>
              </w:rPr>
              <w:t>14.04</w:t>
            </w:r>
          </w:p>
        </w:tc>
      </w:tr>
      <w:tr w:rsidR="00587A74" w:rsidRPr="00B35125" w14:paraId="1E4F1624" w14:textId="77777777" w:rsidTr="008B1EE8">
        <w:trPr>
          <w:trHeight w:val="144"/>
          <w:jc w:val="center"/>
        </w:trPr>
        <w:tc>
          <w:tcPr>
            <w:tcW w:w="3256" w:type="pct"/>
            <w:tcBorders>
              <w:left w:val="nil"/>
              <w:right w:val="nil"/>
            </w:tcBorders>
            <w:shd w:val="clear" w:color="auto" w:fill="auto"/>
            <w:noWrap/>
          </w:tcPr>
          <w:p w14:paraId="739EE4A0" w14:textId="309F2EF9" w:rsidR="00587A74" w:rsidRPr="00B35125" w:rsidRDefault="00587A74" w:rsidP="00805AF0">
            <w:pPr>
              <w:snapToGrid w:val="0"/>
              <w:spacing w:line="276" w:lineRule="auto"/>
              <w:rPr>
                <w:color w:val="000000" w:themeColor="text1"/>
                <w:sz w:val="18"/>
                <w:szCs w:val="18"/>
              </w:rPr>
            </w:pPr>
            <w:r w:rsidRPr="00B35125">
              <w:rPr>
                <w:sz w:val="18"/>
                <w:szCs w:val="18"/>
                <w:lang w:bidi="th-TH"/>
              </w:rPr>
              <w:t>Others</w:t>
            </w:r>
          </w:p>
        </w:tc>
        <w:tc>
          <w:tcPr>
            <w:tcW w:w="548" w:type="pct"/>
            <w:tcBorders>
              <w:left w:val="nil"/>
              <w:right w:val="nil"/>
            </w:tcBorders>
          </w:tcPr>
          <w:p w14:paraId="31B5B587" w14:textId="69E08229" w:rsidR="00587A74" w:rsidRPr="00B35125" w:rsidRDefault="00587A74" w:rsidP="00805AF0">
            <w:pPr>
              <w:widowControl/>
              <w:snapToGrid w:val="0"/>
              <w:spacing w:line="276" w:lineRule="auto"/>
              <w:jc w:val="center"/>
              <w:rPr>
                <w:color w:val="000000" w:themeColor="text1"/>
                <w:sz w:val="18"/>
                <w:szCs w:val="18"/>
              </w:rPr>
            </w:pPr>
            <w:r w:rsidRPr="00B35125">
              <w:rPr>
                <w:sz w:val="18"/>
                <w:szCs w:val="18"/>
              </w:rPr>
              <w:t>64</w:t>
            </w:r>
          </w:p>
        </w:tc>
        <w:tc>
          <w:tcPr>
            <w:tcW w:w="1196" w:type="pct"/>
            <w:tcBorders>
              <w:left w:val="nil"/>
              <w:right w:val="nil"/>
            </w:tcBorders>
            <w:vAlign w:val="center"/>
          </w:tcPr>
          <w:p w14:paraId="2301C8FF" w14:textId="64EE4F5C" w:rsidR="00587A74" w:rsidRPr="00B35125" w:rsidRDefault="00587A74" w:rsidP="00805AF0">
            <w:pPr>
              <w:widowControl/>
              <w:snapToGrid w:val="0"/>
              <w:spacing w:line="276" w:lineRule="auto"/>
              <w:jc w:val="center"/>
              <w:rPr>
                <w:color w:val="000000" w:themeColor="text1"/>
                <w:sz w:val="18"/>
                <w:szCs w:val="18"/>
              </w:rPr>
            </w:pPr>
            <w:r w:rsidRPr="00B35125">
              <w:rPr>
                <w:sz w:val="18"/>
                <w:szCs w:val="18"/>
              </w:rPr>
              <w:t>13.82</w:t>
            </w:r>
          </w:p>
        </w:tc>
      </w:tr>
      <w:tr w:rsidR="00587A74" w:rsidRPr="00B35125" w14:paraId="318A9255" w14:textId="77777777" w:rsidTr="008B1EE8">
        <w:trPr>
          <w:trHeight w:val="144"/>
          <w:jc w:val="center"/>
        </w:trPr>
        <w:tc>
          <w:tcPr>
            <w:tcW w:w="3256" w:type="pct"/>
            <w:tcBorders>
              <w:left w:val="nil"/>
              <w:right w:val="nil"/>
            </w:tcBorders>
            <w:shd w:val="clear" w:color="auto" w:fill="auto"/>
            <w:noWrap/>
          </w:tcPr>
          <w:p w14:paraId="5B1126BD" w14:textId="63EE82C0" w:rsidR="00587A74" w:rsidRPr="00B35125" w:rsidRDefault="00587A74" w:rsidP="00805AF0">
            <w:pPr>
              <w:snapToGrid w:val="0"/>
              <w:spacing w:line="276" w:lineRule="auto"/>
              <w:rPr>
                <w:color w:val="000000" w:themeColor="text1"/>
                <w:sz w:val="18"/>
                <w:szCs w:val="18"/>
              </w:rPr>
            </w:pPr>
            <w:r w:rsidRPr="00B35125">
              <w:rPr>
                <w:sz w:val="18"/>
                <w:szCs w:val="18"/>
              </w:rPr>
              <w:t>Maser Gamer</w:t>
            </w:r>
          </w:p>
        </w:tc>
        <w:tc>
          <w:tcPr>
            <w:tcW w:w="548" w:type="pct"/>
            <w:tcBorders>
              <w:left w:val="nil"/>
              <w:right w:val="nil"/>
            </w:tcBorders>
          </w:tcPr>
          <w:p w14:paraId="3C07FB53" w14:textId="0C16CF78" w:rsidR="00587A74" w:rsidRPr="00B35125" w:rsidRDefault="00587A74" w:rsidP="00805AF0">
            <w:pPr>
              <w:widowControl/>
              <w:snapToGrid w:val="0"/>
              <w:spacing w:line="276" w:lineRule="auto"/>
              <w:jc w:val="center"/>
              <w:rPr>
                <w:color w:val="000000" w:themeColor="text1"/>
                <w:sz w:val="18"/>
                <w:szCs w:val="18"/>
              </w:rPr>
            </w:pPr>
            <w:r w:rsidRPr="00B35125">
              <w:rPr>
                <w:sz w:val="18"/>
                <w:szCs w:val="18"/>
              </w:rPr>
              <w:t>44</w:t>
            </w:r>
          </w:p>
        </w:tc>
        <w:tc>
          <w:tcPr>
            <w:tcW w:w="1196" w:type="pct"/>
            <w:tcBorders>
              <w:left w:val="nil"/>
              <w:right w:val="nil"/>
            </w:tcBorders>
            <w:vAlign w:val="center"/>
          </w:tcPr>
          <w:p w14:paraId="194170C0" w14:textId="6221D481" w:rsidR="00587A74" w:rsidRPr="00B35125" w:rsidRDefault="00587A74" w:rsidP="00805AF0">
            <w:pPr>
              <w:widowControl/>
              <w:snapToGrid w:val="0"/>
              <w:spacing w:line="276" w:lineRule="auto"/>
              <w:jc w:val="center"/>
              <w:rPr>
                <w:color w:val="000000" w:themeColor="text1"/>
                <w:sz w:val="18"/>
                <w:szCs w:val="18"/>
              </w:rPr>
            </w:pPr>
            <w:r w:rsidRPr="00B35125">
              <w:rPr>
                <w:sz w:val="18"/>
                <w:szCs w:val="18"/>
              </w:rPr>
              <w:t>9.50</w:t>
            </w:r>
          </w:p>
        </w:tc>
      </w:tr>
      <w:tr w:rsidR="00587A74" w:rsidRPr="00B35125" w14:paraId="74FA1C8E" w14:textId="77777777" w:rsidTr="008B1EE8">
        <w:trPr>
          <w:trHeight w:val="144"/>
          <w:jc w:val="center"/>
        </w:trPr>
        <w:tc>
          <w:tcPr>
            <w:tcW w:w="3256" w:type="pct"/>
            <w:tcBorders>
              <w:left w:val="nil"/>
              <w:bottom w:val="single" w:sz="4" w:space="0" w:color="auto"/>
              <w:right w:val="nil"/>
            </w:tcBorders>
            <w:shd w:val="clear" w:color="auto" w:fill="auto"/>
            <w:noWrap/>
          </w:tcPr>
          <w:p w14:paraId="2C1C9D59" w14:textId="258A1220" w:rsidR="00587A74" w:rsidRPr="00B35125" w:rsidRDefault="00587A74" w:rsidP="00805AF0">
            <w:pPr>
              <w:snapToGrid w:val="0"/>
              <w:spacing w:line="276" w:lineRule="auto"/>
              <w:rPr>
                <w:color w:val="000000" w:themeColor="text1"/>
                <w:sz w:val="18"/>
                <w:szCs w:val="18"/>
              </w:rPr>
            </w:pPr>
            <w:r w:rsidRPr="00B35125">
              <w:rPr>
                <w:sz w:val="18"/>
                <w:szCs w:val="18"/>
              </w:rPr>
              <w:t>Bay Riffer</w:t>
            </w:r>
          </w:p>
        </w:tc>
        <w:tc>
          <w:tcPr>
            <w:tcW w:w="548" w:type="pct"/>
            <w:tcBorders>
              <w:left w:val="nil"/>
              <w:bottom w:val="single" w:sz="4" w:space="0" w:color="auto"/>
              <w:right w:val="nil"/>
            </w:tcBorders>
          </w:tcPr>
          <w:p w14:paraId="60CD2A55" w14:textId="73FB78CB" w:rsidR="00587A74" w:rsidRPr="00B35125" w:rsidRDefault="00587A74" w:rsidP="00805AF0">
            <w:pPr>
              <w:widowControl/>
              <w:snapToGrid w:val="0"/>
              <w:spacing w:line="276" w:lineRule="auto"/>
              <w:jc w:val="center"/>
              <w:rPr>
                <w:color w:val="000000" w:themeColor="text1"/>
                <w:sz w:val="18"/>
                <w:szCs w:val="18"/>
              </w:rPr>
            </w:pPr>
            <w:r w:rsidRPr="00B35125">
              <w:rPr>
                <w:sz w:val="18"/>
                <w:szCs w:val="18"/>
              </w:rPr>
              <w:t>31</w:t>
            </w:r>
          </w:p>
        </w:tc>
        <w:tc>
          <w:tcPr>
            <w:tcW w:w="1196" w:type="pct"/>
            <w:tcBorders>
              <w:left w:val="nil"/>
              <w:bottom w:val="single" w:sz="4" w:space="0" w:color="auto"/>
              <w:right w:val="nil"/>
            </w:tcBorders>
            <w:vAlign w:val="center"/>
          </w:tcPr>
          <w:p w14:paraId="39DDF843" w14:textId="11560141" w:rsidR="00587A74" w:rsidRPr="00B35125" w:rsidRDefault="00587A74" w:rsidP="00805AF0">
            <w:pPr>
              <w:widowControl/>
              <w:snapToGrid w:val="0"/>
              <w:spacing w:line="276" w:lineRule="auto"/>
              <w:jc w:val="center"/>
              <w:rPr>
                <w:color w:val="000000" w:themeColor="text1"/>
                <w:sz w:val="18"/>
                <w:szCs w:val="18"/>
              </w:rPr>
            </w:pPr>
            <w:r w:rsidRPr="00B35125">
              <w:rPr>
                <w:sz w:val="18"/>
                <w:szCs w:val="18"/>
              </w:rPr>
              <w:t>6.70</w:t>
            </w:r>
          </w:p>
        </w:tc>
      </w:tr>
    </w:tbl>
    <w:p w14:paraId="1F09CB96" w14:textId="77777777" w:rsidR="00124C3C" w:rsidRPr="00805AF0" w:rsidRDefault="00124C3C" w:rsidP="00805AF0">
      <w:pPr>
        <w:snapToGrid w:val="0"/>
        <w:spacing w:beforeLines="50" w:before="180" w:line="276" w:lineRule="auto"/>
        <w:rPr>
          <w:rFonts w:ascii="Arial" w:hAnsi="Arial" w:cs="Arial"/>
          <w:b/>
          <w:bCs/>
          <w:sz w:val="28"/>
          <w:szCs w:val="28"/>
        </w:rPr>
      </w:pPr>
      <w:r w:rsidRPr="00805AF0">
        <w:rPr>
          <w:rFonts w:ascii="Arial" w:hAnsi="Arial" w:cs="Arial"/>
          <w:b/>
          <w:bCs/>
          <w:sz w:val="28"/>
          <w:szCs w:val="28"/>
        </w:rPr>
        <w:t>3.2 Research Instruments</w:t>
      </w:r>
    </w:p>
    <w:p w14:paraId="6512998E" w14:textId="5B62165F" w:rsidR="00AF4B20" w:rsidRPr="00B35125" w:rsidRDefault="00124C3C" w:rsidP="00805AF0">
      <w:pPr>
        <w:pStyle w:val="IJECS"/>
        <w:spacing w:afterLines="50" w:after="180" w:line="276" w:lineRule="auto"/>
        <w:ind w:left="0" w:firstLine="360"/>
      </w:pPr>
      <w:r w:rsidRPr="00B35125">
        <w:t>In this study, the researcher select</w:t>
      </w:r>
      <w:r w:rsidR="000109C3" w:rsidRPr="00B35125">
        <w:t>s</w:t>
      </w:r>
      <w:r w:rsidRPr="00B35125">
        <w:t xml:space="preserve"> exploratory research by collecting data via a survey which </w:t>
      </w:r>
      <w:r w:rsidR="000109C3" w:rsidRPr="00B35125">
        <w:t>i</w:t>
      </w:r>
      <w:r w:rsidRPr="00B35125">
        <w:t xml:space="preserve">s approved by </w:t>
      </w:r>
      <w:r w:rsidR="00B86701" w:rsidRPr="00B35125">
        <w:t xml:space="preserve">2 marketing communication academics and certified by </w:t>
      </w:r>
      <w:r w:rsidRPr="00B35125">
        <w:t>Research Ethics Review Committee for Research Involving Human Subjects, Chulalongkor</w:t>
      </w:r>
      <w:r w:rsidR="00F35FDB" w:rsidRPr="00B35125">
        <w:t>n</w:t>
      </w:r>
      <w:r w:rsidRPr="00B35125">
        <w:t xml:space="preserve"> University</w:t>
      </w:r>
      <w:r w:rsidR="00CA580D" w:rsidRPr="00B35125">
        <w:t xml:space="preserve">. </w:t>
      </w:r>
      <w:r w:rsidRPr="00B35125">
        <w:rPr>
          <w:szCs w:val="20"/>
        </w:rPr>
        <w:t xml:space="preserve">Fifteen questions </w:t>
      </w:r>
      <w:r w:rsidR="000109C3" w:rsidRPr="00B35125">
        <w:rPr>
          <w:szCs w:val="20"/>
        </w:rPr>
        <w:t>a</w:t>
      </w:r>
      <w:r w:rsidRPr="00B35125">
        <w:rPr>
          <w:szCs w:val="20"/>
        </w:rPr>
        <w:t xml:space="preserve">re used to measure the independent variables and </w:t>
      </w:r>
      <w:r w:rsidRPr="00B35125">
        <w:rPr>
          <w:rFonts w:cs="Angsana New"/>
          <w:szCs w:val="20"/>
          <w:lang w:bidi="th-TH"/>
        </w:rPr>
        <w:t>seven</w:t>
      </w:r>
      <w:r w:rsidRPr="00B35125">
        <w:rPr>
          <w:szCs w:val="20"/>
        </w:rPr>
        <w:t xml:space="preserve"> questions </w:t>
      </w:r>
      <w:r w:rsidR="000109C3" w:rsidRPr="00B35125">
        <w:rPr>
          <w:szCs w:val="20"/>
        </w:rPr>
        <w:t>a</w:t>
      </w:r>
      <w:r w:rsidRPr="00B35125">
        <w:rPr>
          <w:szCs w:val="20"/>
        </w:rPr>
        <w:t>re used to measure the dependent variables</w:t>
      </w:r>
      <w:r w:rsidR="00CA580D" w:rsidRPr="00B35125">
        <w:rPr>
          <w:szCs w:val="20"/>
        </w:rPr>
        <w:t xml:space="preserve">. </w:t>
      </w:r>
      <w:r w:rsidRPr="00B35125">
        <w:rPr>
          <w:szCs w:val="20"/>
        </w:rPr>
        <w:t xml:space="preserve">Aside from demographic profiles, all items </w:t>
      </w:r>
      <w:r w:rsidR="000109C3" w:rsidRPr="00B35125">
        <w:rPr>
          <w:szCs w:val="20"/>
        </w:rPr>
        <w:t>a</w:t>
      </w:r>
      <w:r w:rsidRPr="00B35125">
        <w:rPr>
          <w:szCs w:val="20"/>
        </w:rPr>
        <w:t>re measured on a five-point Likert Scale ranging from 1 (strongly disagree) to 5 (strongly agree)</w:t>
      </w:r>
      <w:r w:rsidR="00CA580D" w:rsidRPr="00B35125">
        <w:rPr>
          <w:szCs w:val="20"/>
        </w:rPr>
        <w:t xml:space="preserve">. </w:t>
      </w:r>
      <w:r w:rsidRPr="00B35125">
        <w:t xml:space="preserve">The questionnaire </w:t>
      </w:r>
      <w:r w:rsidR="000109C3" w:rsidRPr="00B35125">
        <w:t>i</w:t>
      </w:r>
      <w:r w:rsidRPr="00B35125">
        <w:t xml:space="preserve">s presented online in the form of closed-ended and open-ended questions, </w:t>
      </w:r>
      <w:r w:rsidR="00CC385A" w:rsidRPr="00B35125">
        <w:t xml:space="preserve">divided </w:t>
      </w:r>
      <w:r w:rsidRPr="00B35125">
        <w:t xml:space="preserve">into general information of the respondents, </w:t>
      </w:r>
      <w:r w:rsidR="000109C3" w:rsidRPr="00B35125">
        <w:t xml:space="preserve">their </w:t>
      </w:r>
      <w:r w:rsidRPr="00B35125">
        <w:t xml:space="preserve">demographic information, and </w:t>
      </w:r>
      <w:r w:rsidR="000109C3" w:rsidRPr="00B35125">
        <w:t xml:space="preserve">their </w:t>
      </w:r>
      <w:r w:rsidRPr="00B35125">
        <w:t xml:space="preserve">behavior </w:t>
      </w:r>
      <w:r w:rsidR="000109C3" w:rsidRPr="00B35125">
        <w:t>in</w:t>
      </w:r>
      <w:r w:rsidRPr="00B35125">
        <w:t xml:space="preserve"> watching </w:t>
      </w:r>
      <w:bookmarkStart w:id="6" w:name="_Hlk74505665"/>
      <w:r w:rsidRPr="00B35125">
        <w:t xml:space="preserve">YouTube </w:t>
      </w:r>
      <w:r w:rsidR="000109C3" w:rsidRPr="00B35125">
        <w:t>v</w:t>
      </w:r>
      <w:r w:rsidRPr="00B35125">
        <w:t>ideo</w:t>
      </w:r>
      <w:r w:rsidR="000109C3" w:rsidRPr="00B35125">
        <w:t>-g</w:t>
      </w:r>
      <w:r w:rsidRPr="00B35125">
        <w:t xml:space="preserve">ame </w:t>
      </w:r>
      <w:r w:rsidR="000109C3" w:rsidRPr="00B35125">
        <w:t>s</w:t>
      </w:r>
      <w:r w:rsidRPr="00B35125">
        <w:t>treaming</w:t>
      </w:r>
      <w:bookmarkEnd w:id="6"/>
      <w:r w:rsidR="00CA580D" w:rsidRPr="00B35125">
        <w:t xml:space="preserve">. </w:t>
      </w:r>
      <w:r w:rsidRPr="00B35125">
        <w:t xml:space="preserve">The questions in this section </w:t>
      </w:r>
      <w:r w:rsidR="000109C3" w:rsidRPr="00B35125">
        <w:t>a</w:t>
      </w:r>
      <w:r w:rsidRPr="00B35125">
        <w:t xml:space="preserve">re generated by </w:t>
      </w:r>
      <w:r w:rsidR="00E95308" w:rsidRPr="00B35125">
        <w:t>a</w:t>
      </w:r>
      <w:r w:rsidRPr="00B35125">
        <w:t xml:space="preserve">nalysis of </w:t>
      </w:r>
      <w:r w:rsidR="00E95308" w:rsidRPr="00B35125">
        <w:t>“</w:t>
      </w:r>
      <w:r w:rsidRPr="00B35125">
        <w:t>Digital Thailand</w:t>
      </w:r>
      <w:r w:rsidR="000109C3" w:rsidRPr="00B35125">
        <w:t xml:space="preserve"> 2020 How </w:t>
      </w:r>
      <w:r w:rsidRPr="00B35125">
        <w:t>We Are Social</w:t>
      </w:r>
      <w:r w:rsidR="00E95308" w:rsidRPr="00B35125">
        <w:t>”</w:t>
      </w:r>
      <w:r w:rsidRPr="00B35125">
        <w:t xml:space="preserve"> </w:t>
      </w:r>
      <w:r w:rsidR="00E95308" w:rsidRPr="00B35125">
        <w:t>c</w:t>
      </w:r>
      <w:r w:rsidRPr="00B35125">
        <w:t xml:space="preserve">omparing </w:t>
      </w:r>
      <w:r w:rsidR="00E95308" w:rsidRPr="00B35125">
        <w:t>w</w:t>
      </w:r>
      <w:r w:rsidRPr="00B35125">
        <w:t>ith</w:t>
      </w:r>
      <w:r w:rsidR="004E7DBB" w:rsidRPr="00B35125">
        <w:t xml:space="preserve"> </w:t>
      </w:r>
      <w:r w:rsidR="00E95308" w:rsidRPr="00B35125">
        <w:t xml:space="preserve">its </w:t>
      </w:r>
      <w:r w:rsidR="004E7DBB" w:rsidRPr="00B35125">
        <w:t xml:space="preserve">2019 </w:t>
      </w:r>
      <w:r w:rsidR="00E95308" w:rsidRPr="00B35125">
        <w:t xml:space="preserve">issue </w:t>
      </w:r>
      <w:r w:rsidR="004E7DBB" w:rsidRPr="00B35125">
        <w:t>[</w:t>
      </w:r>
      <w:r w:rsidR="00856E38" w:rsidRPr="00B35125">
        <w:t>2</w:t>
      </w:r>
      <w:r w:rsidR="00B86701" w:rsidRPr="00B35125">
        <w:t>1</w:t>
      </w:r>
      <w:r w:rsidR="004E7DBB" w:rsidRPr="00B35125">
        <w:t>]</w:t>
      </w:r>
      <w:r w:rsidRPr="00B35125">
        <w:t xml:space="preserve">, research by Folkvord, </w:t>
      </w:r>
      <w:proofErr w:type="spellStart"/>
      <w:r w:rsidRPr="00B35125">
        <w:t>Bevelander</w:t>
      </w:r>
      <w:proofErr w:type="spellEnd"/>
      <w:r w:rsidRPr="00B35125">
        <w:t>, Rozendaal</w:t>
      </w:r>
      <w:r w:rsidR="00A861E2" w:rsidRPr="00B35125">
        <w:t xml:space="preserve"> and</w:t>
      </w:r>
      <w:r w:rsidRPr="00B35125">
        <w:t xml:space="preserve"> Hermans</w:t>
      </w:r>
      <w:r w:rsidR="00A861E2" w:rsidRPr="00B35125">
        <w:t xml:space="preserve"> </w:t>
      </w:r>
      <w:r w:rsidRPr="00B35125">
        <w:t>[</w:t>
      </w:r>
      <w:r w:rsidR="00DA1446" w:rsidRPr="00B35125">
        <w:t>2</w:t>
      </w:r>
      <w:r w:rsidR="00B86701" w:rsidRPr="00B35125">
        <w:t>2</w:t>
      </w:r>
      <w:r w:rsidRPr="00B35125">
        <w:t>],</w:t>
      </w:r>
      <w:r w:rsidRPr="00B35125">
        <w:rPr>
          <w:rtl/>
          <w:cs/>
        </w:rPr>
        <w:t xml:space="preserve"> </w:t>
      </w:r>
      <w:r w:rsidRPr="00B35125">
        <w:t xml:space="preserve">and data from </w:t>
      </w:r>
      <w:r w:rsidR="001E5175" w:rsidRPr="00B35125">
        <w:t>t</w:t>
      </w:r>
      <w:r w:rsidRPr="00B35125">
        <w:t>op</w:t>
      </w:r>
      <w:r w:rsidR="001E5175" w:rsidRPr="00B35125">
        <w:t xml:space="preserve"> 20 gamers</w:t>
      </w:r>
      <w:r w:rsidRPr="00B35125">
        <w:t xml:space="preserve"> in Thailand [</w:t>
      </w:r>
      <w:r w:rsidR="00614BF9" w:rsidRPr="00B35125">
        <w:t>2</w:t>
      </w:r>
      <w:r w:rsidR="00B86701" w:rsidRPr="00B35125">
        <w:t>3</w:t>
      </w:r>
      <w:r w:rsidRPr="00B35125">
        <w:t>].</w:t>
      </w:r>
    </w:p>
    <w:p w14:paraId="55D40060" w14:textId="5A1CD212" w:rsidR="00124C3C" w:rsidRPr="00B35125" w:rsidRDefault="00645704" w:rsidP="00805AF0">
      <w:pPr>
        <w:pStyle w:val="IJECS"/>
        <w:spacing w:afterLines="50" w:after="180" w:line="276" w:lineRule="auto"/>
        <w:ind w:left="0" w:firstLine="360"/>
        <w:rPr>
          <w:color w:val="auto"/>
          <w:sz w:val="28"/>
          <w:szCs w:val="28"/>
        </w:rPr>
      </w:pPr>
      <w:r w:rsidRPr="00B35125">
        <w:t>Additionally, the exposure</w:t>
      </w:r>
      <w:r w:rsidR="001C4021" w:rsidRPr="00B35125">
        <w:t>s’</w:t>
      </w:r>
      <w:r w:rsidRPr="00B35125">
        <w:t xml:space="preserve"> question</w:t>
      </w:r>
      <w:r w:rsidR="001C4021" w:rsidRPr="00B35125">
        <w:t>s</w:t>
      </w:r>
      <w:r w:rsidRPr="00B35125">
        <w:t xml:space="preserve"> w</w:t>
      </w:r>
      <w:r w:rsidR="001C4021" w:rsidRPr="00B35125">
        <w:t>ere</w:t>
      </w:r>
      <w:r w:rsidRPr="00B35125">
        <w:t xml:space="preserve"> based </w:t>
      </w:r>
      <w:r w:rsidR="006510B1" w:rsidRPr="00B35125">
        <w:t xml:space="preserve">on the </w:t>
      </w:r>
      <w:r w:rsidR="001C4021" w:rsidRPr="00B35125">
        <w:t xml:space="preserve">exposure to </w:t>
      </w:r>
      <w:r w:rsidR="00CA580D" w:rsidRPr="00B35125">
        <w:t>several types</w:t>
      </w:r>
      <w:r w:rsidR="001C4021" w:rsidRPr="00B35125">
        <w:t xml:space="preserve"> of product placement based on Russel’s research</w:t>
      </w:r>
      <w:r w:rsidR="001C4021" w:rsidRPr="00B35125">
        <w:rPr>
          <w:lang w:val="en"/>
        </w:rPr>
        <w:t xml:space="preserve"> in 2019 [4]</w:t>
      </w:r>
      <w:r w:rsidR="00B90520" w:rsidRPr="00B35125">
        <w:rPr>
          <w:lang w:val="en"/>
        </w:rPr>
        <w:t xml:space="preserve">, </w:t>
      </w:r>
      <w:r w:rsidR="00B90520" w:rsidRPr="00B35125">
        <w:t xml:space="preserve">and previous study by Ongkrutraksa [3], </w:t>
      </w:r>
      <w:r w:rsidR="001C4021" w:rsidRPr="00B35125">
        <w:t xml:space="preserve"> </w:t>
      </w:r>
      <w:r w:rsidR="00C2254A" w:rsidRPr="00B35125">
        <w:t>a</w:t>
      </w:r>
      <w:r w:rsidR="001C4021" w:rsidRPr="00B35125">
        <w:t>ttitudes questions based on a Tri-component Attitude Model</w:t>
      </w:r>
      <w:r w:rsidR="00B90520" w:rsidRPr="00B35125">
        <w:t xml:space="preserve"> [17], and previous study by Ongkrutraksa [3]</w:t>
      </w:r>
      <w:r w:rsidR="001C4021" w:rsidRPr="00B35125">
        <w:t xml:space="preserve">, </w:t>
      </w:r>
      <w:r w:rsidR="00AF4B20" w:rsidRPr="00B35125">
        <w:t xml:space="preserve">and </w:t>
      </w:r>
      <w:r w:rsidR="00C2254A" w:rsidRPr="00B35125">
        <w:t>b</w:t>
      </w:r>
      <w:r w:rsidR="006510B1" w:rsidRPr="00B35125">
        <w:t xml:space="preserve">ehavioral responses’ questions based on </w:t>
      </w:r>
      <w:proofErr w:type="spellStart"/>
      <w:r w:rsidR="006510B1" w:rsidRPr="00B35125">
        <w:t>Benjarongkij</w:t>
      </w:r>
      <w:proofErr w:type="spellEnd"/>
      <w:r w:rsidR="006510B1" w:rsidRPr="00B35125">
        <w:t xml:space="preserve"> [5]</w:t>
      </w:r>
      <w:r w:rsidR="00CA580D" w:rsidRPr="00B35125">
        <w:t xml:space="preserve">. </w:t>
      </w:r>
    </w:p>
    <w:p w14:paraId="6571D546" w14:textId="77777777" w:rsidR="00124C3C" w:rsidRPr="00805AF0" w:rsidRDefault="00124C3C" w:rsidP="00805AF0">
      <w:pPr>
        <w:snapToGrid w:val="0"/>
        <w:spacing w:line="276" w:lineRule="auto"/>
        <w:rPr>
          <w:rFonts w:ascii="Arial" w:hAnsi="Arial" w:cstheme="minorBidi"/>
          <w:b/>
          <w:bCs/>
          <w:sz w:val="28"/>
          <w:szCs w:val="35"/>
          <w:lang w:bidi="th-TH"/>
        </w:rPr>
      </w:pPr>
      <w:r w:rsidRPr="00805AF0">
        <w:rPr>
          <w:rFonts w:ascii="Arial" w:hAnsi="Arial" w:cs="Arial"/>
          <w:b/>
          <w:bCs/>
          <w:sz w:val="28"/>
          <w:szCs w:val="28"/>
        </w:rPr>
        <w:t xml:space="preserve">3.3 Variables in the </w:t>
      </w:r>
      <w:bookmarkStart w:id="7" w:name="_Hlk74505279"/>
      <w:r w:rsidRPr="00805AF0">
        <w:rPr>
          <w:rFonts w:ascii="Arial" w:hAnsi="Arial" w:cs="Arial"/>
          <w:b/>
          <w:bCs/>
          <w:sz w:val="28"/>
          <w:szCs w:val="28"/>
        </w:rPr>
        <w:t>Research</w:t>
      </w:r>
      <w:bookmarkEnd w:id="7"/>
    </w:p>
    <w:p w14:paraId="5B0FC0F6" w14:textId="2D3FFFE1" w:rsidR="00124C3C" w:rsidRPr="00B35125" w:rsidRDefault="008735AD" w:rsidP="00805AF0">
      <w:pPr>
        <w:pStyle w:val="IJECS"/>
        <w:spacing w:afterLines="50" w:after="180" w:line="276" w:lineRule="auto"/>
        <w:ind w:left="360" w:hanging="360"/>
      </w:pPr>
      <w:r w:rsidRPr="00B35125">
        <w:tab/>
      </w:r>
      <w:r w:rsidR="00124C3C" w:rsidRPr="00B35125">
        <w:t xml:space="preserve">Variables according to the </w:t>
      </w:r>
      <w:r w:rsidR="00F172A2" w:rsidRPr="00B35125">
        <w:t>two</w:t>
      </w:r>
      <w:r w:rsidR="00124C3C" w:rsidRPr="00B35125">
        <w:t xml:space="preserve"> hypothes</w:t>
      </w:r>
      <w:r w:rsidR="00F172A2" w:rsidRPr="00B35125">
        <w:t>e</w:t>
      </w:r>
      <w:r w:rsidR="00124C3C" w:rsidRPr="00B35125">
        <w:t>s</w:t>
      </w:r>
      <w:r w:rsidR="00256FB6" w:rsidRPr="00B35125">
        <w:t xml:space="preserve"> are as follows</w:t>
      </w:r>
      <w:r w:rsidR="00F172A2" w:rsidRPr="00B35125">
        <w:t>.</w:t>
      </w:r>
    </w:p>
    <w:p w14:paraId="7ACB06D6" w14:textId="73CC9D90" w:rsidR="007B72A2" w:rsidRPr="00B35125" w:rsidRDefault="007B72A2" w:rsidP="00805AF0">
      <w:pPr>
        <w:pStyle w:val="IJECS"/>
        <w:spacing w:afterLines="50" w:after="180" w:line="276" w:lineRule="auto"/>
        <w:ind w:left="0" w:firstLine="0"/>
      </w:pPr>
      <w:bookmarkStart w:id="8" w:name="_Hlk74564359"/>
      <w:r w:rsidRPr="00B35125">
        <w:rPr>
          <w:b/>
          <w:bCs/>
        </w:rPr>
        <w:t>H1:</w:t>
      </w:r>
      <w:r w:rsidRPr="00B35125">
        <w:t xml:space="preserve"> Younger audience </w:t>
      </w:r>
      <w:r w:rsidR="00E95308" w:rsidRPr="00B35125">
        <w:t xml:space="preserve">group </w:t>
      </w:r>
      <w:r w:rsidRPr="00B35125">
        <w:t>(</w:t>
      </w:r>
      <w:r w:rsidR="00B8113C" w:rsidRPr="00B35125">
        <w:t>Gen</w:t>
      </w:r>
      <w:r w:rsidRPr="00B35125">
        <w:t xml:space="preserve"> </w:t>
      </w:r>
      <w:r w:rsidR="00B8113C" w:rsidRPr="00B35125">
        <w:t>Z</w:t>
      </w:r>
      <w:r w:rsidRPr="00B35125">
        <w:t>) has more behavioral response</w:t>
      </w:r>
      <w:r w:rsidR="00E95308" w:rsidRPr="00B35125">
        <w:t>s</w:t>
      </w:r>
      <w:r w:rsidRPr="00B35125">
        <w:t xml:space="preserve"> to product </w:t>
      </w:r>
      <w:r w:rsidR="00FE5D0D" w:rsidRPr="00B35125">
        <w:t>placement</w:t>
      </w:r>
      <w:r w:rsidRPr="00B35125">
        <w:t xml:space="preserve"> in YouTube video</w:t>
      </w:r>
      <w:r w:rsidR="00E95308" w:rsidRPr="00B35125">
        <w:t>-</w:t>
      </w:r>
      <w:r w:rsidRPr="00B35125">
        <w:t xml:space="preserve">game streaming than older audience </w:t>
      </w:r>
      <w:r w:rsidR="00E95308" w:rsidRPr="00B35125">
        <w:t xml:space="preserve">group </w:t>
      </w:r>
      <w:r w:rsidRPr="00B35125">
        <w:t>(</w:t>
      </w:r>
      <w:r w:rsidR="00B8113C" w:rsidRPr="00B35125">
        <w:t>Gen</w:t>
      </w:r>
      <w:r w:rsidRPr="00B35125">
        <w:t xml:space="preserve"> </w:t>
      </w:r>
      <w:r w:rsidR="00B8113C" w:rsidRPr="00B35125">
        <w:t>Y</w:t>
      </w:r>
      <w:r w:rsidRPr="00B35125">
        <w:t>)</w:t>
      </w:r>
      <w:r w:rsidR="00E95308" w:rsidRPr="00B35125">
        <w:t xml:space="preserve"> has</w:t>
      </w:r>
      <w:r w:rsidR="00CA580D" w:rsidRPr="00B35125">
        <w:t xml:space="preserve">. </w:t>
      </w:r>
    </w:p>
    <w:p w14:paraId="37B678F6" w14:textId="77777777" w:rsidR="006510B1" w:rsidRPr="00B35125" w:rsidRDefault="00124C3C" w:rsidP="00805AF0">
      <w:pPr>
        <w:pStyle w:val="IJECS"/>
        <w:spacing w:afterLines="50" w:after="180" w:line="276" w:lineRule="auto"/>
        <w:ind w:left="0" w:firstLine="0"/>
      </w:pPr>
      <w:r w:rsidRPr="00B35125">
        <w:rPr>
          <w:b/>
          <w:bCs/>
        </w:rPr>
        <w:lastRenderedPageBreak/>
        <w:t>H</w:t>
      </w:r>
      <w:r w:rsidR="007B72A2" w:rsidRPr="00B35125">
        <w:rPr>
          <w:b/>
          <w:bCs/>
        </w:rPr>
        <w:t>2</w:t>
      </w:r>
      <w:r w:rsidRPr="00B35125">
        <w:t>: Exposure</w:t>
      </w:r>
      <w:r w:rsidR="00E95308" w:rsidRPr="00B35125">
        <w:t>s</w:t>
      </w:r>
      <w:r w:rsidRPr="00B35125">
        <w:t xml:space="preserve"> </w:t>
      </w:r>
      <w:bookmarkEnd w:id="8"/>
      <w:r w:rsidRPr="00B35125">
        <w:t>and attitude</w:t>
      </w:r>
      <w:r w:rsidR="00E95308" w:rsidRPr="00B35125">
        <w:t>s</w:t>
      </w:r>
      <w:r w:rsidRPr="00B35125">
        <w:t xml:space="preserve"> influence </w:t>
      </w:r>
      <w:bookmarkStart w:id="9" w:name="_Hlk74506061"/>
      <w:r w:rsidRPr="00B35125">
        <w:t>consumer behavioral response</w:t>
      </w:r>
      <w:r w:rsidR="00E95308" w:rsidRPr="00B35125">
        <w:t>s</w:t>
      </w:r>
      <w:r w:rsidRPr="00B35125">
        <w:t xml:space="preserve"> to product </w:t>
      </w:r>
      <w:r w:rsidR="00FE5D0D" w:rsidRPr="00B35125">
        <w:t>placement</w:t>
      </w:r>
      <w:r w:rsidRPr="00B35125">
        <w:t xml:space="preserve"> in YouTube video</w:t>
      </w:r>
      <w:r w:rsidR="00E95308" w:rsidRPr="00B35125">
        <w:t>-</w:t>
      </w:r>
      <w:r w:rsidRPr="00B35125">
        <w:t>game streaming</w:t>
      </w:r>
      <w:bookmarkEnd w:id="9"/>
      <w:r w:rsidR="00CB6054" w:rsidRPr="00B35125">
        <w:t xml:space="preserve">. </w:t>
      </w:r>
    </w:p>
    <w:p w14:paraId="066A71BE" w14:textId="042F2F16" w:rsidR="00124C3C" w:rsidRPr="00B35125" w:rsidRDefault="00CB6054" w:rsidP="00805AF0">
      <w:pPr>
        <w:pStyle w:val="IJECS"/>
        <w:spacing w:afterLines="50" w:after="180" w:line="276" w:lineRule="auto"/>
        <w:ind w:left="0" w:firstLine="360"/>
      </w:pPr>
      <w:r w:rsidRPr="00B35125">
        <w:t xml:space="preserve"> The measurement for independent variables of exposures and attitudes </w:t>
      </w:r>
      <w:r w:rsidR="001D006A" w:rsidRPr="00B35125">
        <w:t>includes</w:t>
      </w:r>
      <w:r w:rsidRPr="00B35125">
        <w:t xml:space="preserve"> the following.</w:t>
      </w:r>
    </w:p>
    <w:p w14:paraId="48788A08" w14:textId="17EC14BB" w:rsidR="00124C3C" w:rsidRPr="00B35125" w:rsidRDefault="00124C3C" w:rsidP="00805AF0">
      <w:pPr>
        <w:pStyle w:val="IJECS"/>
        <w:spacing w:afterLines="50" w:after="180" w:line="276" w:lineRule="auto"/>
        <w:ind w:left="0" w:firstLine="360"/>
      </w:pPr>
      <w:r w:rsidRPr="00B35125">
        <w:rPr>
          <w:b/>
          <w:bCs/>
        </w:rPr>
        <w:t>Independent</w:t>
      </w:r>
      <w:r w:rsidRPr="00B35125">
        <w:rPr>
          <w:b/>
          <w:bCs/>
          <w:rtl/>
          <w:cs/>
        </w:rPr>
        <w:t xml:space="preserve"> </w:t>
      </w:r>
      <w:r w:rsidR="00F35FDB" w:rsidRPr="00B35125">
        <w:rPr>
          <w:b/>
          <w:bCs/>
        </w:rPr>
        <w:t>V</w:t>
      </w:r>
      <w:r w:rsidRPr="00B35125">
        <w:rPr>
          <w:b/>
          <w:bCs/>
        </w:rPr>
        <w:t>ariables</w:t>
      </w:r>
      <w:r w:rsidRPr="00B35125">
        <w:t>: Exposure</w:t>
      </w:r>
      <w:r w:rsidR="00704FDE" w:rsidRPr="00B35125">
        <w:t>s</w:t>
      </w:r>
      <w:r w:rsidR="00881825" w:rsidRPr="00B35125">
        <w:t xml:space="preserve"> </w:t>
      </w:r>
      <w:r w:rsidR="00704FDE" w:rsidRPr="00B35125">
        <w:t xml:space="preserve">are measured based on </w:t>
      </w:r>
      <w:r w:rsidR="00881825" w:rsidRPr="00B35125">
        <w:t xml:space="preserve">how often the samples watch </w:t>
      </w:r>
      <w:r w:rsidR="002E7BF5" w:rsidRPr="00B35125">
        <w:t xml:space="preserve">product </w:t>
      </w:r>
      <w:r w:rsidR="00FE5D0D" w:rsidRPr="00B35125">
        <w:t>placement</w:t>
      </w:r>
      <w:r w:rsidR="002E7BF5" w:rsidRPr="00B35125">
        <w:t xml:space="preserve"> on </w:t>
      </w:r>
      <w:r w:rsidR="00881825" w:rsidRPr="00B35125">
        <w:t>YouTube video</w:t>
      </w:r>
      <w:r w:rsidR="00704FDE" w:rsidRPr="00B35125">
        <w:t>-</w:t>
      </w:r>
      <w:r w:rsidR="00881825" w:rsidRPr="00B35125">
        <w:t>game streaming in one week</w:t>
      </w:r>
      <w:r w:rsidR="00704FDE" w:rsidRPr="00B35125">
        <w:t>,</w:t>
      </w:r>
      <w:r w:rsidR="002E7BF5" w:rsidRPr="00B35125">
        <w:t xml:space="preserve"> which </w:t>
      </w:r>
      <w:r w:rsidR="00704FDE" w:rsidRPr="00B35125">
        <w:t>are</w:t>
      </w:r>
      <w:r w:rsidR="002E7BF5" w:rsidRPr="00B35125">
        <w:t xml:space="preserve"> divided to </w:t>
      </w:r>
      <w:r w:rsidR="00CA580D" w:rsidRPr="00B35125">
        <w:t>several types</w:t>
      </w:r>
      <w:r w:rsidR="002E7BF5" w:rsidRPr="00B35125">
        <w:t xml:space="preserve"> of product placement</w:t>
      </w:r>
      <w:r w:rsidR="008632CA" w:rsidRPr="00B35125">
        <w:t xml:space="preserve"> </w:t>
      </w:r>
      <w:r w:rsidR="00BA6603" w:rsidRPr="00B35125">
        <w:t>based on</w:t>
      </w:r>
      <w:r w:rsidR="008632CA" w:rsidRPr="00B35125">
        <w:t xml:space="preserve"> Russel’s research</w:t>
      </w:r>
      <w:r w:rsidR="008632CA" w:rsidRPr="00B35125">
        <w:rPr>
          <w:lang w:val="en"/>
        </w:rPr>
        <w:t xml:space="preserve"> in 2019 [</w:t>
      </w:r>
      <w:r w:rsidR="00A46285" w:rsidRPr="00B35125">
        <w:rPr>
          <w:lang w:val="en"/>
        </w:rPr>
        <w:t>4</w:t>
      </w:r>
      <w:r w:rsidR="008632CA" w:rsidRPr="00B35125">
        <w:rPr>
          <w:lang w:val="en"/>
        </w:rPr>
        <w:t>]</w:t>
      </w:r>
      <w:r w:rsidR="00B90520" w:rsidRPr="00B35125">
        <w:t>, previous study by Ongkrutraksa [3],</w:t>
      </w:r>
      <w:r w:rsidR="00881825" w:rsidRPr="00B35125">
        <w:t xml:space="preserve"> </w:t>
      </w:r>
      <w:r w:rsidRPr="00B35125">
        <w:t xml:space="preserve">and </w:t>
      </w:r>
      <w:bookmarkStart w:id="10" w:name="_Hlk74685295"/>
      <w:r w:rsidRPr="00B35125">
        <w:t>attitude towards product placement in YouTube video</w:t>
      </w:r>
      <w:r w:rsidR="00704FDE" w:rsidRPr="00B35125">
        <w:t>-</w:t>
      </w:r>
      <w:r w:rsidRPr="00B35125">
        <w:t>game streaming</w:t>
      </w:r>
      <w:bookmarkEnd w:id="10"/>
      <w:r w:rsidR="00CA580D" w:rsidRPr="00B35125">
        <w:t xml:space="preserve">. </w:t>
      </w:r>
      <w:r w:rsidR="00704FDE" w:rsidRPr="00B35125">
        <w:t>A</w:t>
      </w:r>
      <w:r w:rsidRPr="00B35125">
        <w:t>ttitude</w:t>
      </w:r>
      <w:r w:rsidR="00704FDE" w:rsidRPr="00B35125">
        <w:t>s</w:t>
      </w:r>
      <w:r w:rsidRPr="00B35125">
        <w:t xml:space="preserve"> </w:t>
      </w:r>
      <w:r w:rsidR="00704FDE" w:rsidRPr="00B35125">
        <w:t xml:space="preserve">are divided </w:t>
      </w:r>
      <w:r w:rsidRPr="00B35125">
        <w:t>into three</w:t>
      </w:r>
      <w:r w:rsidRPr="00B35125">
        <w:rPr>
          <w:rtl/>
          <w:cs/>
        </w:rPr>
        <w:t xml:space="preserve"> </w:t>
      </w:r>
      <w:r w:rsidRPr="00B35125">
        <w:t>groups</w:t>
      </w:r>
      <w:r w:rsidR="00704FDE" w:rsidRPr="00B35125">
        <w:t>,</w:t>
      </w:r>
      <w:r w:rsidRPr="00B35125">
        <w:t xml:space="preserve"> which </w:t>
      </w:r>
      <w:r w:rsidR="00704FDE" w:rsidRPr="00B35125">
        <w:t>are</w:t>
      </w:r>
      <w:r w:rsidRPr="00B35125">
        <w:t xml:space="preserve"> designed based on a Tri-component Attitude Model</w:t>
      </w:r>
      <w:r w:rsidR="00643A36" w:rsidRPr="00B35125">
        <w:t xml:space="preserve"> </w:t>
      </w:r>
      <w:r w:rsidR="00BA6603" w:rsidRPr="00B35125">
        <w:t>[</w:t>
      </w:r>
      <w:r w:rsidR="00DA1446" w:rsidRPr="00B35125">
        <w:t>1</w:t>
      </w:r>
      <w:r w:rsidR="00856E38" w:rsidRPr="00B35125">
        <w:t>7</w:t>
      </w:r>
      <w:r w:rsidR="00BA6603" w:rsidRPr="00B35125">
        <w:t>]</w:t>
      </w:r>
      <w:r w:rsidR="00704FDE" w:rsidRPr="00B35125">
        <w:t>,</w:t>
      </w:r>
      <w:r w:rsidR="00B90520" w:rsidRPr="00B35125">
        <w:t xml:space="preserve"> previous study by Ongkrutraksa [3],</w:t>
      </w:r>
      <w:r w:rsidR="00704FDE" w:rsidRPr="00B35125">
        <w:t xml:space="preserve"> namely </w:t>
      </w:r>
      <w:r w:rsidR="00466111" w:rsidRPr="00B35125">
        <w:t>(</w:t>
      </w:r>
      <w:proofErr w:type="spellStart"/>
      <w:r w:rsidR="00466111" w:rsidRPr="00B35125">
        <w:t>i</w:t>
      </w:r>
      <w:proofErr w:type="spellEnd"/>
      <w:r w:rsidR="00704FDE" w:rsidRPr="00B35125">
        <w:t xml:space="preserve">) </w:t>
      </w:r>
      <w:r w:rsidR="00881825" w:rsidRPr="00B35125">
        <w:t xml:space="preserve">Cognitive or </w:t>
      </w:r>
      <w:r w:rsidR="00704FDE" w:rsidRPr="00B35125">
        <w:t>“</w:t>
      </w:r>
      <w:r w:rsidRPr="00B35125">
        <w:t>Learn</w:t>
      </w:r>
      <w:r w:rsidR="00704FDE" w:rsidRPr="00B35125">
        <w:t>,”</w:t>
      </w:r>
      <w:r w:rsidRPr="00B35125">
        <w:t xml:space="preserve"> </w:t>
      </w:r>
      <w:r w:rsidR="00466111" w:rsidRPr="00B35125">
        <w:t>(ii</w:t>
      </w:r>
      <w:r w:rsidR="00704FDE" w:rsidRPr="00B35125">
        <w:t>)</w:t>
      </w:r>
      <w:r w:rsidRPr="00B35125">
        <w:t xml:space="preserve"> </w:t>
      </w:r>
      <w:r w:rsidR="00881825" w:rsidRPr="00B35125">
        <w:t xml:space="preserve">Affective or </w:t>
      </w:r>
      <w:r w:rsidR="00704FDE" w:rsidRPr="00B35125">
        <w:t>“</w:t>
      </w:r>
      <w:r w:rsidRPr="00B35125">
        <w:t>Feel</w:t>
      </w:r>
      <w:r w:rsidR="00704FDE" w:rsidRPr="00B35125">
        <w:t>,”</w:t>
      </w:r>
      <w:r w:rsidRPr="00B35125">
        <w:t xml:space="preserve"> and </w:t>
      </w:r>
      <w:r w:rsidR="00466111" w:rsidRPr="00B35125">
        <w:t>(iii</w:t>
      </w:r>
      <w:r w:rsidR="00704FDE" w:rsidRPr="00B35125">
        <w:t>)</w:t>
      </w:r>
      <w:r w:rsidRPr="00B35125">
        <w:t xml:space="preserve"> </w:t>
      </w:r>
      <w:r w:rsidR="00881825" w:rsidRPr="00B35125">
        <w:t xml:space="preserve">Conative or </w:t>
      </w:r>
      <w:r w:rsidR="00704FDE" w:rsidRPr="00B35125">
        <w:t>“</w:t>
      </w:r>
      <w:r w:rsidR="00881825" w:rsidRPr="00B35125">
        <w:t xml:space="preserve">Intend to </w:t>
      </w:r>
      <w:r w:rsidRPr="00B35125">
        <w:t>Do</w:t>
      </w:r>
      <w:r w:rsidR="00704FDE" w:rsidRPr="00B35125">
        <w:t>,”</w:t>
      </w:r>
      <w:r w:rsidRPr="00B35125">
        <w:t xml:space="preserve"> in order to </w:t>
      </w:r>
      <w:r w:rsidR="00704FDE" w:rsidRPr="00B35125">
        <w:t>derive</w:t>
      </w:r>
      <w:r w:rsidRPr="00B35125">
        <w:t xml:space="preserve"> </w:t>
      </w:r>
      <w:r w:rsidR="00704FDE" w:rsidRPr="00B35125">
        <w:t>the</w:t>
      </w:r>
      <w:r w:rsidRPr="00B35125">
        <w:t xml:space="preserve"> </w:t>
      </w:r>
      <w:r w:rsidR="00704FDE" w:rsidRPr="00B35125">
        <w:t xml:space="preserve">measurement </w:t>
      </w:r>
      <w:r w:rsidRPr="00B35125">
        <w:t>metric</w:t>
      </w:r>
      <w:r w:rsidR="00704FDE" w:rsidRPr="00B35125">
        <w:t>s</w:t>
      </w:r>
      <w:r w:rsidRPr="00B35125">
        <w:t xml:space="preserve"> that can </w:t>
      </w:r>
      <w:r w:rsidR="00704FDE" w:rsidRPr="00B35125">
        <w:t>serve as</w:t>
      </w:r>
      <w:r w:rsidRPr="00B35125">
        <w:t xml:space="preserve"> </w:t>
      </w:r>
      <w:r w:rsidR="00704FDE" w:rsidRPr="00B35125">
        <w:t>the</w:t>
      </w:r>
      <w:r w:rsidRPr="00B35125">
        <w:t xml:space="preserve"> predictor for behavioral response</w:t>
      </w:r>
      <w:r w:rsidR="00704FDE" w:rsidRPr="00B35125">
        <w:t>s</w:t>
      </w:r>
      <w:r w:rsidRPr="00B35125">
        <w:t xml:space="preserve"> to product </w:t>
      </w:r>
      <w:r w:rsidR="00FE5D0D" w:rsidRPr="00B35125">
        <w:t>placement</w:t>
      </w:r>
      <w:r w:rsidRPr="00B35125">
        <w:t xml:space="preserve"> on YouTube video</w:t>
      </w:r>
      <w:r w:rsidR="00704FDE" w:rsidRPr="00B35125">
        <w:t>-</w:t>
      </w:r>
      <w:r w:rsidRPr="00B35125">
        <w:t xml:space="preserve">game streaming. </w:t>
      </w:r>
      <w:r w:rsidR="00704FDE" w:rsidRPr="00B35125">
        <w:t xml:space="preserve"> In total</w:t>
      </w:r>
      <w:r w:rsidRPr="00B35125">
        <w:t>, there are seven</w:t>
      </w:r>
      <w:r w:rsidRPr="00B35125">
        <w:rPr>
          <w:rtl/>
          <w:cs/>
        </w:rPr>
        <w:t xml:space="preserve"> </w:t>
      </w:r>
      <w:r w:rsidRPr="00B35125">
        <w:t>independent variables as follows</w:t>
      </w:r>
      <w:r w:rsidR="002E7BF5" w:rsidRPr="00B35125">
        <w:t>:</w:t>
      </w:r>
    </w:p>
    <w:p w14:paraId="53543470" w14:textId="486D6A9D" w:rsidR="00124C3C" w:rsidRPr="00B35125" w:rsidRDefault="00124C3C" w:rsidP="00805AF0">
      <w:pPr>
        <w:pStyle w:val="IJECS"/>
        <w:spacing w:afterLines="50" w:after="180" w:line="276" w:lineRule="auto"/>
        <w:ind w:left="360" w:firstLine="0"/>
        <w:rPr>
          <w:rFonts w:eastAsia="Calibri"/>
          <w:b/>
          <w:bCs/>
        </w:rPr>
      </w:pPr>
      <w:r w:rsidRPr="00B35125">
        <w:rPr>
          <w:rFonts w:eastAsia="Calibri"/>
          <w:b/>
          <w:bCs/>
        </w:rPr>
        <w:t xml:space="preserve">Independent </w:t>
      </w:r>
      <w:r w:rsidR="00F35FDB" w:rsidRPr="00B35125">
        <w:rPr>
          <w:rFonts w:eastAsia="Calibri"/>
          <w:b/>
          <w:bCs/>
        </w:rPr>
        <w:t>V</w:t>
      </w:r>
      <w:r w:rsidRPr="00B35125">
        <w:rPr>
          <w:rFonts w:eastAsia="Calibri"/>
          <w:b/>
          <w:bCs/>
        </w:rPr>
        <w:t xml:space="preserve">ariable </w:t>
      </w:r>
      <w:r w:rsidR="00D5395D" w:rsidRPr="00B35125">
        <w:rPr>
          <w:rFonts w:eastAsia="Calibri"/>
          <w:b/>
          <w:bCs/>
        </w:rPr>
        <w:t>(</w:t>
      </w:r>
      <w:r w:rsidR="00F35FDB" w:rsidRPr="00B35125">
        <w:rPr>
          <w:rFonts w:eastAsia="Calibri"/>
          <w:b/>
          <w:bCs/>
        </w:rPr>
        <w:t>G</w:t>
      </w:r>
      <w:r w:rsidRPr="00B35125">
        <w:rPr>
          <w:rFonts w:eastAsia="Calibri"/>
          <w:b/>
          <w:bCs/>
        </w:rPr>
        <w:t>roup A</w:t>
      </w:r>
      <w:r w:rsidR="00D5395D" w:rsidRPr="00B35125">
        <w:rPr>
          <w:rFonts w:eastAsia="Calibri"/>
          <w:b/>
          <w:bCs/>
        </w:rPr>
        <w:t>)</w:t>
      </w:r>
      <w:r w:rsidR="00F172A2" w:rsidRPr="00B35125">
        <w:rPr>
          <w:rFonts w:eastAsia="Calibri"/>
          <w:b/>
          <w:bCs/>
        </w:rPr>
        <w:t xml:space="preserve"> – </w:t>
      </w:r>
      <w:r w:rsidRPr="00B35125">
        <w:rPr>
          <w:rFonts w:eastAsia="Calibri"/>
        </w:rPr>
        <w:t>Exposure</w:t>
      </w:r>
      <w:r w:rsidR="00F172A2" w:rsidRPr="00B35125">
        <w:rPr>
          <w:rFonts w:eastAsia="Calibri"/>
        </w:rPr>
        <w:t>s</w:t>
      </w:r>
      <w:r w:rsidRPr="00B35125">
        <w:rPr>
          <w:rFonts w:eastAsia="Calibri"/>
        </w:rPr>
        <w:t xml:space="preserve"> to product </w:t>
      </w:r>
      <w:r w:rsidR="00FE5D0D" w:rsidRPr="00B35125">
        <w:rPr>
          <w:rFonts w:eastAsia="Calibri"/>
        </w:rPr>
        <w:t>placement</w:t>
      </w:r>
      <w:r w:rsidRPr="00B35125">
        <w:rPr>
          <w:rFonts w:eastAsia="Calibri"/>
        </w:rPr>
        <w:t xml:space="preserve"> in YouTube video</w:t>
      </w:r>
      <w:r w:rsidR="00F172A2" w:rsidRPr="00B35125">
        <w:rPr>
          <w:rFonts w:eastAsia="Calibri"/>
        </w:rPr>
        <w:t>-</w:t>
      </w:r>
      <w:r w:rsidRPr="00B35125">
        <w:rPr>
          <w:rFonts w:eastAsia="Calibri"/>
        </w:rPr>
        <w:t>game streaming</w:t>
      </w:r>
      <w:r w:rsidR="00F172A2" w:rsidRPr="00B35125">
        <w:rPr>
          <w:rFonts w:eastAsia="Calibri"/>
          <w:b/>
          <w:bCs/>
        </w:rPr>
        <w:t>:</w:t>
      </w:r>
    </w:p>
    <w:p w14:paraId="606C9D3A" w14:textId="6BE5E117" w:rsidR="00124C3C" w:rsidRPr="00B35125" w:rsidRDefault="00124C3C" w:rsidP="00805AF0">
      <w:pPr>
        <w:pStyle w:val="IJECS"/>
        <w:numPr>
          <w:ilvl w:val="0"/>
          <w:numId w:val="15"/>
        </w:numPr>
        <w:spacing w:afterLines="50" w:after="180" w:line="276" w:lineRule="auto"/>
        <w:ind w:left="720"/>
        <w:rPr>
          <w:rFonts w:eastAsia="Helvetica"/>
        </w:rPr>
      </w:pPr>
      <w:r w:rsidRPr="00B35125">
        <w:t xml:space="preserve">Videos that </w:t>
      </w:r>
      <w:r w:rsidR="00FE5D0D" w:rsidRPr="00B35125">
        <w:t>game-streamer</w:t>
      </w:r>
      <w:r w:rsidRPr="00B35125">
        <w:t>s place products such as snacks, toys, clothes, etc., or talk about those products during the game</w:t>
      </w:r>
      <w:r w:rsidRPr="00B35125">
        <w:rPr>
          <w:rFonts w:eastAsia="Calibri"/>
        </w:rPr>
        <w:t>.</w:t>
      </w:r>
    </w:p>
    <w:p w14:paraId="41D8B387" w14:textId="26AEAF97" w:rsidR="00124C3C" w:rsidRPr="00B35125" w:rsidRDefault="00124C3C" w:rsidP="00805AF0">
      <w:pPr>
        <w:pStyle w:val="IJECS"/>
        <w:numPr>
          <w:ilvl w:val="0"/>
          <w:numId w:val="15"/>
        </w:numPr>
        <w:spacing w:afterLines="50" w:after="180" w:line="276" w:lineRule="auto"/>
        <w:ind w:left="720"/>
        <w:rPr>
          <w:rFonts w:eastAsia="Helvetica"/>
        </w:rPr>
      </w:pPr>
      <w:r w:rsidRPr="00B35125">
        <w:t xml:space="preserve">Videos that </w:t>
      </w:r>
      <w:r w:rsidR="00FE5D0D" w:rsidRPr="00B35125">
        <w:t>game-streamer</w:t>
      </w:r>
      <w:r w:rsidRPr="00B35125">
        <w:t>s have products they want to sell as props during streaming.</w:t>
      </w:r>
    </w:p>
    <w:p w14:paraId="316C2CBE" w14:textId="201CF2E2" w:rsidR="00124C3C" w:rsidRPr="00B35125" w:rsidRDefault="00124C3C" w:rsidP="00805AF0">
      <w:pPr>
        <w:pStyle w:val="IJECS"/>
        <w:numPr>
          <w:ilvl w:val="0"/>
          <w:numId w:val="15"/>
        </w:numPr>
        <w:spacing w:afterLines="50" w:after="180" w:line="276" w:lineRule="auto"/>
        <w:ind w:left="720"/>
        <w:rPr>
          <w:rFonts w:eastAsia="Helvetica"/>
        </w:rPr>
      </w:pPr>
      <w:r w:rsidRPr="00B35125">
        <w:t xml:space="preserve">Videos that </w:t>
      </w:r>
      <w:r w:rsidR="00FE5D0D" w:rsidRPr="00B35125">
        <w:t>game-streamer</w:t>
      </w:r>
      <w:r w:rsidRPr="00B35125">
        <w:t>s mention products they want to sell or product placement during streaming.</w:t>
      </w:r>
      <w:r w:rsidRPr="00B35125">
        <w:rPr>
          <w:rFonts w:eastAsia="Calibri"/>
          <w:rtl/>
          <w:cs/>
        </w:rPr>
        <w:t xml:space="preserve"> </w:t>
      </w:r>
    </w:p>
    <w:p w14:paraId="1DFD41AD" w14:textId="0CF6D4E4" w:rsidR="00124C3C" w:rsidRPr="00B35125" w:rsidRDefault="00124C3C" w:rsidP="00805AF0">
      <w:pPr>
        <w:pStyle w:val="IJECS"/>
        <w:numPr>
          <w:ilvl w:val="0"/>
          <w:numId w:val="15"/>
        </w:numPr>
        <w:spacing w:afterLines="50" w:after="180" w:line="276" w:lineRule="auto"/>
        <w:ind w:left="720"/>
        <w:rPr>
          <w:rFonts w:eastAsia="Calibri"/>
        </w:rPr>
      </w:pPr>
      <w:r w:rsidRPr="00B35125">
        <w:t xml:space="preserve">Videos that </w:t>
      </w:r>
      <w:r w:rsidR="00FE5D0D" w:rsidRPr="00B35125">
        <w:t>game-streamer</w:t>
      </w:r>
      <w:r w:rsidRPr="00B35125">
        <w:t>s mention products</w:t>
      </w:r>
      <w:r w:rsidRPr="00B35125">
        <w:rPr>
          <w:rtl/>
          <w:cs/>
        </w:rPr>
        <w:t xml:space="preserve"> </w:t>
      </w:r>
      <w:r w:rsidRPr="00B35125">
        <w:t>often</w:t>
      </w:r>
      <w:r w:rsidRPr="00B35125">
        <w:rPr>
          <w:rtl/>
          <w:cs/>
        </w:rPr>
        <w:t xml:space="preserve"> </w:t>
      </w:r>
      <w:r w:rsidRPr="00B35125">
        <w:t>in a fun and interesting way</w:t>
      </w:r>
      <w:r w:rsidRPr="00B35125">
        <w:rPr>
          <w:rFonts w:eastAsia="Calibri"/>
          <w:rtl/>
          <w:cs/>
        </w:rPr>
        <w:t xml:space="preserve"> </w:t>
      </w:r>
      <w:r w:rsidRPr="00B35125">
        <w:t>during streaming</w:t>
      </w:r>
      <w:r w:rsidRPr="00B35125">
        <w:rPr>
          <w:rFonts w:eastAsia="Calibri"/>
        </w:rPr>
        <w:t>.</w:t>
      </w:r>
    </w:p>
    <w:p w14:paraId="17CD5CB9" w14:textId="6030A7BD" w:rsidR="00124C3C" w:rsidRPr="00B35125" w:rsidRDefault="00124C3C" w:rsidP="00805AF0">
      <w:pPr>
        <w:pStyle w:val="IJECS"/>
        <w:spacing w:afterLines="50" w:after="180" w:line="276" w:lineRule="auto"/>
        <w:ind w:left="360" w:firstLine="0"/>
        <w:rPr>
          <w:rFonts w:eastAsia="Calibri"/>
          <w:b/>
          <w:bCs/>
        </w:rPr>
      </w:pPr>
      <w:r w:rsidRPr="00B35125">
        <w:rPr>
          <w:rFonts w:eastAsia="Calibri"/>
          <w:b/>
          <w:bCs/>
        </w:rPr>
        <w:t xml:space="preserve">Independent </w:t>
      </w:r>
      <w:r w:rsidR="00F35FDB" w:rsidRPr="00B35125">
        <w:rPr>
          <w:rFonts w:eastAsia="Calibri"/>
          <w:b/>
          <w:bCs/>
        </w:rPr>
        <w:t>V</w:t>
      </w:r>
      <w:r w:rsidRPr="00B35125">
        <w:rPr>
          <w:rFonts w:eastAsia="Calibri"/>
          <w:b/>
          <w:bCs/>
        </w:rPr>
        <w:t xml:space="preserve">ariable </w:t>
      </w:r>
      <w:r w:rsidR="00D5395D" w:rsidRPr="00B35125">
        <w:rPr>
          <w:rFonts w:eastAsia="Calibri"/>
          <w:b/>
          <w:bCs/>
        </w:rPr>
        <w:t>(</w:t>
      </w:r>
      <w:r w:rsidR="00F35FDB" w:rsidRPr="00B35125">
        <w:rPr>
          <w:rFonts w:eastAsia="Calibri"/>
          <w:b/>
          <w:bCs/>
        </w:rPr>
        <w:t>G</w:t>
      </w:r>
      <w:r w:rsidRPr="00B35125">
        <w:rPr>
          <w:rFonts w:eastAsia="Calibri"/>
          <w:b/>
          <w:bCs/>
        </w:rPr>
        <w:t>roup B</w:t>
      </w:r>
      <w:r w:rsidR="00D5395D" w:rsidRPr="00B35125">
        <w:rPr>
          <w:rFonts w:eastAsia="Calibri"/>
          <w:b/>
          <w:bCs/>
        </w:rPr>
        <w:t>)</w:t>
      </w:r>
      <w:r w:rsidR="00F172A2" w:rsidRPr="00B35125">
        <w:rPr>
          <w:rFonts w:eastAsia="Calibri"/>
          <w:b/>
          <w:bCs/>
        </w:rPr>
        <w:t xml:space="preserve"> –</w:t>
      </w:r>
      <w:r w:rsidRPr="00B35125">
        <w:rPr>
          <w:rFonts w:eastAsia="Calibri"/>
          <w:b/>
          <w:bCs/>
        </w:rPr>
        <w:t xml:space="preserve"> </w:t>
      </w:r>
      <w:r w:rsidRPr="00B35125">
        <w:rPr>
          <w:rFonts w:eastAsia="Calibri"/>
        </w:rPr>
        <w:t>Attitude</w:t>
      </w:r>
      <w:r w:rsidR="00F172A2" w:rsidRPr="00B35125">
        <w:rPr>
          <w:rFonts w:eastAsia="Calibri"/>
        </w:rPr>
        <w:t>s</w:t>
      </w:r>
      <w:r w:rsidRPr="00B35125">
        <w:rPr>
          <w:rFonts w:eastAsia="Calibri"/>
        </w:rPr>
        <w:t xml:space="preserve"> toward product </w:t>
      </w:r>
      <w:r w:rsidR="00FE5D0D" w:rsidRPr="00B35125">
        <w:rPr>
          <w:rFonts w:eastAsia="Calibri"/>
        </w:rPr>
        <w:t>placement</w:t>
      </w:r>
      <w:r w:rsidRPr="00B35125">
        <w:rPr>
          <w:rFonts w:eastAsia="Calibri"/>
        </w:rPr>
        <w:t xml:space="preserve"> in YouTube video</w:t>
      </w:r>
      <w:r w:rsidR="00F172A2" w:rsidRPr="00B35125">
        <w:rPr>
          <w:rFonts w:eastAsia="Calibri"/>
        </w:rPr>
        <w:t>-</w:t>
      </w:r>
      <w:r w:rsidRPr="00B35125">
        <w:rPr>
          <w:rFonts w:eastAsia="Calibri"/>
        </w:rPr>
        <w:t>game streaming</w:t>
      </w:r>
      <w:r w:rsidR="00F172A2" w:rsidRPr="00B35125">
        <w:rPr>
          <w:rFonts w:eastAsia="Calibri"/>
        </w:rPr>
        <w:t>:</w:t>
      </w:r>
    </w:p>
    <w:p w14:paraId="3C6AD4A3" w14:textId="4BA93C99" w:rsidR="00124C3C" w:rsidRPr="00B35125" w:rsidRDefault="009A7E1B" w:rsidP="00805AF0">
      <w:pPr>
        <w:pStyle w:val="IJECS"/>
        <w:numPr>
          <w:ilvl w:val="0"/>
          <w:numId w:val="14"/>
        </w:numPr>
        <w:spacing w:afterLines="50" w:after="180" w:line="276" w:lineRule="auto"/>
        <w:ind w:left="720"/>
        <w:rPr>
          <w:rFonts w:eastAsia="Helvetica"/>
        </w:rPr>
      </w:pPr>
      <w:r w:rsidRPr="00B35125">
        <w:rPr>
          <w:rFonts w:eastAsia="Calibri" w:cstheme="minorBidi"/>
          <w:szCs w:val="30"/>
          <w:lang w:bidi="th-TH"/>
        </w:rPr>
        <w:t>Cognitive or</w:t>
      </w:r>
      <w:r w:rsidR="00124C3C" w:rsidRPr="00B35125">
        <w:rPr>
          <w:rFonts w:eastAsia="Calibri"/>
        </w:rPr>
        <w:t xml:space="preserve"> </w:t>
      </w:r>
      <w:r w:rsidR="00F172A2" w:rsidRPr="00B35125">
        <w:rPr>
          <w:rFonts w:eastAsia="Calibri"/>
        </w:rPr>
        <w:t>“</w:t>
      </w:r>
      <w:r w:rsidR="00124C3C" w:rsidRPr="00B35125">
        <w:rPr>
          <w:rFonts w:eastAsia="Calibri"/>
        </w:rPr>
        <w:t>Learn</w:t>
      </w:r>
      <w:r w:rsidR="00F172A2" w:rsidRPr="00B35125">
        <w:rPr>
          <w:rFonts w:eastAsia="Calibri"/>
        </w:rPr>
        <w:t>”</w:t>
      </w:r>
    </w:p>
    <w:p w14:paraId="696C4A3A" w14:textId="570EB293" w:rsidR="00124C3C" w:rsidRPr="00B35125" w:rsidRDefault="00124C3C" w:rsidP="00805AF0">
      <w:pPr>
        <w:pStyle w:val="IJECS"/>
        <w:numPr>
          <w:ilvl w:val="1"/>
          <w:numId w:val="16"/>
        </w:numPr>
        <w:spacing w:afterLines="50" w:after="180" w:line="276" w:lineRule="auto"/>
        <w:ind w:left="990" w:hanging="270"/>
        <w:rPr>
          <w:rFonts w:eastAsia="Calibri"/>
        </w:rPr>
      </w:pPr>
      <w:r w:rsidRPr="00B35125">
        <w:rPr>
          <w:rFonts w:eastAsia="Calibri"/>
        </w:rPr>
        <w:t xml:space="preserve">Getting to know products from </w:t>
      </w:r>
      <w:r w:rsidRPr="00B35125">
        <w:t>YouTube video</w:t>
      </w:r>
      <w:r w:rsidR="00F172A2" w:rsidRPr="00B35125">
        <w:t>-</w:t>
      </w:r>
      <w:r w:rsidRPr="00B35125">
        <w:t>game streaming that the streamers place or mention those products.</w:t>
      </w:r>
      <w:r w:rsidRPr="00B35125">
        <w:rPr>
          <w:rFonts w:eastAsia="Helvetica"/>
        </w:rPr>
        <w:t xml:space="preserve"> </w:t>
      </w:r>
    </w:p>
    <w:p w14:paraId="7A688B2D" w14:textId="077AA575" w:rsidR="00124C3C" w:rsidRPr="00B35125" w:rsidRDefault="009A7E1B" w:rsidP="00805AF0">
      <w:pPr>
        <w:pStyle w:val="IJECS"/>
        <w:numPr>
          <w:ilvl w:val="0"/>
          <w:numId w:val="14"/>
        </w:numPr>
        <w:spacing w:afterLines="50" w:after="180" w:line="276" w:lineRule="auto"/>
        <w:ind w:left="720"/>
        <w:rPr>
          <w:rFonts w:eastAsia="Calibri"/>
        </w:rPr>
      </w:pPr>
      <w:r w:rsidRPr="00B35125">
        <w:rPr>
          <w:rFonts w:eastAsia="Calibri"/>
        </w:rPr>
        <w:t xml:space="preserve">Affective or </w:t>
      </w:r>
      <w:r w:rsidR="00F172A2" w:rsidRPr="00B35125">
        <w:rPr>
          <w:rFonts w:eastAsia="Calibri"/>
        </w:rPr>
        <w:t>“</w:t>
      </w:r>
      <w:r w:rsidR="00124C3C" w:rsidRPr="00B35125">
        <w:rPr>
          <w:rFonts w:eastAsia="Calibri"/>
        </w:rPr>
        <w:t>Feel</w:t>
      </w:r>
      <w:r w:rsidR="00F172A2" w:rsidRPr="00B35125">
        <w:rPr>
          <w:rFonts w:eastAsia="Calibri"/>
        </w:rPr>
        <w:t>”</w:t>
      </w:r>
    </w:p>
    <w:p w14:paraId="17B04412" w14:textId="76042243" w:rsidR="00124C3C" w:rsidRPr="00B35125" w:rsidRDefault="00124C3C" w:rsidP="00805AF0">
      <w:pPr>
        <w:pStyle w:val="IJECS"/>
        <w:numPr>
          <w:ilvl w:val="1"/>
          <w:numId w:val="17"/>
        </w:numPr>
        <w:spacing w:afterLines="50" w:after="180" w:line="276" w:lineRule="auto"/>
        <w:ind w:left="990" w:hanging="270"/>
        <w:rPr>
          <w:rFonts w:eastAsia="Helvetica"/>
        </w:rPr>
      </w:pPr>
      <w:r w:rsidRPr="00B35125">
        <w:t xml:space="preserve">Product preference in YouTube </w:t>
      </w:r>
      <w:r w:rsidR="00CB5901" w:rsidRPr="00B35125">
        <w:t>video-game</w:t>
      </w:r>
      <w:r w:rsidRPr="00B35125">
        <w:t xml:space="preserve"> streaming that the streamers place or mention those products</w:t>
      </w:r>
      <w:r w:rsidRPr="00B35125">
        <w:rPr>
          <w:rFonts w:eastAsia="Helvetica"/>
        </w:rPr>
        <w:t>.</w:t>
      </w:r>
    </w:p>
    <w:p w14:paraId="603030CB" w14:textId="6F107FCD" w:rsidR="00124C3C" w:rsidRPr="00B35125" w:rsidRDefault="00124C3C" w:rsidP="00805AF0">
      <w:pPr>
        <w:pStyle w:val="IJECS"/>
        <w:numPr>
          <w:ilvl w:val="1"/>
          <w:numId w:val="17"/>
        </w:numPr>
        <w:spacing w:afterLines="50" w:after="180" w:line="276" w:lineRule="auto"/>
        <w:ind w:left="990" w:hanging="270"/>
        <w:rPr>
          <w:rFonts w:eastAsia="Helvetica"/>
        </w:rPr>
      </w:pPr>
      <w:r w:rsidRPr="00B35125">
        <w:t xml:space="preserve">Feeling of reliability in YouTube </w:t>
      </w:r>
      <w:r w:rsidR="00CB5901" w:rsidRPr="00B35125">
        <w:t>video-game</w:t>
      </w:r>
      <w:r w:rsidRPr="00B35125">
        <w:t xml:space="preserve"> streaming that the streamers place or mention those products.</w:t>
      </w:r>
      <w:r w:rsidRPr="00B35125">
        <w:rPr>
          <w:rFonts w:eastAsia="Helvetica"/>
          <w:rtl/>
          <w:cs/>
        </w:rPr>
        <w:t xml:space="preserve"> </w:t>
      </w:r>
    </w:p>
    <w:p w14:paraId="78F9ACCC" w14:textId="6F3EE3B1" w:rsidR="00F172A2" w:rsidRPr="00B35125" w:rsidRDefault="00124C3C" w:rsidP="00805AF0">
      <w:pPr>
        <w:pStyle w:val="IJECS"/>
        <w:numPr>
          <w:ilvl w:val="1"/>
          <w:numId w:val="17"/>
        </w:numPr>
        <w:spacing w:afterLines="50" w:after="180" w:line="276" w:lineRule="auto"/>
        <w:ind w:left="990" w:hanging="270"/>
        <w:rPr>
          <w:rFonts w:eastAsia="Helvetica"/>
        </w:rPr>
      </w:pPr>
      <w:r w:rsidRPr="00B35125">
        <w:t xml:space="preserve">Positive attitude towards </w:t>
      </w:r>
      <w:r w:rsidR="00FE5D0D" w:rsidRPr="00B35125">
        <w:t>game-streamer</w:t>
      </w:r>
      <w:r w:rsidRPr="00B35125">
        <w:t xml:space="preserve">s’ product placement in YouTube </w:t>
      </w:r>
      <w:r w:rsidR="00CB5901" w:rsidRPr="00B35125">
        <w:lastRenderedPageBreak/>
        <w:t>video-game</w:t>
      </w:r>
      <w:r w:rsidRPr="00B35125">
        <w:t xml:space="preserve"> streaming</w:t>
      </w:r>
      <w:r w:rsidRPr="00B35125">
        <w:rPr>
          <w:rFonts w:eastAsia="Helvetica"/>
        </w:rPr>
        <w:t>.</w:t>
      </w:r>
    </w:p>
    <w:p w14:paraId="22AEE6DF" w14:textId="53507DA8" w:rsidR="00F172A2" w:rsidRPr="00B35125" w:rsidRDefault="00124C3C" w:rsidP="00805AF0">
      <w:pPr>
        <w:pStyle w:val="IJECS"/>
        <w:numPr>
          <w:ilvl w:val="1"/>
          <w:numId w:val="17"/>
        </w:numPr>
        <w:spacing w:afterLines="50" w:after="180" w:line="276" w:lineRule="auto"/>
        <w:ind w:left="990" w:hanging="270"/>
        <w:rPr>
          <w:rFonts w:eastAsia="Helvetica"/>
        </w:rPr>
      </w:pPr>
      <w:r w:rsidRPr="00B35125">
        <w:rPr>
          <w:rFonts w:eastAsia="Calibri"/>
        </w:rPr>
        <w:t xml:space="preserve">Eco-friendly product preference that appears on </w:t>
      </w:r>
      <w:r w:rsidRPr="00B35125">
        <w:t xml:space="preserve">YouTube </w:t>
      </w:r>
      <w:r w:rsidR="00CB5901" w:rsidRPr="00B35125">
        <w:t>video-game</w:t>
      </w:r>
      <w:r w:rsidRPr="00B35125">
        <w:t xml:space="preserve"> streaming that the streamers place or mention those products.</w:t>
      </w:r>
      <w:r w:rsidRPr="00B35125">
        <w:rPr>
          <w:rFonts w:eastAsia="Helvetica"/>
        </w:rPr>
        <w:t xml:space="preserve"> </w:t>
      </w:r>
    </w:p>
    <w:p w14:paraId="22752394" w14:textId="073F27D3" w:rsidR="00F172A2" w:rsidRPr="00B35125" w:rsidRDefault="009A7E1B" w:rsidP="00805AF0">
      <w:pPr>
        <w:pStyle w:val="IJECS"/>
        <w:numPr>
          <w:ilvl w:val="0"/>
          <w:numId w:val="14"/>
        </w:numPr>
        <w:spacing w:afterLines="50" w:after="180" w:line="276" w:lineRule="auto"/>
        <w:ind w:left="720"/>
        <w:rPr>
          <w:rFonts w:eastAsia="Helvetica"/>
        </w:rPr>
      </w:pPr>
      <w:r w:rsidRPr="00B35125">
        <w:rPr>
          <w:rFonts w:eastAsia="Calibri"/>
        </w:rPr>
        <w:t xml:space="preserve">Conative or </w:t>
      </w:r>
      <w:r w:rsidR="00F172A2" w:rsidRPr="00B35125">
        <w:rPr>
          <w:rFonts w:eastAsia="Calibri"/>
        </w:rPr>
        <w:t>“</w:t>
      </w:r>
      <w:r w:rsidR="001F663C" w:rsidRPr="00B35125">
        <w:rPr>
          <w:rFonts w:eastAsia="Calibri"/>
        </w:rPr>
        <w:t xml:space="preserve">Intend to </w:t>
      </w:r>
      <w:r w:rsidR="00124C3C" w:rsidRPr="00B35125">
        <w:rPr>
          <w:rFonts w:eastAsia="Calibri"/>
        </w:rPr>
        <w:t>Do</w:t>
      </w:r>
      <w:r w:rsidR="00F172A2" w:rsidRPr="00B35125">
        <w:rPr>
          <w:rFonts w:eastAsia="Calibri"/>
        </w:rPr>
        <w:t>”</w:t>
      </w:r>
    </w:p>
    <w:p w14:paraId="575C1B51" w14:textId="7A309035" w:rsidR="00124C3C" w:rsidRPr="00B35125" w:rsidRDefault="00124C3C" w:rsidP="00805AF0">
      <w:pPr>
        <w:pStyle w:val="IJECS"/>
        <w:numPr>
          <w:ilvl w:val="1"/>
          <w:numId w:val="14"/>
        </w:numPr>
        <w:spacing w:afterLines="50" w:after="180" w:line="276" w:lineRule="auto"/>
        <w:ind w:left="990" w:hanging="270"/>
        <w:rPr>
          <w:rFonts w:eastAsia="Helvetica"/>
        </w:rPr>
      </w:pPr>
      <w:r w:rsidRPr="00B35125">
        <w:rPr>
          <w:rFonts w:eastAsia="Helvetica"/>
        </w:rPr>
        <w:t xml:space="preserve">Product recommendation from YouTube </w:t>
      </w:r>
      <w:r w:rsidR="00CB5901" w:rsidRPr="00B35125">
        <w:rPr>
          <w:rFonts w:eastAsia="Helvetica"/>
        </w:rPr>
        <w:t>video-game</w:t>
      </w:r>
      <w:r w:rsidRPr="00B35125">
        <w:rPr>
          <w:rFonts w:eastAsia="Helvetica"/>
        </w:rPr>
        <w:t xml:space="preserve"> streaming that the streamers place or mention those products.</w:t>
      </w:r>
    </w:p>
    <w:p w14:paraId="38111FC8" w14:textId="2B5F82A7" w:rsidR="007838B9" w:rsidRPr="00B35125" w:rsidRDefault="00881825" w:rsidP="00805AF0">
      <w:pPr>
        <w:pStyle w:val="IJECS"/>
        <w:spacing w:afterLines="50" w:after="180" w:line="276" w:lineRule="auto"/>
        <w:ind w:left="360" w:hanging="360"/>
      </w:pPr>
      <w:r w:rsidRPr="00B35125">
        <w:rPr>
          <w:b/>
          <w:bCs/>
        </w:rPr>
        <w:tab/>
        <w:t>Dependent</w:t>
      </w:r>
      <w:r w:rsidRPr="00B35125">
        <w:rPr>
          <w:b/>
          <w:bCs/>
          <w:rtl/>
          <w:cs/>
        </w:rPr>
        <w:t xml:space="preserve"> </w:t>
      </w:r>
      <w:r w:rsidR="00F35FDB" w:rsidRPr="00B35125">
        <w:rPr>
          <w:b/>
          <w:bCs/>
        </w:rPr>
        <w:t>V</w:t>
      </w:r>
      <w:r w:rsidRPr="00B35125">
        <w:rPr>
          <w:b/>
          <w:bCs/>
        </w:rPr>
        <w:t>ariables</w:t>
      </w:r>
      <w:bookmarkStart w:id="11" w:name="_Hlk74564638"/>
      <w:r w:rsidR="00C4191D" w:rsidRPr="00B35125">
        <w:t xml:space="preserve"> – </w:t>
      </w:r>
      <w:r w:rsidRPr="00B35125">
        <w:t>Behavioral response</w:t>
      </w:r>
      <w:r w:rsidR="007838B9" w:rsidRPr="00B35125">
        <w:t>s</w:t>
      </w:r>
      <w:r w:rsidRPr="00B35125">
        <w:t xml:space="preserve"> to product </w:t>
      </w:r>
      <w:r w:rsidR="00FE5D0D" w:rsidRPr="00B35125">
        <w:t>placement</w:t>
      </w:r>
      <w:r w:rsidR="00AF67E9" w:rsidRPr="00B35125">
        <w:t xml:space="preserve"> in</w:t>
      </w:r>
      <w:r w:rsidR="007838B9" w:rsidRPr="00B35125">
        <w:t xml:space="preserve"> </w:t>
      </w:r>
      <w:r w:rsidRPr="00B35125">
        <w:t>YouTube video</w:t>
      </w:r>
      <w:r w:rsidR="00C4191D" w:rsidRPr="00B35125">
        <w:t>-</w:t>
      </w:r>
      <w:r w:rsidRPr="00B35125">
        <w:t>game streaming</w:t>
      </w:r>
      <w:bookmarkEnd w:id="11"/>
      <w:r w:rsidR="00C4191D" w:rsidRPr="00B35125">
        <w:t>:</w:t>
      </w:r>
    </w:p>
    <w:p w14:paraId="5158EA9B" w14:textId="5196DE38" w:rsidR="00881825" w:rsidRPr="00B35125" w:rsidRDefault="00E25310" w:rsidP="00805AF0">
      <w:pPr>
        <w:pStyle w:val="IJECS"/>
        <w:spacing w:afterLines="50" w:after="180" w:line="276" w:lineRule="auto"/>
        <w:ind w:left="360" w:firstLine="0"/>
      </w:pPr>
      <w:r w:rsidRPr="00B35125">
        <w:t>The d</w:t>
      </w:r>
      <w:r w:rsidR="007838B9" w:rsidRPr="00B35125">
        <w:t>ependent variables</w:t>
      </w:r>
      <w:r w:rsidR="002E7BF5" w:rsidRPr="00B35125">
        <w:rPr>
          <w:rFonts w:cstheme="minorBidi"/>
          <w:szCs w:val="30"/>
          <w:lang w:bidi="th-TH"/>
        </w:rPr>
        <w:t xml:space="preserve"> </w:t>
      </w:r>
      <w:r w:rsidR="00C4191D" w:rsidRPr="00B35125">
        <w:rPr>
          <w:rFonts w:cstheme="minorBidi"/>
          <w:szCs w:val="30"/>
          <w:lang w:bidi="th-TH"/>
        </w:rPr>
        <w:t>a</w:t>
      </w:r>
      <w:r w:rsidR="007838B9" w:rsidRPr="00B35125">
        <w:rPr>
          <w:rFonts w:cstheme="minorBidi"/>
          <w:szCs w:val="30"/>
          <w:lang w:bidi="th-TH"/>
        </w:rPr>
        <w:t>re</w:t>
      </w:r>
      <w:r w:rsidR="00BA6603" w:rsidRPr="00B35125">
        <w:rPr>
          <w:rFonts w:cstheme="minorBidi"/>
          <w:szCs w:val="30"/>
          <w:lang w:bidi="th-TH"/>
        </w:rPr>
        <w:t xml:space="preserve"> based</w:t>
      </w:r>
      <w:r w:rsidR="00694F79" w:rsidRPr="00B35125">
        <w:rPr>
          <w:rFonts w:cstheme="minorBidi"/>
          <w:szCs w:val="30"/>
          <w:lang w:bidi="th-TH"/>
        </w:rPr>
        <w:t xml:space="preserve"> on</w:t>
      </w:r>
      <w:r w:rsidR="00BA6603" w:rsidRPr="00B35125">
        <w:rPr>
          <w:rFonts w:cstheme="minorBidi"/>
          <w:szCs w:val="30"/>
          <w:lang w:bidi="th-TH"/>
        </w:rPr>
        <w:t xml:space="preserve"> </w:t>
      </w:r>
      <w:proofErr w:type="spellStart"/>
      <w:r w:rsidR="00BA6603" w:rsidRPr="00B35125">
        <w:t>Benjarongkij</w:t>
      </w:r>
      <w:proofErr w:type="spellEnd"/>
      <w:r w:rsidR="007838B9" w:rsidRPr="00B35125">
        <w:rPr>
          <w:rFonts w:cstheme="minorBidi" w:hint="cs"/>
          <w:szCs w:val="30"/>
          <w:cs/>
          <w:lang w:val="en" w:bidi="th-TH"/>
        </w:rPr>
        <w:t xml:space="preserve"> </w:t>
      </w:r>
      <w:r w:rsidR="00BA6603" w:rsidRPr="00B35125">
        <w:rPr>
          <w:lang w:val="en"/>
        </w:rPr>
        <w:t>[5]</w:t>
      </w:r>
      <w:r w:rsidR="007838B9" w:rsidRPr="00B35125">
        <w:rPr>
          <w:rFonts w:cstheme="minorBidi"/>
          <w:szCs w:val="30"/>
          <w:lang w:val="en" w:bidi="th-TH"/>
        </w:rPr>
        <w:t xml:space="preserve"> </w:t>
      </w:r>
      <w:r w:rsidR="00C4191D" w:rsidRPr="00B35125">
        <w:rPr>
          <w:rFonts w:cstheme="minorBidi"/>
          <w:szCs w:val="30"/>
          <w:lang w:val="en" w:bidi="th-TH"/>
        </w:rPr>
        <w:t xml:space="preserve">with </w:t>
      </w:r>
      <w:r w:rsidR="007838B9" w:rsidRPr="00B35125">
        <w:rPr>
          <w:rFonts w:cstheme="minorBidi"/>
          <w:szCs w:val="30"/>
          <w:lang w:val="en" w:bidi="th-TH"/>
        </w:rPr>
        <w:t xml:space="preserve">two types of </w:t>
      </w:r>
      <w:r w:rsidR="007838B9" w:rsidRPr="00B35125">
        <w:t>behavioral responses:</w:t>
      </w:r>
      <w:r w:rsidR="007838B9" w:rsidRPr="00B35125">
        <w:rPr>
          <w:rFonts w:cstheme="minorBidi"/>
          <w:szCs w:val="30"/>
          <w:lang w:bidi="th-TH"/>
        </w:rPr>
        <w:t xml:space="preserve"> </w:t>
      </w:r>
      <w:r w:rsidR="00466111" w:rsidRPr="00B35125">
        <w:rPr>
          <w:rFonts w:cstheme="minorBidi"/>
          <w:szCs w:val="30"/>
          <w:lang w:bidi="th-TH"/>
        </w:rPr>
        <w:t>(</w:t>
      </w:r>
      <w:proofErr w:type="spellStart"/>
      <w:r w:rsidR="00466111" w:rsidRPr="00B35125">
        <w:rPr>
          <w:rFonts w:cstheme="minorBidi"/>
          <w:szCs w:val="30"/>
          <w:lang w:bidi="th-TH"/>
        </w:rPr>
        <w:t>i</w:t>
      </w:r>
      <w:proofErr w:type="spellEnd"/>
      <w:r w:rsidR="00C4191D" w:rsidRPr="00B35125">
        <w:rPr>
          <w:rFonts w:cstheme="minorBidi"/>
          <w:szCs w:val="30"/>
          <w:lang w:bidi="th-TH"/>
        </w:rPr>
        <w:t>)</w:t>
      </w:r>
      <w:r w:rsidR="007838B9" w:rsidRPr="00B35125">
        <w:rPr>
          <w:rFonts w:cstheme="minorBidi"/>
          <w:szCs w:val="30"/>
          <w:lang w:bidi="th-TH"/>
        </w:rPr>
        <w:t xml:space="preserve"> expression</w:t>
      </w:r>
      <w:r w:rsidR="00C4191D" w:rsidRPr="00B35125">
        <w:rPr>
          <w:rFonts w:cstheme="minorBidi"/>
          <w:szCs w:val="30"/>
          <w:lang w:bidi="th-TH"/>
        </w:rPr>
        <w:t>s</w:t>
      </w:r>
      <w:r w:rsidR="007838B9" w:rsidRPr="00B35125">
        <w:rPr>
          <w:rFonts w:cstheme="minorBidi"/>
          <w:szCs w:val="30"/>
          <w:lang w:bidi="th-TH"/>
        </w:rPr>
        <w:t xml:space="preserve"> of communication</w:t>
      </w:r>
      <w:r w:rsidR="007838B9" w:rsidRPr="00B35125">
        <w:rPr>
          <w:rFonts w:cstheme="minorBidi" w:hint="cs"/>
          <w:szCs w:val="30"/>
          <w:cs/>
          <w:lang w:bidi="th-TH"/>
        </w:rPr>
        <w:t xml:space="preserve"> </w:t>
      </w:r>
      <w:r w:rsidR="007838B9" w:rsidRPr="00B35125">
        <w:rPr>
          <w:rFonts w:cstheme="minorBidi"/>
          <w:szCs w:val="30"/>
          <w:lang w:bidi="th-TH"/>
        </w:rPr>
        <w:t>on social media</w:t>
      </w:r>
      <w:r w:rsidR="00C4191D" w:rsidRPr="00B35125">
        <w:rPr>
          <w:rFonts w:cstheme="minorBidi"/>
          <w:szCs w:val="30"/>
          <w:lang w:bidi="th-TH"/>
        </w:rPr>
        <w:t>,</w:t>
      </w:r>
      <w:r w:rsidR="007838B9" w:rsidRPr="00B35125">
        <w:rPr>
          <w:rFonts w:cstheme="minorBidi"/>
          <w:szCs w:val="30"/>
          <w:lang w:bidi="th-TH"/>
        </w:rPr>
        <w:t xml:space="preserve"> and </w:t>
      </w:r>
      <w:r w:rsidR="00466111" w:rsidRPr="00B35125">
        <w:rPr>
          <w:rFonts w:cstheme="minorBidi"/>
          <w:szCs w:val="30"/>
          <w:lang w:bidi="th-TH"/>
        </w:rPr>
        <w:t>(ii</w:t>
      </w:r>
      <w:r w:rsidR="00C4191D" w:rsidRPr="00B35125">
        <w:rPr>
          <w:rFonts w:cstheme="minorBidi"/>
          <w:szCs w:val="30"/>
          <w:lang w:bidi="th-TH"/>
        </w:rPr>
        <w:t>)</w:t>
      </w:r>
      <w:r w:rsidR="007838B9" w:rsidRPr="00B35125">
        <w:rPr>
          <w:rFonts w:cstheme="minorBidi"/>
          <w:szCs w:val="30"/>
          <w:lang w:bidi="th-TH"/>
        </w:rPr>
        <w:t xml:space="preserve"> expression</w:t>
      </w:r>
      <w:r w:rsidR="00C4191D" w:rsidRPr="00B35125">
        <w:rPr>
          <w:rFonts w:cstheme="minorBidi"/>
          <w:szCs w:val="30"/>
          <w:lang w:bidi="th-TH"/>
        </w:rPr>
        <w:t>s</w:t>
      </w:r>
      <w:r w:rsidR="007838B9" w:rsidRPr="00B35125">
        <w:rPr>
          <w:rFonts w:cstheme="minorBidi"/>
          <w:szCs w:val="30"/>
          <w:lang w:bidi="th-TH"/>
        </w:rPr>
        <w:t xml:space="preserve"> of behavior in purchasing</w:t>
      </w:r>
      <w:r w:rsidR="00C4191D" w:rsidRPr="00B35125">
        <w:rPr>
          <w:rFonts w:cstheme="minorBidi"/>
          <w:szCs w:val="30"/>
          <w:lang w:bidi="th-TH"/>
        </w:rPr>
        <w:t>,</w:t>
      </w:r>
      <w:r w:rsidR="007838B9" w:rsidRPr="00B35125">
        <w:rPr>
          <w:rFonts w:cstheme="minorBidi"/>
          <w:szCs w:val="30"/>
          <w:lang w:bidi="th-TH"/>
        </w:rPr>
        <w:t xml:space="preserve"> which can be elaborated in to details </w:t>
      </w:r>
      <w:r w:rsidR="002E7BF5" w:rsidRPr="00B35125">
        <w:rPr>
          <w:rFonts w:cstheme="minorBidi"/>
          <w:szCs w:val="30"/>
          <w:lang w:bidi="th-TH"/>
        </w:rPr>
        <w:t>as follows</w:t>
      </w:r>
      <w:r w:rsidR="00C4191D" w:rsidRPr="00B35125">
        <w:rPr>
          <w:rFonts w:cstheme="minorBidi"/>
          <w:szCs w:val="30"/>
          <w:lang w:bidi="th-TH"/>
        </w:rPr>
        <w:t>.</w:t>
      </w:r>
    </w:p>
    <w:p w14:paraId="4DCB4ED3" w14:textId="3A88B582" w:rsidR="007838B9" w:rsidRPr="00B35125" w:rsidRDefault="007838B9" w:rsidP="00805AF0">
      <w:pPr>
        <w:pStyle w:val="IJECS"/>
        <w:numPr>
          <w:ilvl w:val="0"/>
          <w:numId w:val="19"/>
        </w:numPr>
        <w:spacing w:afterLines="50" w:after="180" w:line="276" w:lineRule="auto"/>
        <w:ind w:left="720"/>
        <w:rPr>
          <w:rFonts w:cstheme="minorBidi"/>
          <w:szCs w:val="30"/>
          <w:lang w:bidi="th-TH"/>
        </w:rPr>
      </w:pPr>
      <w:r w:rsidRPr="00B35125">
        <w:rPr>
          <w:rFonts w:cstheme="minorBidi"/>
          <w:szCs w:val="30"/>
          <w:lang w:bidi="th-TH"/>
        </w:rPr>
        <w:t>Expression</w:t>
      </w:r>
      <w:r w:rsidR="00C4191D" w:rsidRPr="00B35125">
        <w:rPr>
          <w:rFonts w:cstheme="minorBidi"/>
          <w:szCs w:val="30"/>
          <w:lang w:bidi="th-TH"/>
        </w:rPr>
        <w:t>s</w:t>
      </w:r>
      <w:r w:rsidRPr="00B35125">
        <w:rPr>
          <w:rFonts w:cstheme="minorBidi"/>
          <w:szCs w:val="30"/>
          <w:lang w:bidi="th-TH"/>
        </w:rPr>
        <w:t xml:space="preserve"> of communication</w:t>
      </w:r>
      <w:r w:rsidRPr="00B35125">
        <w:rPr>
          <w:rFonts w:cstheme="minorBidi" w:hint="cs"/>
          <w:szCs w:val="30"/>
          <w:cs/>
          <w:lang w:bidi="th-TH"/>
        </w:rPr>
        <w:t xml:space="preserve"> </w:t>
      </w:r>
      <w:r w:rsidRPr="00B35125">
        <w:rPr>
          <w:rFonts w:cstheme="minorBidi"/>
          <w:szCs w:val="30"/>
          <w:lang w:bidi="th-TH"/>
        </w:rPr>
        <w:t xml:space="preserve">on social media: </w:t>
      </w:r>
    </w:p>
    <w:p w14:paraId="3E82595C" w14:textId="16E82D03" w:rsidR="002E7BF5" w:rsidRPr="00B35125" w:rsidRDefault="002E7BF5" w:rsidP="00805AF0">
      <w:pPr>
        <w:pStyle w:val="IJECS"/>
        <w:numPr>
          <w:ilvl w:val="0"/>
          <w:numId w:val="18"/>
        </w:numPr>
        <w:spacing w:afterLines="50" w:after="180" w:line="276" w:lineRule="auto"/>
        <w:ind w:left="990" w:hanging="270"/>
      </w:pPr>
      <w:r w:rsidRPr="00B35125">
        <w:t>Find</w:t>
      </w:r>
      <w:r w:rsidR="00CC1F22" w:rsidRPr="00B35125">
        <w:t>ing</w:t>
      </w:r>
      <w:r w:rsidRPr="00B35125">
        <w:t xml:space="preserve"> out more about product information from YouTube video</w:t>
      </w:r>
      <w:r w:rsidR="00CC1F22" w:rsidRPr="00B35125">
        <w:t>-</w:t>
      </w:r>
      <w:r w:rsidRPr="00B35125">
        <w:t xml:space="preserve">game streaming that </w:t>
      </w:r>
      <w:r w:rsidR="00CC1F22" w:rsidRPr="00B35125">
        <w:t>one</w:t>
      </w:r>
      <w:r w:rsidRPr="00B35125">
        <w:t xml:space="preserve"> hear</w:t>
      </w:r>
      <w:r w:rsidR="00CC1F22" w:rsidRPr="00B35125">
        <w:t>s</w:t>
      </w:r>
      <w:r w:rsidRPr="00B35125">
        <w:t xml:space="preserve"> </w:t>
      </w:r>
      <w:r w:rsidR="00CC1F22" w:rsidRPr="00B35125">
        <w:t xml:space="preserve">of </w:t>
      </w:r>
      <w:r w:rsidRPr="00B35125">
        <w:t>or see</w:t>
      </w:r>
      <w:r w:rsidR="00CC1F22" w:rsidRPr="00B35125">
        <w:t>s</w:t>
      </w:r>
      <w:r w:rsidRPr="00B35125">
        <w:t xml:space="preserve"> </w:t>
      </w:r>
      <w:r w:rsidR="00CC1F22" w:rsidRPr="00B35125">
        <w:t xml:space="preserve">the </w:t>
      </w:r>
      <w:proofErr w:type="gramStart"/>
      <w:r w:rsidRPr="00B35125">
        <w:t>product</w:t>
      </w:r>
      <w:r w:rsidR="00CC1F22" w:rsidRPr="00B35125">
        <w:t>;</w:t>
      </w:r>
      <w:proofErr w:type="gramEnd"/>
    </w:p>
    <w:p w14:paraId="29AAF2CC" w14:textId="7D47DD05" w:rsidR="002E7BF5" w:rsidRPr="00B35125" w:rsidRDefault="002E7BF5" w:rsidP="00805AF0">
      <w:pPr>
        <w:pStyle w:val="IJECS"/>
        <w:numPr>
          <w:ilvl w:val="0"/>
          <w:numId w:val="18"/>
        </w:numPr>
        <w:spacing w:afterLines="50" w:after="180" w:line="276" w:lineRule="auto"/>
        <w:ind w:left="990" w:hanging="270"/>
      </w:pPr>
      <w:r w:rsidRPr="00B35125">
        <w:t>Lik</w:t>
      </w:r>
      <w:r w:rsidR="00CC1F22" w:rsidRPr="00B35125">
        <w:t>ing</w:t>
      </w:r>
      <w:r w:rsidRPr="00B35125">
        <w:t xml:space="preserve"> YouTube video</w:t>
      </w:r>
      <w:r w:rsidR="00CC1F22" w:rsidRPr="00B35125">
        <w:t>-</w:t>
      </w:r>
      <w:r w:rsidRPr="00B35125">
        <w:t xml:space="preserve">game streaming that </w:t>
      </w:r>
      <w:r w:rsidR="00CC1F22" w:rsidRPr="00B35125">
        <w:t>one</w:t>
      </w:r>
      <w:r w:rsidRPr="00B35125">
        <w:t xml:space="preserve"> hear</w:t>
      </w:r>
      <w:r w:rsidR="00CC1F22" w:rsidRPr="00B35125">
        <w:t>s</w:t>
      </w:r>
      <w:r w:rsidRPr="00B35125">
        <w:t xml:space="preserve"> </w:t>
      </w:r>
      <w:r w:rsidR="00CC1F22" w:rsidRPr="00B35125">
        <w:t xml:space="preserve">of </w:t>
      </w:r>
      <w:r w:rsidRPr="00B35125">
        <w:t>or see</w:t>
      </w:r>
      <w:r w:rsidR="00CC1F22" w:rsidRPr="00B35125">
        <w:t>s</w:t>
      </w:r>
      <w:r w:rsidRPr="00B35125">
        <w:t xml:space="preserve"> </w:t>
      </w:r>
      <w:r w:rsidR="00CC1F22" w:rsidRPr="00B35125">
        <w:t xml:space="preserve">the </w:t>
      </w:r>
      <w:proofErr w:type="gramStart"/>
      <w:r w:rsidRPr="00B35125">
        <w:t>product</w:t>
      </w:r>
      <w:r w:rsidR="00CC1F22" w:rsidRPr="00B35125">
        <w:t>;</w:t>
      </w:r>
      <w:proofErr w:type="gramEnd"/>
    </w:p>
    <w:p w14:paraId="1E313475" w14:textId="35EC05C6" w:rsidR="002E7BF5" w:rsidRPr="00B35125" w:rsidRDefault="002E7BF5" w:rsidP="00805AF0">
      <w:pPr>
        <w:pStyle w:val="IJECS"/>
        <w:numPr>
          <w:ilvl w:val="0"/>
          <w:numId w:val="18"/>
        </w:numPr>
        <w:spacing w:afterLines="50" w:after="180" w:line="276" w:lineRule="auto"/>
        <w:ind w:left="990" w:hanging="270"/>
      </w:pPr>
      <w:r w:rsidRPr="00B35125">
        <w:t>Comment</w:t>
      </w:r>
      <w:r w:rsidR="00CC1F22" w:rsidRPr="00B35125">
        <w:t>ing</w:t>
      </w:r>
      <w:r w:rsidRPr="00B35125">
        <w:t xml:space="preserve"> on YouTube video</w:t>
      </w:r>
      <w:r w:rsidR="00CC1F22" w:rsidRPr="00B35125">
        <w:t>-</w:t>
      </w:r>
      <w:r w:rsidRPr="00B35125">
        <w:t xml:space="preserve">game streaming that </w:t>
      </w:r>
      <w:r w:rsidR="00CC1F22" w:rsidRPr="00B35125">
        <w:t>one</w:t>
      </w:r>
      <w:r w:rsidRPr="00B35125">
        <w:t xml:space="preserve"> hear</w:t>
      </w:r>
      <w:r w:rsidR="00CC1F22" w:rsidRPr="00B35125">
        <w:t>s</w:t>
      </w:r>
      <w:r w:rsidRPr="00B35125">
        <w:t xml:space="preserve"> </w:t>
      </w:r>
      <w:r w:rsidR="00CC1F22" w:rsidRPr="00B35125">
        <w:t xml:space="preserve">of </w:t>
      </w:r>
      <w:r w:rsidRPr="00B35125">
        <w:t>or see</w:t>
      </w:r>
      <w:r w:rsidR="00CC1F22" w:rsidRPr="00B35125">
        <w:t>s</w:t>
      </w:r>
      <w:r w:rsidRPr="00B35125">
        <w:t xml:space="preserve"> </w:t>
      </w:r>
      <w:r w:rsidR="00CC1F22" w:rsidRPr="00B35125">
        <w:t xml:space="preserve">the </w:t>
      </w:r>
      <w:proofErr w:type="gramStart"/>
      <w:r w:rsidRPr="00B35125">
        <w:t>product</w:t>
      </w:r>
      <w:r w:rsidR="00CC1F22" w:rsidRPr="00B35125">
        <w:t>;</w:t>
      </w:r>
      <w:proofErr w:type="gramEnd"/>
    </w:p>
    <w:p w14:paraId="60B636C2" w14:textId="7DE5DA2F" w:rsidR="002E7BF5" w:rsidRPr="00B35125" w:rsidRDefault="002E7BF5" w:rsidP="00805AF0">
      <w:pPr>
        <w:pStyle w:val="IJECS"/>
        <w:numPr>
          <w:ilvl w:val="0"/>
          <w:numId w:val="18"/>
        </w:numPr>
        <w:spacing w:afterLines="50" w:after="180" w:line="276" w:lineRule="auto"/>
        <w:ind w:left="990" w:hanging="270"/>
      </w:pPr>
      <w:r w:rsidRPr="00B35125">
        <w:t>Shar</w:t>
      </w:r>
      <w:r w:rsidR="00CC1F22" w:rsidRPr="00B35125">
        <w:t>ing</w:t>
      </w:r>
      <w:r w:rsidRPr="00B35125">
        <w:t xml:space="preserve"> YouTube video</w:t>
      </w:r>
      <w:r w:rsidR="00CC1F22" w:rsidRPr="00B35125">
        <w:t>-</w:t>
      </w:r>
      <w:r w:rsidRPr="00B35125">
        <w:t xml:space="preserve">game streaming that </w:t>
      </w:r>
      <w:r w:rsidR="00CC1F22" w:rsidRPr="00B35125">
        <w:t>one</w:t>
      </w:r>
      <w:r w:rsidRPr="00B35125">
        <w:t xml:space="preserve"> hear</w:t>
      </w:r>
      <w:r w:rsidR="00CC1F22" w:rsidRPr="00B35125">
        <w:t>s</w:t>
      </w:r>
      <w:r w:rsidRPr="00B35125">
        <w:t xml:space="preserve"> </w:t>
      </w:r>
      <w:r w:rsidR="00CC1F22" w:rsidRPr="00B35125">
        <w:t xml:space="preserve">of </w:t>
      </w:r>
      <w:r w:rsidRPr="00B35125">
        <w:t>or see</w:t>
      </w:r>
      <w:r w:rsidR="00CC1F22" w:rsidRPr="00B35125">
        <w:t>s</w:t>
      </w:r>
      <w:r w:rsidRPr="00B35125">
        <w:t xml:space="preserve"> </w:t>
      </w:r>
      <w:r w:rsidR="00CC1F22" w:rsidRPr="00B35125">
        <w:t xml:space="preserve">the </w:t>
      </w:r>
      <w:r w:rsidRPr="00B35125">
        <w:t xml:space="preserve">product to </w:t>
      </w:r>
      <w:r w:rsidR="00CC1F22" w:rsidRPr="00B35125">
        <w:t>one’s</w:t>
      </w:r>
      <w:r w:rsidRPr="00B35125">
        <w:t xml:space="preserve"> social media </w:t>
      </w:r>
      <w:r w:rsidR="00CC1F22" w:rsidRPr="00B35125">
        <w:t>platforms, e.g.,</w:t>
      </w:r>
      <w:r w:rsidRPr="00B35125">
        <w:t xml:space="preserve"> Facebook, Instagram, Twitter</w:t>
      </w:r>
      <w:r w:rsidR="00CC1F22" w:rsidRPr="00B35125">
        <w:t xml:space="preserve">, or </w:t>
      </w:r>
      <w:proofErr w:type="gramStart"/>
      <w:r w:rsidR="00CC1F22" w:rsidRPr="00B35125">
        <w:t>LINE;</w:t>
      </w:r>
      <w:proofErr w:type="gramEnd"/>
    </w:p>
    <w:p w14:paraId="495F8A8A" w14:textId="1AB8787D" w:rsidR="002E7BF5" w:rsidRPr="00B35125" w:rsidRDefault="002E7BF5" w:rsidP="00805AF0">
      <w:pPr>
        <w:pStyle w:val="IJECS"/>
        <w:numPr>
          <w:ilvl w:val="0"/>
          <w:numId w:val="18"/>
        </w:numPr>
        <w:spacing w:afterLines="50" w:after="180" w:line="276" w:lineRule="auto"/>
        <w:ind w:left="990" w:hanging="270"/>
      </w:pPr>
      <w:r w:rsidRPr="00B35125">
        <w:t>Download</w:t>
      </w:r>
      <w:r w:rsidR="00CC1F22" w:rsidRPr="00B35125">
        <w:t>ing</w:t>
      </w:r>
      <w:r w:rsidRPr="00B35125">
        <w:t xml:space="preserve"> YouTube video</w:t>
      </w:r>
      <w:r w:rsidR="00CC1F22" w:rsidRPr="00B35125">
        <w:t>-</w:t>
      </w:r>
      <w:r w:rsidRPr="00B35125">
        <w:t xml:space="preserve">game streaming that </w:t>
      </w:r>
      <w:r w:rsidR="00CC1F22" w:rsidRPr="00B35125">
        <w:t>one</w:t>
      </w:r>
      <w:r w:rsidRPr="00B35125">
        <w:t xml:space="preserve"> hear</w:t>
      </w:r>
      <w:r w:rsidR="00CC1F22" w:rsidRPr="00B35125">
        <w:t>s</w:t>
      </w:r>
      <w:r w:rsidRPr="00B35125">
        <w:t xml:space="preserve"> </w:t>
      </w:r>
      <w:r w:rsidR="00CC1F22" w:rsidRPr="00B35125">
        <w:t xml:space="preserve">of </w:t>
      </w:r>
      <w:r w:rsidRPr="00B35125">
        <w:t>or see</w:t>
      </w:r>
      <w:r w:rsidR="00CC1F22" w:rsidRPr="00B35125">
        <w:t>s</w:t>
      </w:r>
      <w:r w:rsidRPr="00B35125">
        <w:t xml:space="preserve"> </w:t>
      </w:r>
      <w:r w:rsidR="00CC1F22" w:rsidRPr="00B35125">
        <w:t xml:space="preserve">the </w:t>
      </w:r>
      <w:proofErr w:type="gramStart"/>
      <w:r w:rsidRPr="00B35125">
        <w:t>product</w:t>
      </w:r>
      <w:r w:rsidR="00CC1F22" w:rsidRPr="00B35125">
        <w:t>;</w:t>
      </w:r>
      <w:proofErr w:type="gramEnd"/>
    </w:p>
    <w:p w14:paraId="7152B6B5" w14:textId="23C35F6B" w:rsidR="002E7BF5" w:rsidRPr="00B35125" w:rsidRDefault="002E7BF5" w:rsidP="00805AF0">
      <w:pPr>
        <w:pStyle w:val="IJECS"/>
        <w:numPr>
          <w:ilvl w:val="0"/>
          <w:numId w:val="18"/>
        </w:numPr>
        <w:spacing w:afterLines="50" w:after="180" w:line="276" w:lineRule="auto"/>
        <w:ind w:left="990" w:hanging="270"/>
      </w:pPr>
      <w:r w:rsidRPr="00B35125">
        <w:t>Follow</w:t>
      </w:r>
      <w:r w:rsidR="00CC1F22" w:rsidRPr="00B35125">
        <w:t>ing</w:t>
      </w:r>
      <w:r w:rsidRPr="00B35125">
        <w:t xml:space="preserve"> </w:t>
      </w:r>
      <w:r w:rsidR="00FE5D0D" w:rsidRPr="00B35125">
        <w:t>game-streamer</w:t>
      </w:r>
      <w:r w:rsidRPr="00B35125">
        <w:t>s’ channel of YouTube video</w:t>
      </w:r>
      <w:r w:rsidR="00CC1F22" w:rsidRPr="00B35125">
        <w:t>-</w:t>
      </w:r>
      <w:r w:rsidRPr="00B35125">
        <w:t xml:space="preserve">game streaming that </w:t>
      </w:r>
      <w:r w:rsidR="00CC1F22" w:rsidRPr="00B35125">
        <w:t>one</w:t>
      </w:r>
      <w:r w:rsidRPr="00B35125">
        <w:t xml:space="preserve"> hear</w:t>
      </w:r>
      <w:r w:rsidR="00CC1F22" w:rsidRPr="00B35125">
        <w:t>s of</w:t>
      </w:r>
      <w:r w:rsidRPr="00B35125">
        <w:t xml:space="preserve"> or see </w:t>
      </w:r>
      <w:r w:rsidR="00CC1F22" w:rsidRPr="00B35125">
        <w:t xml:space="preserve">the </w:t>
      </w:r>
      <w:proofErr w:type="gramStart"/>
      <w:r w:rsidRPr="00B35125">
        <w:t>product</w:t>
      </w:r>
      <w:r w:rsidR="00CC1F22" w:rsidRPr="00B35125">
        <w:t>;</w:t>
      </w:r>
      <w:proofErr w:type="gramEnd"/>
      <w:r w:rsidRPr="00B35125">
        <w:t xml:space="preserve"> </w:t>
      </w:r>
    </w:p>
    <w:p w14:paraId="0D383126" w14:textId="3CF26149" w:rsidR="002E7BF5" w:rsidRPr="00B35125" w:rsidRDefault="002E7BF5" w:rsidP="00805AF0">
      <w:pPr>
        <w:pStyle w:val="IJECS"/>
        <w:numPr>
          <w:ilvl w:val="0"/>
          <w:numId w:val="18"/>
        </w:numPr>
        <w:spacing w:afterLines="50" w:after="180" w:line="276" w:lineRule="auto"/>
        <w:ind w:left="990" w:hanging="270"/>
      </w:pPr>
      <w:r w:rsidRPr="00B35125">
        <w:t>Go</w:t>
      </w:r>
      <w:r w:rsidR="00CC1F22" w:rsidRPr="00B35125">
        <w:t>ing</w:t>
      </w:r>
      <w:r w:rsidRPr="00B35125">
        <w:t xml:space="preserve"> through </w:t>
      </w:r>
      <w:r w:rsidR="00CC1F22" w:rsidRPr="00B35125">
        <w:t xml:space="preserve">the </w:t>
      </w:r>
      <w:r w:rsidRPr="00B35125">
        <w:t>link</w:t>
      </w:r>
      <w:r w:rsidR="00CC1F22" w:rsidRPr="00B35125">
        <w:t>(s)</w:t>
      </w:r>
      <w:r w:rsidRPr="00B35125">
        <w:t xml:space="preserve"> </w:t>
      </w:r>
      <w:r w:rsidR="00CC1F22" w:rsidRPr="00B35125">
        <w:t>under the</w:t>
      </w:r>
      <w:r w:rsidRPr="00B35125">
        <w:t xml:space="preserve"> description of YouTube video</w:t>
      </w:r>
      <w:r w:rsidR="00CC1F22" w:rsidRPr="00B35125">
        <w:t>-</w:t>
      </w:r>
      <w:r w:rsidRPr="00B35125">
        <w:t xml:space="preserve">game streaming that </w:t>
      </w:r>
      <w:r w:rsidR="00CC1F22" w:rsidRPr="00B35125">
        <w:t>one</w:t>
      </w:r>
      <w:r w:rsidRPr="00B35125">
        <w:t xml:space="preserve"> hear</w:t>
      </w:r>
      <w:r w:rsidR="00CC1F22" w:rsidRPr="00B35125">
        <w:t>s of</w:t>
      </w:r>
      <w:r w:rsidRPr="00B35125">
        <w:t xml:space="preserve"> or see</w:t>
      </w:r>
      <w:r w:rsidR="00CC1F22" w:rsidRPr="00B35125">
        <w:t>s</w:t>
      </w:r>
      <w:r w:rsidRPr="00B35125">
        <w:t xml:space="preserve"> </w:t>
      </w:r>
      <w:r w:rsidR="00CC1F22" w:rsidRPr="00B35125">
        <w:t xml:space="preserve">the </w:t>
      </w:r>
      <w:r w:rsidRPr="00B35125">
        <w:t>product</w:t>
      </w:r>
      <w:r w:rsidR="00CC1F22" w:rsidRPr="00B35125">
        <w:t>.</w:t>
      </w:r>
    </w:p>
    <w:p w14:paraId="35010374" w14:textId="104AEEE8" w:rsidR="007838B9" w:rsidRPr="00B35125" w:rsidRDefault="007838B9" w:rsidP="00805AF0">
      <w:pPr>
        <w:pStyle w:val="IJECS"/>
        <w:spacing w:afterLines="50" w:after="180" w:line="276" w:lineRule="auto"/>
        <w:ind w:hanging="30"/>
        <w:rPr>
          <w:rFonts w:cstheme="minorBidi"/>
          <w:szCs w:val="30"/>
          <w:lang w:bidi="th-TH"/>
        </w:rPr>
      </w:pPr>
      <w:r w:rsidRPr="00B35125">
        <w:rPr>
          <w:rFonts w:cstheme="minorBidi"/>
          <w:szCs w:val="30"/>
          <w:lang w:bidi="th-TH"/>
        </w:rPr>
        <w:tab/>
        <w:t xml:space="preserve"> 2. Expression</w:t>
      </w:r>
      <w:r w:rsidR="00C4191D" w:rsidRPr="00B35125">
        <w:rPr>
          <w:rFonts w:cstheme="minorBidi"/>
          <w:szCs w:val="30"/>
          <w:lang w:bidi="th-TH"/>
        </w:rPr>
        <w:t>s</w:t>
      </w:r>
      <w:r w:rsidRPr="00B35125">
        <w:rPr>
          <w:rFonts w:cstheme="minorBidi"/>
          <w:szCs w:val="30"/>
          <w:lang w:bidi="th-TH"/>
        </w:rPr>
        <w:t xml:space="preserve"> of behavior in purchasing:</w:t>
      </w:r>
    </w:p>
    <w:p w14:paraId="23869550" w14:textId="00D47DF0" w:rsidR="002E7BF5" w:rsidRPr="00B35125" w:rsidRDefault="002E7BF5" w:rsidP="00805AF0">
      <w:pPr>
        <w:pStyle w:val="IJECS"/>
        <w:numPr>
          <w:ilvl w:val="1"/>
          <w:numId w:val="4"/>
        </w:numPr>
        <w:spacing w:afterLines="50" w:after="180" w:line="276" w:lineRule="auto"/>
        <w:ind w:left="990" w:hanging="270"/>
      </w:pPr>
      <w:r w:rsidRPr="00B35125">
        <w:t>Buy</w:t>
      </w:r>
      <w:r w:rsidR="001051C5" w:rsidRPr="00B35125">
        <w:t>ing</w:t>
      </w:r>
      <w:r w:rsidRPr="00B35125">
        <w:t xml:space="preserve"> </w:t>
      </w:r>
      <w:r w:rsidR="001051C5" w:rsidRPr="00B35125">
        <w:t xml:space="preserve">a </w:t>
      </w:r>
      <w:r w:rsidRPr="00B35125">
        <w:t>product as in YouTube video</w:t>
      </w:r>
      <w:r w:rsidR="001051C5" w:rsidRPr="00B35125">
        <w:t>-</w:t>
      </w:r>
      <w:r w:rsidRPr="00B35125">
        <w:t xml:space="preserve">game streaming that </w:t>
      </w:r>
      <w:r w:rsidR="001051C5" w:rsidRPr="00B35125">
        <w:t>one</w:t>
      </w:r>
      <w:r w:rsidRPr="00B35125">
        <w:t xml:space="preserve"> hear</w:t>
      </w:r>
      <w:r w:rsidR="001051C5" w:rsidRPr="00B35125">
        <w:t>s of</w:t>
      </w:r>
      <w:r w:rsidRPr="00B35125">
        <w:t xml:space="preserve"> or see</w:t>
      </w:r>
      <w:r w:rsidR="001051C5" w:rsidRPr="00B35125">
        <w:t>s</w:t>
      </w:r>
      <w:r w:rsidRPr="00B35125">
        <w:t xml:space="preserve"> </w:t>
      </w:r>
      <w:r w:rsidR="001051C5" w:rsidRPr="00B35125">
        <w:t xml:space="preserve">the </w:t>
      </w:r>
      <w:r w:rsidRPr="00B35125">
        <w:t>product</w:t>
      </w:r>
      <w:r w:rsidR="001051C5" w:rsidRPr="00B35125">
        <w:t>.</w:t>
      </w:r>
    </w:p>
    <w:p w14:paraId="29FC9680" w14:textId="72F0007B" w:rsidR="00A6613B" w:rsidRPr="00805AF0" w:rsidRDefault="00124C3C" w:rsidP="00805AF0">
      <w:pPr>
        <w:snapToGrid w:val="0"/>
        <w:spacing w:line="276" w:lineRule="auto"/>
        <w:rPr>
          <w:rFonts w:ascii="Arial" w:hAnsi="Arial" w:cs="Arial"/>
          <w:b/>
          <w:bCs/>
          <w:sz w:val="28"/>
          <w:szCs w:val="28"/>
        </w:rPr>
      </w:pPr>
      <w:r w:rsidRPr="00805AF0">
        <w:rPr>
          <w:rFonts w:ascii="Arial" w:hAnsi="Arial" w:cs="Arial"/>
          <w:b/>
          <w:bCs/>
          <w:sz w:val="28"/>
          <w:szCs w:val="28"/>
        </w:rPr>
        <w:t>3.4 Testing</w:t>
      </w:r>
      <w:r w:rsidRPr="00805AF0">
        <w:rPr>
          <w:rFonts w:ascii="Arial" w:hAnsi="Arial" w:cs="Arial"/>
          <w:b/>
          <w:bCs/>
          <w:sz w:val="28"/>
          <w:szCs w:val="28"/>
          <w:rtl/>
          <w:cs/>
        </w:rPr>
        <w:t xml:space="preserve"> </w:t>
      </w:r>
      <w:r w:rsidRPr="00805AF0">
        <w:rPr>
          <w:rFonts w:ascii="Arial" w:hAnsi="Arial" w:cs="Arial"/>
          <w:b/>
          <w:bCs/>
          <w:sz w:val="28"/>
          <w:szCs w:val="28"/>
        </w:rPr>
        <w:t>Research Instruments</w:t>
      </w:r>
    </w:p>
    <w:p w14:paraId="7A358922" w14:textId="0765C9D1" w:rsidR="00A6613B" w:rsidRPr="00B35125" w:rsidRDefault="00124C3C" w:rsidP="00805AF0">
      <w:pPr>
        <w:pStyle w:val="IJECS"/>
        <w:tabs>
          <w:tab w:val="left" w:pos="0"/>
        </w:tabs>
        <w:spacing w:afterLines="50" w:after="180" w:line="276" w:lineRule="auto"/>
        <w:ind w:left="0" w:firstLine="360"/>
      </w:pPr>
      <w:r w:rsidRPr="00B35125">
        <w:t xml:space="preserve">This </w:t>
      </w:r>
      <w:r w:rsidR="00E249CB" w:rsidRPr="00B35125">
        <w:t>study</w:t>
      </w:r>
      <w:r w:rsidRPr="00B35125">
        <w:t xml:space="preserve"> conduct</w:t>
      </w:r>
      <w:r w:rsidR="00E249CB" w:rsidRPr="00B35125">
        <w:t>s</w:t>
      </w:r>
      <w:r w:rsidRPr="00B35125">
        <w:t xml:space="preserve"> the validity and reliability test</w:t>
      </w:r>
      <w:r w:rsidR="00A6613B" w:rsidRPr="00B35125">
        <w:t>s</w:t>
      </w:r>
      <w:r w:rsidRPr="00B35125">
        <w:t xml:space="preserve"> </w:t>
      </w:r>
      <w:r w:rsidR="00E249CB" w:rsidRPr="00B35125">
        <w:t>i</w:t>
      </w:r>
      <w:r w:rsidR="00A6613B" w:rsidRPr="00B35125">
        <w:t>n the following manner</w:t>
      </w:r>
      <w:r w:rsidR="00CA580D" w:rsidRPr="00B35125">
        <w:t xml:space="preserve">. </w:t>
      </w:r>
      <w:r w:rsidR="00620E9A" w:rsidRPr="00B35125">
        <w:t>Regarding</w:t>
      </w:r>
      <w:r w:rsidR="00A6613B" w:rsidRPr="00B35125">
        <w:t xml:space="preserve"> the validity test, the completed </w:t>
      </w:r>
      <w:r w:rsidR="00620E9A" w:rsidRPr="00B35125">
        <w:t>questionnaire of this study undergoes a thorough consultation with the experts to verify its correctness whether it covers the contents for the intended purposes, and whether the language being used therein is clear and appropriate.</w:t>
      </w:r>
    </w:p>
    <w:p w14:paraId="57DBECB7" w14:textId="66FBFB44" w:rsidR="00124C3C" w:rsidRPr="00B35125" w:rsidRDefault="00A6613B" w:rsidP="00805AF0">
      <w:pPr>
        <w:pStyle w:val="IJECS"/>
        <w:tabs>
          <w:tab w:val="left" w:pos="0"/>
        </w:tabs>
        <w:spacing w:afterLines="50" w:after="180" w:line="276" w:lineRule="auto"/>
        <w:ind w:left="0" w:firstLine="360"/>
        <w:rPr>
          <w:rFonts w:ascii="Arial" w:hAnsi="Arial" w:cs="Arial"/>
          <w:sz w:val="28"/>
          <w:szCs w:val="28"/>
        </w:rPr>
      </w:pPr>
      <w:r w:rsidRPr="00B35125">
        <w:lastRenderedPageBreak/>
        <w:t xml:space="preserve">In terms of the </w:t>
      </w:r>
      <w:r w:rsidR="00124C3C" w:rsidRPr="00B35125">
        <w:t>reliability test, when the questionnaire review has been completed, the researcher test</w:t>
      </w:r>
      <w:r w:rsidR="00620E9A" w:rsidRPr="00B35125">
        <w:t>s</w:t>
      </w:r>
      <w:r w:rsidR="00124C3C" w:rsidRPr="00B35125">
        <w:t xml:space="preserve"> the questionnaire with the population characteristics that </w:t>
      </w:r>
      <w:r w:rsidR="00620E9A" w:rsidRPr="00B35125">
        <w:t>are</w:t>
      </w:r>
      <w:r w:rsidR="00124C3C" w:rsidRPr="00B35125">
        <w:t xml:space="preserve"> close to the real sample (Pre-test) </w:t>
      </w:r>
      <w:r w:rsidR="00620E9A" w:rsidRPr="00B35125">
        <w:t xml:space="preserve">with a </w:t>
      </w:r>
      <w:r w:rsidR="00124C3C" w:rsidRPr="00B35125">
        <w:t>total of</w:t>
      </w:r>
      <w:r w:rsidR="00620E9A" w:rsidRPr="00B35125">
        <w:t xml:space="preserve"> 30 sets</w:t>
      </w:r>
      <w:r w:rsidR="00124C3C" w:rsidRPr="00B35125">
        <w:t xml:space="preserve"> and analyz</w:t>
      </w:r>
      <w:r w:rsidR="00620E9A" w:rsidRPr="00B35125">
        <w:t>es</w:t>
      </w:r>
      <w:r w:rsidR="00124C3C" w:rsidRPr="00B35125">
        <w:t xml:space="preserve"> the results for credibility</w:t>
      </w:r>
      <w:r w:rsidR="00620E9A" w:rsidRPr="00B35125">
        <w:t xml:space="preserve"> </w:t>
      </w:r>
      <w:r w:rsidR="00124C3C" w:rsidRPr="00B35125">
        <w:t>using</w:t>
      </w:r>
      <w:r w:rsidR="00620E9A" w:rsidRPr="00B35125">
        <w:t xml:space="preserve"> </w:t>
      </w:r>
      <w:r w:rsidR="00124C3C" w:rsidRPr="00B35125">
        <w:t>Cronbach</w:t>
      </w:r>
      <w:r w:rsidR="00620E9A" w:rsidRPr="00B35125">
        <w:t>’s</w:t>
      </w:r>
      <w:r w:rsidR="00124C3C" w:rsidRPr="00B35125">
        <w:t xml:space="preserve"> Alpha</w:t>
      </w:r>
      <w:r w:rsidR="00620E9A" w:rsidRPr="00B35125">
        <w:t xml:space="preserve"> coefficient</w:t>
      </w:r>
      <w:r w:rsidR="00124C3C" w:rsidRPr="00B35125">
        <w:t xml:space="preserve"> to determine the reliability of the variables of the Likert scale, which </w:t>
      </w:r>
      <w:proofErr w:type="spellStart"/>
      <w:r w:rsidR="00124C3C" w:rsidRPr="00B35125">
        <w:t>Vanichbuncha</w:t>
      </w:r>
      <w:proofErr w:type="spellEnd"/>
      <w:r w:rsidR="00124C3C" w:rsidRPr="00B35125">
        <w:t xml:space="preserve"> [</w:t>
      </w:r>
      <w:r w:rsidR="00614BF9" w:rsidRPr="00B35125">
        <w:t>2</w:t>
      </w:r>
      <w:r w:rsidR="00B86701" w:rsidRPr="00B35125">
        <w:t>4</w:t>
      </w:r>
      <w:r w:rsidR="00124C3C" w:rsidRPr="00B35125">
        <w:t>]</w:t>
      </w:r>
      <w:r w:rsidR="00124C3C" w:rsidRPr="00B35125">
        <w:rPr>
          <w:rtl/>
          <w:cs/>
        </w:rPr>
        <w:t xml:space="preserve"> </w:t>
      </w:r>
      <w:r w:rsidR="00124C3C" w:rsidRPr="00B35125">
        <w:t xml:space="preserve">has determined the appropriate Alpha value </w:t>
      </w:r>
      <w:r w:rsidR="00620E9A" w:rsidRPr="00B35125">
        <w:t>being 0.90-0.70.  The researcher has set the Alpha value at 0.70 or higher in order to measure the accuracy according to the formula for deriving its Cronbach’s Alpha coefficient.</w:t>
      </w:r>
    </w:p>
    <w:p w14:paraId="2B150EAF" w14:textId="07B034D6" w:rsidR="00124C3C" w:rsidRPr="00B35125" w:rsidRDefault="00124C3C" w:rsidP="00805AF0">
      <w:pPr>
        <w:pStyle w:val="IJECS"/>
        <w:spacing w:afterLines="50" w:after="180" w:line="276" w:lineRule="auto"/>
        <w:ind w:left="86" w:firstLine="360"/>
      </w:pPr>
      <w:r w:rsidRPr="00B35125">
        <w:t xml:space="preserve">This study </w:t>
      </w:r>
      <w:r w:rsidR="00620E9A" w:rsidRPr="00B35125">
        <w:t>employs</w:t>
      </w:r>
      <w:r w:rsidRPr="00B35125">
        <w:t xml:space="preserve"> the questionnaire that has been tested for reliability by trying out 30 sets with a group of samples to check whether the questions could be interpreted as intended and </w:t>
      </w:r>
      <w:r w:rsidR="00620E9A" w:rsidRPr="00B35125">
        <w:t>convey</w:t>
      </w:r>
      <w:r w:rsidRPr="00B35125">
        <w:t xml:space="preserve"> proper meaning</w:t>
      </w:r>
      <w:r w:rsidR="00620E9A" w:rsidRPr="00B35125">
        <w:t>s</w:t>
      </w:r>
      <w:r w:rsidR="00CA580D" w:rsidRPr="00B35125">
        <w:t xml:space="preserve">. </w:t>
      </w:r>
      <w:r w:rsidRPr="00B35125">
        <w:t>Then, there</w:t>
      </w:r>
      <w:r w:rsidR="00620E9A" w:rsidRPr="00B35125">
        <w:t xml:space="preserve"> is</w:t>
      </w:r>
      <w:r w:rsidRPr="00B35125">
        <w:t xml:space="preserve"> the confidence test of this questionnaire, which </w:t>
      </w:r>
      <w:r w:rsidR="00620E9A" w:rsidRPr="00B35125">
        <w:t>i</w:t>
      </w:r>
      <w:r w:rsidRPr="00B35125">
        <w:t xml:space="preserve">s based on Cronbach's Alpha coefficient </w:t>
      </w:r>
      <w:proofErr w:type="gramStart"/>
      <w:r w:rsidRPr="00B35125">
        <w:t>formula;</w:t>
      </w:r>
      <w:proofErr w:type="gramEnd"/>
    </w:p>
    <w:p w14:paraId="61E1201F" w14:textId="2FBF0020" w:rsidR="00124C3C" w:rsidRPr="00B35125" w:rsidRDefault="00124C3C" w:rsidP="00805AF0">
      <w:pPr>
        <w:pStyle w:val="IJECS"/>
        <w:spacing w:afterLines="50" w:after="180" w:line="276" w:lineRule="auto"/>
        <w:ind w:left="86" w:firstLine="360"/>
      </w:pPr>
      <w:r w:rsidRPr="00B35125">
        <w:t>Part 1: Exposure</w:t>
      </w:r>
      <w:r w:rsidR="00620E9A" w:rsidRPr="00B35125">
        <w:t>s</w:t>
      </w:r>
      <w:r w:rsidRPr="00B35125">
        <w:t xml:space="preserve"> to product </w:t>
      </w:r>
      <w:r w:rsidR="00FE5D0D" w:rsidRPr="00B35125">
        <w:t>placement</w:t>
      </w:r>
      <w:r w:rsidRPr="00B35125">
        <w:t xml:space="preserve"> in YouTube video</w:t>
      </w:r>
      <w:r w:rsidR="00620E9A" w:rsidRPr="00B35125">
        <w:t>-</w:t>
      </w:r>
      <w:r w:rsidRPr="00B35125">
        <w:t>game streaming ha</w:t>
      </w:r>
      <w:r w:rsidR="00620E9A" w:rsidRPr="00B35125">
        <w:t>s</w:t>
      </w:r>
      <w:r w:rsidRPr="00B35125">
        <w:t xml:space="preserve"> an Alpha coefficient of 0.954.</w:t>
      </w:r>
    </w:p>
    <w:p w14:paraId="159149F7" w14:textId="34C73C9A" w:rsidR="001F663C" w:rsidRPr="00B35125" w:rsidRDefault="00124C3C" w:rsidP="00805AF0">
      <w:pPr>
        <w:pStyle w:val="IJECS"/>
        <w:spacing w:afterLines="50" w:after="180" w:line="276" w:lineRule="auto"/>
        <w:ind w:left="86" w:firstLine="360"/>
      </w:pPr>
      <w:r w:rsidRPr="00B35125">
        <w:t>Part 2:</w:t>
      </w:r>
      <w:r w:rsidR="001F663C" w:rsidRPr="00B35125">
        <w:t xml:space="preserve"> </w:t>
      </w:r>
      <w:r w:rsidRPr="00B35125">
        <w:t>Attitude</w:t>
      </w:r>
      <w:r w:rsidR="00620E9A" w:rsidRPr="00B35125">
        <w:t>s</w:t>
      </w:r>
      <w:r w:rsidRPr="00B35125">
        <w:t xml:space="preserve"> towards product </w:t>
      </w:r>
      <w:r w:rsidR="00FE5D0D" w:rsidRPr="00B35125">
        <w:t>placement</w:t>
      </w:r>
      <w:r w:rsidRPr="00B35125">
        <w:t xml:space="preserve"> in YouTube video</w:t>
      </w:r>
      <w:r w:rsidR="00620E9A" w:rsidRPr="00B35125">
        <w:t>-</w:t>
      </w:r>
      <w:r w:rsidRPr="00B35125">
        <w:t>game streaming ha</w:t>
      </w:r>
      <w:r w:rsidR="00620E9A" w:rsidRPr="00B35125">
        <w:t>s</w:t>
      </w:r>
      <w:r w:rsidRPr="00B35125">
        <w:t xml:space="preserve"> an </w:t>
      </w:r>
      <w:r w:rsidR="00620E9A" w:rsidRPr="00B35125">
        <w:t>A</w:t>
      </w:r>
      <w:r w:rsidRPr="00B35125">
        <w:t>lpha coefficient of 0.892.</w:t>
      </w:r>
    </w:p>
    <w:p w14:paraId="29550187" w14:textId="22B9B4F8" w:rsidR="00124C3C" w:rsidRPr="00B35125" w:rsidRDefault="00124C3C" w:rsidP="00805AF0">
      <w:pPr>
        <w:pStyle w:val="IJECS"/>
        <w:spacing w:afterLines="50" w:after="180" w:line="276" w:lineRule="auto"/>
        <w:ind w:left="86" w:firstLine="360"/>
      </w:pPr>
      <w:r w:rsidRPr="00B35125">
        <w:t>Part</w:t>
      </w:r>
      <w:r w:rsidR="001F663C" w:rsidRPr="00B35125">
        <w:t>3: Behavioral</w:t>
      </w:r>
      <w:r w:rsidRPr="00B35125">
        <w:t xml:space="preserve"> response</w:t>
      </w:r>
      <w:r w:rsidR="00620E9A" w:rsidRPr="00B35125">
        <w:t>s</w:t>
      </w:r>
      <w:r w:rsidRPr="00B35125">
        <w:t xml:space="preserve"> to product </w:t>
      </w:r>
      <w:r w:rsidR="00FE5D0D" w:rsidRPr="00B35125">
        <w:t>placement</w:t>
      </w:r>
      <w:r w:rsidRPr="00B35125">
        <w:t xml:space="preserve"> in YouTube video</w:t>
      </w:r>
      <w:r w:rsidR="00620E9A" w:rsidRPr="00B35125">
        <w:t>-</w:t>
      </w:r>
      <w:r w:rsidRPr="00B35125">
        <w:t>game streaming ha</w:t>
      </w:r>
      <w:r w:rsidR="00620E9A" w:rsidRPr="00B35125">
        <w:t>s</w:t>
      </w:r>
      <w:r w:rsidRPr="00B35125">
        <w:t xml:space="preserve"> an Alpha coefficient of 0.911, which </w:t>
      </w:r>
      <w:r w:rsidR="00620E9A" w:rsidRPr="00B35125">
        <w:t>is</w:t>
      </w:r>
      <w:r w:rsidRPr="00B35125">
        <w:t xml:space="preserve"> considered reliable.</w:t>
      </w:r>
    </w:p>
    <w:p w14:paraId="3D28727B" w14:textId="79F99D54" w:rsidR="00124C3C" w:rsidRPr="00B35125" w:rsidRDefault="00124C3C" w:rsidP="00805AF0">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sz w:val="28"/>
          <w:szCs w:val="28"/>
        </w:rPr>
      </w:pPr>
      <w:r w:rsidRPr="00B35125">
        <w:rPr>
          <w:rFonts w:ascii="Arial" w:eastAsia="PMingLiU" w:hAnsi="Arial" w:cs="Arial"/>
          <w:b/>
          <w:bCs/>
          <w:sz w:val="28"/>
          <w:szCs w:val="28"/>
        </w:rPr>
        <w:t>4. RESULTS AND ANALYSIS</w:t>
      </w:r>
    </w:p>
    <w:p w14:paraId="0A7B2073" w14:textId="2CE715A2" w:rsidR="00124C3C" w:rsidRPr="00B35125" w:rsidRDefault="00124C3C" w:rsidP="00805AF0">
      <w:pPr>
        <w:pStyle w:val="IJECS"/>
        <w:spacing w:line="276" w:lineRule="auto"/>
        <w:ind w:left="90" w:firstLine="270"/>
        <w:rPr>
          <w:b/>
          <w:bCs/>
        </w:rPr>
      </w:pPr>
      <w:r w:rsidRPr="00B35125">
        <w:tab/>
        <w:t xml:space="preserve">The Statistical Package for the Social Sciences (SPSS) </w:t>
      </w:r>
      <w:r w:rsidR="00123AFA" w:rsidRPr="00B35125">
        <w:t>i</w:t>
      </w:r>
      <w:r w:rsidRPr="00B35125">
        <w:t xml:space="preserve">s </w:t>
      </w:r>
      <w:r w:rsidR="00123AFA" w:rsidRPr="00B35125">
        <w:t>employed</w:t>
      </w:r>
      <w:r w:rsidRPr="00B35125">
        <w:t xml:space="preserve"> to analyze </w:t>
      </w:r>
      <w:r w:rsidR="00123AFA" w:rsidRPr="00B35125">
        <w:t xml:space="preserve">the </w:t>
      </w:r>
      <w:r w:rsidRPr="00B35125">
        <w:t xml:space="preserve">primary data collected from </w:t>
      </w:r>
      <w:r w:rsidR="00123AFA" w:rsidRPr="00B35125">
        <w:t xml:space="preserve">research </w:t>
      </w:r>
      <w:r w:rsidRPr="00B35125">
        <w:t>questionnaire in this study.</w:t>
      </w:r>
    </w:p>
    <w:p w14:paraId="019CE721" w14:textId="77777777" w:rsidR="00127182" w:rsidRPr="00805AF0" w:rsidRDefault="004E51F9" w:rsidP="00805AF0">
      <w:pPr>
        <w:pStyle w:val="NormalWeb"/>
        <w:snapToGrid w:val="0"/>
        <w:spacing w:beforeLines="50" w:before="180" w:beforeAutospacing="0" w:after="0" w:afterAutospacing="0" w:line="276" w:lineRule="auto"/>
        <w:textAlignment w:val="top"/>
        <w:rPr>
          <w:rFonts w:ascii="Arial" w:eastAsia="PMingLiU" w:hAnsi="Arial" w:cs="Arial"/>
          <w:b/>
          <w:sz w:val="28"/>
          <w:szCs w:val="28"/>
        </w:rPr>
      </w:pPr>
      <w:r w:rsidRPr="00805AF0">
        <w:rPr>
          <w:rFonts w:ascii="Arial" w:eastAsia="PMingLiU" w:hAnsi="Arial" w:cs="Arial"/>
          <w:b/>
          <w:sz w:val="28"/>
          <w:szCs w:val="28"/>
        </w:rPr>
        <w:t>4.</w:t>
      </w:r>
      <w:r w:rsidR="00127182" w:rsidRPr="00805AF0">
        <w:rPr>
          <w:rFonts w:ascii="Arial" w:eastAsia="PMingLiU" w:hAnsi="Arial" w:cs="Arial"/>
          <w:b/>
          <w:sz w:val="28"/>
          <w:szCs w:val="28"/>
        </w:rPr>
        <w:t>1 Descriptive Statistics</w:t>
      </w:r>
    </w:p>
    <w:p w14:paraId="1621B563" w14:textId="496064C9" w:rsidR="00CB5832" w:rsidRPr="00805AF0" w:rsidRDefault="00127182" w:rsidP="00805AF0">
      <w:pPr>
        <w:pStyle w:val="IJECS"/>
        <w:spacing w:line="276" w:lineRule="auto"/>
        <w:ind w:left="0" w:firstLine="0"/>
      </w:pPr>
      <w:r w:rsidRPr="00B35125">
        <w:tab/>
        <w:t>Descriptive statistics of samples on demographic data are shown in Table 1</w:t>
      </w:r>
      <w:r w:rsidR="004A4514" w:rsidRPr="00B35125">
        <w:t xml:space="preserve">. </w:t>
      </w:r>
      <w:r w:rsidRPr="00B35125">
        <w:rPr>
          <w:rFonts w:eastAsia="Calibri"/>
        </w:rPr>
        <w:t>Table</w:t>
      </w:r>
      <w:r w:rsidR="00123AFA" w:rsidRPr="00B35125">
        <w:rPr>
          <w:rFonts w:eastAsia="Calibri"/>
        </w:rPr>
        <w:t>s</w:t>
      </w:r>
      <w:r w:rsidRPr="00B35125">
        <w:rPr>
          <w:rFonts w:eastAsia="Calibri"/>
        </w:rPr>
        <w:t xml:space="preserve"> 2</w:t>
      </w:r>
      <w:r w:rsidR="00466111" w:rsidRPr="00B35125">
        <w:rPr>
          <w:rFonts w:eastAsia="Calibri"/>
        </w:rPr>
        <w:t xml:space="preserve"> to</w:t>
      </w:r>
      <w:r w:rsidR="00123AFA" w:rsidRPr="00B35125">
        <w:rPr>
          <w:rFonts w:eastAsia="Calibri"/>
        </w:rPr>
        <w:t xml:space="preserve"> </w:t>
      </w:r>
      <w:r w:rsidRPr="00B35125">
        <w:rPr>
          <w:rFonts w:eastAsia="Calibri"/>
        </w:rPr>
        <w:t>4 show percentage</w:t>
      </w:r>
      <w:r w:rsidR="00E5562C" w:rsidRPr="00B35125">
        <w:rPr>
          <w:rFonts w:eastAsia="Calibri"/>
        </w:rPr>
        <w:t>s</w:t>
      </w:r>
      <w:r w:rsidRPr="00B35125">
        <w:rPr>
          <w:rFonts w:eastAsia="Calibri"/>
        </w:rPr>
        <w:t>, average</w:t>
      </w:r>
      <w:r w:rsidR="00E5562C" w:rsidRPr="00B35125">
        <w:rPr>
          <w:rFonts w:eastAsia="Calibri"/>
        </w:rPr>
        <w:t>s</w:t>
      </w:r>
      <w:r w:rsidRPr="00B35125">
        <w:rPr>
          <w:rFonts w:eastAsia="Calibri"/>
        </w:rPr>
        <w:t>, and standard deviation</w:t>
      </w:r>
      <w:r w:rsidR="00123AFA" w:rsidRPr="00B35125">
        <w:rPr>
          <w:rFonts w:eastAsia="Calibri"/>
        </w:rPr>
        <w:t>s</w:t>
      </w:r>
      <w:r w:rsidRPr="00B35125">
        <w:rPr>
          <w:rFonts w:eastAsia="Calibri"/>
        </w:rPr>
        <w:t xml:space="preserve"> of </w:t>
      </w:r>
      <w:r w:rsidRPr="00B35125">
        <w:t>exposure</w:t>
      </w:r>
      <w:r w:rsidR="00123AFA" w:rsidRPr="00B35125">
        <w:t>s</w:t>
      </w:r>
      <w:r w:rsidRPr="00B35125">
        <w:t>, attitude</w:t>
      </w:r>
      <w:r w:rsidR="00123AFA" w:rsidRPr="00B35125">
        <w:t>s</w:t>
      </w:r>
      <w:r w:rsidRPr="00B35125">
        <w:t xml:space="preserve">, and behavioral responses of consumers to </w:t>
      </w:r>
      <w:bookmarkStart w:id="12" w:name="_Hlk74684125"/>
      <w:r w:rsidRPr="00B35125">
        <w:t xml:space="preserve">product </w:t>
      </w:r>
      <w:r w:rsidR="00FE5D0D" w:rsidRPr="00B35125">
        <w:t>placement</w:t>
      </w:r>
      <w:r w:rsidRPr="00B35125">
        <w:t xml:space="preserve"> on YouTube video</w:t>
      </w:r>
      <w:r w:rsidR="00123AFA" w:rsidRPr="00B35125">
        <w:t>-</w:t>
      </w:r>
      <w:r w:rsidRPr="00B35125">
        <w:t>game streaming</w:t>
      </w:r>
      <w:bookmarkStart w:id="13" w:name="_Hlk61743963"/>
      <w:bookmarkEnd w:id="12"/>
      <w:r w:rsidR="00E83C9D" w:rsidRPr="00B35125">
        <w:t>.</w:t>
      </w:r>
    </w:p>
    <w:p w14:paraId="2EF76B07" w14:textId="77777777" w:rsidR="00805AF0" w:rsidRDefault="00805AF0">
      <w:pPr>
        <w:widowControl/>
        <w:rPr>
          <w:rFonts w:eastAsia="Calibri"/>
          <w:b/>
          <w:bCs/>
          <w:color w:val="000000"/>
        </w:rPr>
      </w:pPr>
      <w:r>
        <w:rPr>
          <w:rFonts w:eastAsia="Calibri"/>
          <w:b/>
          <w:bCs/>
        </w:rPr>
        <w:br w:type="page"/>
      </w:r>
    </w:p>
    <w:p w14:paraId="3C3D727C" w14:textId="6469192B" w:rsidR="00124C3C" w:rsidRPr="00B35125" w:rsidRDefault="00124C3C" w:rsidP="00805AF0">
      <w:pPr>
        <w:pStyle w:val="IJECS"/>
        <w:spacing w:beforeLines="50" w:before="180" w:line="276" w:lineRule="auto"/>
        <w:jc w:val="center"/>
        <w:rPr>
          <w:rFonts w:eastAsia="Calibri"/>
        </w:rPr>
      </w:pPr>
      <w:r w:rsidRPr="00B35125">
        <w:rPr>
          <w:rFonts w:eastAsia="Calibri"/>
          <w:b/>
          <w:bCs/>
        </w:rPr>
        <w:lastRenderedPageBreak/>
        <w:t xml:space="preserve">Table </w:t>
      </w:r>
      <w:r w:rsidR="002B4781" w:rsidRPr="00B35125">
        <w:rPr>
          <w:rFonts w:eastAsia="Calibri"/>
          <w:b/>
          <w:bCs/>
        </w:rPr>
        <w:t>2</w:t>
      </w:r>
      <w:r w:rsidR="00E5562C" w:rsidRPr="00B35125">
        <w:rPr>
          <w:rFonts w:eastAsia="Calibri"/>
          <w:b/>
          <w:bCs/>
        </w:rPr>
        <w:t>:</w:t>
      </w:r>
      <w:r w:rsidRPr="00B35125">
        <w:rPr>
          <w:rFonts w:eastAsia="Calibri"/>
        </w:rPr>
        <w:t xml:space="preserve"> Percentage, </w:t>
      </w:r>
      <w:r w:rsidR="00E5562C" w:rsidRPr="00B35125">
        <w:rPr>
          <w:rFonts w:eastAsia="Calibri"/>
        </w:rPr>
        <w:t>A</w:t>
      </w:r>
      <w:r w:rsidRPr="00B35125">
        <w:rPr>
          <w:rFonts w:eastAsia="Calibri"/>
        </w:rPr>
        <w:t xml:space="preserve">verage, and </w:t>
      </w:r>
      <w:r w:rsidR="00E5562C" w:rsidRPr="00B35125">
        <w:rPr>
          <w:rFonts w:eastAsia="Calibri"/>
        </w:rPr>
        <w:t>S</w:t>
      </w:r>
      <w:r w:rsidRPr="00B35125">
        <w:rPr>
          <w:rFonts w:eastAsia="Calibri"/>
        </w:rPr>
        <w:t xml:space="preserve">tandard </w:t>
      </w:r>
      <w:r w:rsidR="00E5562C" w:rsidRPr="00B35125">
        <w:rPr>
          <w:rFonts w:eastAsia="Calibri"/>
        </w:rPr>
        <w:t>D</w:t>
      </w:r>
      <w:r w:rsidRPr="00B35125">
        <w:rPr>
          <w:rFonts w:eastAsia="Calibri"/>
        </w:rPr>
        <w:t xml:space="preserve">eviation of </w:t>
      </w:r>
      <w:r w:rsidR="00E5562C" w:rsidRPr="00B35125">
        <w:t>E</w:t>
      </w:r>
      <w:r w:rsidRPr="00B35125">
        <w:t xml:space="preserve">xposure to </w:t>
      </w:r>
      <w:r w:rsidR="00E5562C" w:rsidRPr="00B35125">
        <w:t>P</w:t>
      </w:r>
      <w:r w:rsidRPr="00B35125">
        <w:t xml:space="preserve">roduct </w:t>
      </w:r>
      <w:r w:rsidR="00E5562C" w:rsidRPr="00B35125">
        <w:t>P</w:t>
      </w:r>
      <w:r w:rsidRPr="00B35125">
        <w:t xml:space="preserve">lacement in YouTube </w:t>
      </w:r>
      <w:r w:rsidR="00E5562C" w:rsidRPr="00B35125">
        <w:t>V</w:t>
      </w:r>
      <w:r w:rsidRPr="00B35125">
        <w:t>ideo</w:t>
      </w:r>
      <w:r w:rsidR="00E5562C" w:rsidRPr="00B35125">
        <w:t>-</w:t>
      </w:r>
      <w:r w:rsidRPr="00B35125">
        <w:t xml:space="preserve">game </w:t>
      </w:r>
      <w:r w:rsidR="00E5562C" w:rsidRPr="00B35125">
        <w:t>S</w:t>
      </w:r>
      <w:r w:rsidRPr="00B35125">
        <w:t>treaming</w:t>
      </w:r>
    </w:p>
    <w:tbl>
      <w:tblPr>
        <w:tblW w:w="5000" w:type="pct"/>
        <w:jc w:val="center"/>
        <w:tblLook w:val="04A0" w:firstRow="1" w:lastRow="0" w:firstColumn="1" w:lastColumn="0" w:noHBand="0" w:noVBand="1"/>
      </w:tblPr>
      <w:tblGrid>
        <w:gridCol w:w="1966"/>
        <w:gridCol w:w="861"/>
        <w:gridCol w:w="894"/>
        <w:gridCol w:w="861"/>
        <w:gridCol w:w="861"/>
        <w:gridCol w:w="741"/>
        <w:gridCol w:w="558"/>
        <w:gridCol w:w="621"/>
        <w:gridCol w:w="943"/>
      </w:tblGrid>
      <w:tr w:rsidR="001B0D2B" w:rsidRPr="00B35125" w14:paraId="737904BD" w14:textId="77777777" w:rsidTr="008B1EE8">
        <w:trPr>
          <w:trHeight w:val="20"/>
          <w:tblHeader/>
          <w:jc w:val="center"/>
        </w:trPr>
        <w:tc>
          <w:tcPr>
            <w:tcW w:w="1299" w:type="pct"/>
            <w:vMerge w:val="restart"/>
            <w:tcBorders>
              <w:top w:val="single" w:sz="4" w:space="0" w:color="auto"/>
            </w:tcBorders>
            <w:shd w:val="clear" w:color="auto" w:fill="auto"/>
            <w:vAlign w:val="center"/>
          </w:tcPr>
          <w:bookmarkEnd w:id="13"/>
          <w:p w14:paraId="54E3AA54" w14:textId="77777777" w:rsidR="001B0D2B" w:rsidRPr="00B35125" w:rsidRDefault="001B0D2B" w:rsidP="00805AF0">
            <w:pPr>
              <w:autoSpaceDE w:val="0"/>
              <w:autoSpaceDN w:val="0"/>
              <w:adjustRightInd w:val="0"/>
              <w:snapToGrid w:val="0"/>
              <w:spacing w:line="276" w:lineRule="auto"/>
              <w:jc w:val="center"/>
              <w:rPr>
                <w:rFonts w:eastAsia="Calibri"/>
                <w:b/>
                <w:bCs/>
                <w:sz w:val="18"/>
                <w:szCs w:val="18"/>
                <w:rtl/>
                <w:cs/>
              </w:rPr>
            </w:pPr>
            <w:r w:rsidRPr="00B35125">
              <w:rPr>
                <w:rFonts w:eastAsia="Calibri"/>
                <w:b/>
                <w:bCs/>
                <w:sz w:val="18"/>
                <w:szCs w:val="18"/>
              </w:rPr>
              <w:t xml:space="preserve">Exposure </w:t>
            </w:r>
          </w:p>
        </w:tc>
        <w:tc>
          <w:tcPr>
            <w:tcW w:w="2585" w:type="pct"/>
            <w:gridSpan w:val="5"/>
            <w:tcBorders>
              <w:top w:val="single" w:sz="4" w:space="0" w:color="auto"/>
            </w:tcBorders>
            <w:shd w:val="clear" w:color="auto" w:fill="auto"/>
          </w:tcPr>
          <w:p w14:paraId="3D0A41F1" w14:textId="47C5A7C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Pr>
              <w:t xml:space="preserve">Level of </w:t>
            </w:r>
            <w:r w:rsidR="00CD73ED" w:rsidRPr="00B35125">
              <w:rPr>
                <w:rFonts w:eastAsia="Calibri"/>
                <w:b/>
                <w:bCs/>
                <w:sz w:val="18"/>
                <w:szCs w:val="18"/>
              </w:rPr>
              <w:t>E</w:t>
            </w:r>
            <w:r w:rsidRPr="00B35125">
              <w:rPr>
                <w:rFonts w:eastAsia="Calibri"/>
                <w:b/>
                <w:bCs/>
                <w:sz w:val="18"/>
                <w:szCs w:val="18"/>
              </w:rPr>
              <w:t>xposure</w:t>
            </w:r>
          </w:p>
        </w:tc>
        <w:tc>
          <w:tcPr>
            <w:tcW w:w="287" w:type="pct"/>
            <w:tcBorders>
              <w:top w:val="single" w:sz="4" w:space="0" w:color="auto"/>
            </w:tcBorders>
            <w:vAlign w:val="center"/>
          </w:tcPr>
          <w:p w14:paraId="41CDE5F2" w14:textId="6BC6AB76"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Pr>
              <w:t>Avg.</w:t>
            </w:r>
          </w:p>
        </w:tc>
        <w:tc>
          <w:tcPr>
            <w:tcW w:w="320" w:type="pct"/>
            <w:tcBorders>
              <w:top w:val="single" w:sz="4" w:space="0" w:color="auto"/>
            </w:tcBorders>
            <w:vAlign w:val="center"/>
          </w:tcPr>
          <w:p w14:paraId="3C1E4E95" w14:textId="3292B8F2"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Pr>
              <w:t>S.D.</w:t>
            </w:r>
          </w:p>
        </w:tc>
        <w:tc>
          <w:tcPr>
            <w:tcW w:w="509" w:type="pct"/>
            <w:tcBorders>
              <w:top w:val="single" w:sz="4" w:space="0" w:color="auto"/>
            </w:tcBorders>
            <w:shd w:val="clear" w:color="auto" w:fill="auto"/>
            <w:vAlign w:val="center"/>
          </w:tcPr>
          <w:p w14:paraId="71B9798D" w14:textId="77777777" w:rsidR="001B0D2B" w:rsidRPr="00B35125" w:rsidRDefault="001B0D2B" w:rsidP="00805AF0">
            <w:pPr>
              <w:snapToGrid w:val="0"/>
              <w:spacing w:line="276" w:lineRule="auto"/>
              <w:jc w:val="center"/>
              <w:rPr>
                <w:rFonts w:eastAsia="Calibri"/>
                <w:b/>
                <w:bCs/>
                <w:sz w:val="18"/>
                <w:szCs w:val="18"/>
                <w:rtl/>
                <w:cs/>
              </w:rPr>
            </w:pPr>
            <w:r w:rsidRPr="00B35125">
              <w:rPr>
                <w:rFonts w:eastAsia="Calibri"/>
                <w:b/>
                <w:bCs/>
                <w:sz w:val="18"/>
                <w:szCs w:val="18"/>
              </w:rPr>
              <w:t xml:space="preserve">Level </w:t>
            </w:r>
          </w:p>
        </w:tc>
      </w:tr>
      <w:tr w:rsidR="001B0D2B" w:rsidRPr="00B35125" w14:paraId="304D5E01" w14:textId="77777777" w:rsidTr="008B1EE8">
        <w:trPr>
          <w:trHeight w:val="20"/>
          <w:tblHeader/>
          <w:jc w:val="center"/>
        </w:trPr>
        <w:tc>
          <w:tcPr>
            <w:tcW w:w="1299" w:type="pct"/>
            <w:vMerge/>
            <w:tcBorders>
              <w:bottom w:val="single" w:sz="4" w:space="0" w:color="auto"/>
            </w:tcBorders>
            <w:shd w:val="clear" w:color="auto" w:fill="auto"/>
          </w:tcPr>
          <w:p w14:paraId="04B7C3DF" w14:textId="77777777" w:rsidR="001B0D2B" w:rsidRPr="00B35125" w:rsidRDefault="001B0D2B" w:rsidP="00805AF0">
            <w:pPr>
              <w:snapToGrid w:val="0"/>
              <w:spacing w:line="276" w:lineRule="auto"/>
              <w:jc w:val="thaiDistribute"/>
              <w:rPr>
                <w:rFonts w:eastAsia="Calibri"/>
                <w:sz w:val="18"/>
                <w:szCs w:val="18"/>
              </w:rPr>
            </w:pPr>
          </w:p>
        </w:tc>
        <w:tc>
          <w:tcPr>
            <w:tcW w:w="477" w:type="pct"/>
            <w:tcBorders>
              <w:bottom w:val="single" w:sz="4" w:space="0" w:color="auto"/>
            </w:tcBorders>
            <w:shd w:val="clear" w:color="auto" w:fill="auto"/>
            <w:vAlign w:val="center"/>
          </w:tcPr>
          <w:p w14:paraId="18E1E335" w14:textId="04C265BF" w:rsidR="001B0D2B" w:rsidRPr="00B35125" w:rsidRDefault="001B0D2B" w:rsidP="00805AF0">
            <w:pPr>
              <w:snapToGrid w:val="0"/>
              <w:spacing w:line="276" w:lineRule="auto"/>
              <w:jc w:val="center"/>
              <w:rPr>
                <w:rFonts w:eastAsia="Calibri"/>
                <w:b/>
                <w:bCs/>
                <w:spacing w:val="-12"/>
                <w:sz w:val="18"/>
                <w:szCs w:val="18"/>
              </w:rPr>
            </w:pPr>
            <w:r w:rsidRPr="00B35125">
              <w:rPr>
                <w:rFonts w:eastAsia="Calibri"/>
                <w:b/>
                <w:bCs/>
                <w:spacing w:val="-12"/>
                <w:sz w:val="18"/>
                <w:szCs w:val="18"/>
              </w:rPr>
              <w:t>Watching everyday</w:t>
            </w:r>
          </w:p>
          <w:p w14:paraId="2CD62DA4" w14:textId="77777777" w:rsidR="001B0D2B" w:rsidRPr="00B35125" w:rsidRDefault="001B0D2B" w:rsidP="00805AF0">
            <w:pPr>
              <w:snapToGrid w:val="0"/>
              <w:spacing w:line="276" w:lineRule="auto"/>
              <w:jc w:val="center"/>
              <w:rPr>
                <w:rFonts w:eastAsia="Calibri"/>
                <w:b/>
                <w:bCs/>
                <w:spacing w:val="-12"/>
                <w:sz w:val="18"/>
                <w:szCs w:val="18"/>
                <w:rtl/>
                <w:cs/>
              </w:rPr>
            </w:pPr>
            <w:r w:rsidRPr="00B35125">
              <w:rPr>
                <w:rFonts w:eastAsia="Calibri"/>
                <w:b/>
                <w:bCs/>
                <w:spacing w:val="-12"/>
                <w:sz w:val="18"/>
                <w:szCs w:val="18"/>
              </w:rPr>
              <w:t>(%)</w:t>
            </w:r>
          </w:p>
        </w:tc>
        <w:tc>
          <w:tcPr>
            <w:tcW w:w="569" w:type="pct"/>
            <w:tcBorders>
              <w:bottom w:val="single" w:sz="4" w:space="0" w:color="auto"/>
            </w:tcBorders>
            <w:shd w:val="clear" w:color="auto" w:fill="auto"/>
            <w:vAlign w:val="center"/>
          </w:tcPr>
          <w:p w14:paraId="2FA1A7B3" w14:textId="65D02C68" w:rsidR="001B0D2B" w:rsidRPr="00B35125" w:rsidRDefault="001B0D2B" w:rsidP="00805AF0">
            <w:pPr>
              <w:snapToGrid w:val="0"/>
              <w:spacing w:line="276" w:lineRule="auto"/>
              <w:jc w:val="center"/>
              <w:rPr>
                <w:rFonts w:eastAsia="Calibri"/>
                <w:b/>
                <w:bCs/>
                <w:spacing w:val="-12"/>
                <w:sz w:val="18"/>
                <w:szCs w:val="18"/>
              </w:rPr>
            </w:pPr>
            <w:r w:rsidRPr="00B35125">
              <w:rPr>
                <w:rFonts w:eastAsia="Calibri"/>
                <w:b/>
                <w:bCs/>
                <w:spacing w:val="-12"/>
                <w:sz w:val="18"/>
                <w:szCs w:val="18"/>
              </w:rPr>
              <w:t>Watching</w:t>
            </w:r>
            <w:r w:rsidRPr="00B35125">
              <w:rPr>
                <w:rFonts w:eastAsia="Calibri"/>
                <w:b/>
                <w:bCs/>
                <w:spacing w:val="-12"/>
                <w:sz w:val="18"/>
                <w:szCs w:val="18"/>
                <w:rtl/>
              </w:rPr>
              <w:t xml:space="preserve"> </w:t>
            </w:r>
            <w:r w:rsidRPr="00B35125">
              <w:rPr>
                <w:rFonts w:eastAsia="Calibri"/>
                <w:b/>
                <w:bCs/>
                <w:spacing w:val="-12"/>
                <w:sz w:val="18"/>
                <w:szCs w:val="18"/>
              </w:rPr>
              <w:t>6-5 days a week (%)</w:t>
            </w:r>
          </w:p>
        </w:tc>
        <w:tc>
          <w:tcPr>
            <w:tcW w:w="586" w:type="pct"/>
            <w:tcBorders>
              <w:bottom w:val="single" w:sz="4" w:space="0" w:color="auto"/>
            </w:tcBorders>
            <w:shd w:val="clear" w:color="auto" w:fill="auto"/>
            <w:vAlign w:val="center"/>
          </w:tcPr>
          <w:p w14:paraId="67AB3D90" w14:textId="66B58933" w:rsidR="001B0D2B" w:rsidRPr="00B35125" w:rsidRDefault="001B0D2B" w:rsidP="00805AF0">
            <w:pPr>
              <w:snapToGrid w:val="0"/>
              <w:spacing w:line="276" w:lineRule="auto"/>
              <w:jc w:val="center"/>
              <w:rPr>
                <w:rFonts w:eastAsia="Calibri"/>
                <w:b/>
                <w:bCs/>
                <w:spacing w:val="-12"/>
                <w:sz w:val="18"/>
                <w:szCs w:val="18"/>
              </w:rPr>
            </w:pPr>
            <w:r w:rsidRPr="00B35125">
              <w:rPr>
                <w:rFonts w:eastAsia="Calibri"/>
                <w:b/>
                <w:bCs/>
                <w:spacing w:val="-12"/>
                <w:sz w:val="18"/>
                <w:szCs w:val="18"/>
              </w:rPr>
              <w:t>Watching 3-2 days a week (%)</w:t>
            </w:r>
          </w:p>
        </w:tc>
        <w:tc>
          <w:tcPr>
            <w:tcW w:w="572" w:type="pct"/>
            <w:tcBorders>
              <w:bottom w:val="single" w:sz="4" w:space="0" w:color="auto"/>
            </w:tcBorders>
            <w:shd w:val="clear" w:color="auto" w:fill="auto"/>
            <w:vAlign w:val="center"/>
          </w:tcPr>
          <w:p w14:paraId="6D52408E" w14:textId="0F8D24ED" w:rsidR="001B0D2B" w:rsidRPr="00B35125" w:rsidRDefault="001B0D2B" w:rsidP="00805AF0">
            <w:pPr>
              <w:snapToGrid w:val="0"/>
              <w:spacing w:line="276" w:lineRule="auto"/>
              <w:jc w:val="center"/>
              <w:rPr>
                <w:rFonts w:eastAsia="Calibri"/>
                <w:b/>
                <w:bCs/>
                <w:spacing w:val="-12"/>
                <w:sz w:val="18"/>
                <w:szCs w:val="18"/>
              </w:rPr>
            </w:pPr>
            <w:r w:rsidRPr="00B35125">
              <w:rPr>
                <w:rFonts w:eastAsia="Calibri"/>
                <w:b/>
                <w:bCs/>
                <w:spacing w:val="-12"/>
                <w:sz w:val="18"/>
                <w:szCs w:val="18"/>
              </w:rPr>
              <w:t>Watching 2-1 days a week (%)</w:t>
            </w:r>
          </w:p>
        </w:tc>
        <w:tc>
          <w:tcPr>
            <w:tcW w:w="381" w:type="pct"/>
            <w:tcBorders>
              <w:bottom w:val="single" w:sz="4" w:space="0" w:color="auto"/>
            </w:tcBorders>
            <w:shd w:val="clear" w:color="auto" w:fill="auto"/>
            <w:vAlign w:val="center"/>
          </w:tcPr>
          <w:p w14:paraId="07836BC5" w14:textId="77777777" w:rsidR="001B0D2B" w:rsidRPr="00B35125" w:rsidRDefault="001B0D2B" w:rsidP="00805AF0">
            <w:pPr>
              <w:snapToGrid w:val="0"/>
              <w:spacing w:line="276" w:lineRule="auto"/>
              <w:jc w:val="center"/>
              <w:rPr>
                <w:rFonts w:eastAsia="Calibri"/>
                <w:b/>
                <w:bCs/>
                <w:spacing w:val="-12"/>
                <w:sz w:val="18"/>
                <w:szCs w:val="18"/>
              </w:rPr>
            </w:pPr>
            <w:r w:rsidRPr="00B35125">
              <w:rPr>
                <w:rFonts w:eastAsia="Calibri"/>
                <w:b/>
                <w:bCs/>
                <w:spacing w:val="-12"/>
                <w:sz w:val="18"/>
                <w:szCs w:val="18"/>
              </w:rPr>
              <w:t>Never</w:t>
            </w:r>
          </w:p>
          <w:p w14:paraId="57CA127F" w14:textId="77777777" w:rsidR="001B0D2B" w:rsidRPr="00B35125" w:rsidRDefault="001B0D2B" w:rsidP="00805AF0">
            <w:pPr>
              <w:snapToGrid w:val="0"/>
              <w:spacing w:line="276" w:lineRule="auto"/>
              <w:jc w:val="center"/>
              <w:rPr>
                <w:rFonts w:eastAsia="Calibri"/>
                <w:b/>
                <w:bCs/>
                <w:spacing w:val="-12"/>
                <w:sz w:val="18"/>
                <w:szCs w:val="18"/>
              </w:rPr>
            </w:pPr>
            <w:r w:rsidRPr="00B35125">
              <w:rPr>
                <w:rFonts w:eastAsia="Calibri"/>
                <w:b/>
                <w:bCs/>
                <w:spacing w:val="-12"/>
                <w:sz w:val="18"/>
                <w:szCs w:val="18"/>
              </w:rPr>
              <w:t>Watch</w:t>
            </w:r>
          </w:p>
          <w:p w14:paraId="7E34793C" w14:textId="77777777" w:rsidR="001B0D2B" w:rsidRPr="00B35125" w:rsidRDefault="001B0D2B" w:rsidP="00805AF0">
            <w:pPr>
              <w:snapToGrid w:val="0"/>
              <w:spacing w:line="276" w:lineRule="auto"/>
              <w:jc w:val="center"/>
              <w:rPr>
                <w:rFonts w:eastAsia="Calibri"/>
                <w:b/>
                <w:bCs/>
                <w:spacing w:val="-12"/>
                <w:sz w:val="18"/>
                <w:szCs w:val="18"/>
              </w:rPr>
            </w:pPr>
            <w:r w:rsidRPr="00B35125">
              <w:rPr>
                <w:rFonts w:eastAsia="Calibri"/>
                <w:b/>
                <w:bCs/>
                <w:spacing w:val="-12"/>
                <w:sz w:val="18"/>
                <w:szCs w:val="18"/>
              </w:rPr>
              <w:t>(%)</w:t>
            </w:r>
          </w:p>
        </w:tc>
        <w:tc>
          <w:tcPr>
            <w:tcW w:w="287" w:type="pct"/>
            <w:tcBorders>
              <w:bottom w:val="single" w:sz="4" w:space="0" w:color="auto"/>
            </w:tcBorders>
            <w:vAlign w:val="center"/>
          </w:tcPr>
          <w:p w14:paraId="4AEFB77B" w14:textId="77777777" w:rsidR="001B0D2B" w:rsidRPr="00B35125" w:rsidRDefault="001B0D2B" w:rsidP="00805AF0">
            <w:pPr>
              <w:snapToGrid w:val="0"/>
              <w:spacing w:line="276" w:lineRule="auto"/>
              <w:jc w:val="center"/>
              <w:rPr>
                <w:rFonts w:eastAsia="Calibri"/>
                <w:b/>
                <w:bCs/>
                <w:sz w:val="18"/>
                <w:szCs w:val="18"/>
              </w:rPr>
            </w:pPr>
          </w:p>
        </w:tc>
        <w:tc>
          <w:tcPr>
            <w:tcW w:w="320" w:type="pct"/>
            <w:tcBorders>
              <w:bottom w:val="single" w:sz="4" w:space="0" w:color="auto"/>
            </w:tcBorders>
          </w:tcPr>
          <w:p w14:paraId="50EA1CE2" w14:textId="12FB3A13" w:rsidR="001B0D2B" w:rsidRPr="00B35125" w:rsidRDefault="001B0D2B" w:rsidP="00805AF0">
            <w:pPr>
              <w:snapToGrid w:val="0"/>
              <w:spacing w:line="276" w:lineRule="auto"/>
              <w:jc w:val="thaiDistribute"/>
              <w:rPr>
                <w:rFonts w:eastAsia="Calibri"/>
                <w:b/>
                <w:bCs/>
                <w:sz w:val="18"/>
                <w:szCs w:val="18"/>
              </w:rPr>
            </w:pPr>
          </w:p>
        </w:tc>
        <w:tc>
          <w:tcPr>
            <w:tcW w:w="509" w:type="pct"/>
            <w:tcBorders>
              <w:bottom w:val="single" w:sz="4" w:space="0" w:color="auto"/>
            </w:tcBorders>
            <w:shd w:val="clear" w:color="auto" w:fill="auto"/>
          </w:tcPr>
          <w:p w14:paraId="4062FB3E" w14:textId="77777777" w:rsidR="001B0D2B" w:rsidRPr="00B35125" w:rsidRDefault="001B0D2B" w:rsidP="00805AF0">
            <w:pPr>
              <w:snapToGrid w:val="0"/>
              <w:spacing w:line="276" w:lineRule="auto"/>
              <w:jc w:val="thaiDistribute"/>
              <w:rPr>
                <w:rFonts w:eastAsia="Calibri"/>
                <w:b/>
                <w:bCs/>
                <w:sz w:val="18"/>
                <w:szCs w:val="18"/>
              </w:rPr>
            </w:pPr>
          </w:p>
        </w:tc>
      </w:tr>
      <w:tr w:rsidR="001B0D2B" w:rsidRPr="00B35125" w14:paraId="3A1399E7" w14:textId="77777777" w:rsidTr="008B1EE8">
        <w:trPr>
          <w:trHeight w:val="20"/>
          <w:jc w:val="center"/>
        </w:trPr>
        <w:tc>
          <w:tcPr>
            <w:tcW w:w="1299" w:type="pct"/>
            <w:tcBorders>
              <w:top w:val="single" w:sz="4" w:space="0" w:color="auto"/>
              <w:bottom w:val="single" w:sz="4" w:space="0" w:color="auto"/>
            </w:tcBorders>
            <w:shd w:val="clear" w:color="auto" w:fill="auto"/>
          </w:tcPr>
          <w:p w14:paraId="231C1618" w14:textId="66EDFCE3" w:rsidR="001B0D2B" w:rsidRPr="00B35125" w:rsidRDefault="001B0D2B" w:rsidP="00805AF0">
            <w:pPr>
              <w:pStyle w:val="ListParagraph"/>
              <w:numPr>
                <w:ilvl w:val="0"/>
                <w:numId w:val="21"/>
              </w:numPr>
              <w:snapToGrid w:val="0"/>
              <w:spacing w:after="0"/>
              <w:ind w:left="216" w:hanging="216"/>
              <w:contextualSpacing w:val="0"/>
              <w:rPr>
                <w:rFonts w:eastAsia="Calibri"/>
                <w:sz w:val="18"/>
                <w:szCs w:val="18"/>
                <w:rtl/>
                <w:cs/>
              </w:rPr>
            </w:pPr>
            <w:bookmarkStart w:id="14" w:name="_Hlk74684330"/>
            <w:r w:rsidRPr="00B35125">
              <w:rPr>
                <w:rFonts w:ascii="Times New Roman" w:hAnsi="Times New Roman" w:cs="Times New Roman"/>
                <w:sz w:val="18"/>
                <w:szCs w:val="18"/>
              </w:rPr>
              <w:t xml:space="preserve">Videos </w:t>
            </w:r>
            <w:bookmarkStart w:id="15" w:name="_Hlk75511031"/>
            <w:r w:rsidRPr="00B35125">
              <w:rPr>
                <w:rFonts w:ascii="Times New Roman" w:hAnsi="Times New Roman" w:cs="Times New Roman"/>
                <w:sz w:val="18"/>
                <w:szCs w:val="18"/>
              </w:rPr>
              <w:t xml:space="preserve">that </w:t>
            </w:r>
            <w:r w:rsidR="00FE5D0D" w:rsidRPr="00B35125">
              <w:rPr>
                <w:rFonts w:ascii="Times New Roman" w:hAnsi="Times New Roman" w:cs="Times New Roman"/>
                <w:sz w:val="18"/>
                <w:szCs w:val="18"/>
              </w:rPr>
              <w:t>game-streamer</w:t>
            </w:r>
            <w:r w:rsidRPr="00B35125">
              <w:rPr>
                <w:rFonts w:ascii="Times New Roman" w:hAnsi="Times New Roman" w:cs="Times New Roman"/>
                <w:sz w:val="18"/>
                <w:szCs w:val="18"/>
              </w:rPr>
              <w:t>s place products such as snacks, toys, clothes, etc., or talk about those products during the game</w:t>
            </w:r>
            <w:bookmarkEnd w:id="14"/>
            <w:bookmarkEnd w:id="15"/>
          </w:p>
        </w:tc>
        <w:tc>
          <w:tcPr>
            <w:tcW w:w="477" w:type="pct"/>
            <w:tcBorders>
              <w:top w:val="single" w:sz="4" w:space="0" w:color="auto"/>
              <w:bottom w:val="single" w:sz="4" w:space="0" w:color="auto"/>
            </w:tcBorders>
            <w:shd w:val="clear" w:color="auto" w:fill="auto"/>
            <w:vAlign w:val="center"/>
          </w:tcPr>
          <w:p w14:paraId="0788665F"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31</w:t>
            </w:r>
          </w:p>
          <w:p w14:paraId="16CC0136"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6.70</w:t>
            </w:r>
            <w:r w:rsidRPr="00B35125">
              <w:rPr>
                <w:rFonts w:eastAsia="Calibri"/>
                <w:sz w:val="18"/>
                <w:szCs w:val="18"/>
              </w:rPr>
              <w:t>)</w:t>
            </w:r>
          </w:p>
        </w:tc>
        <w:tc>
          <w:tcPr>
            <w:tcW w:w="569" w:type="pct"/>
            <w:tcBorders>
              <w:top w:val="single" w:sz="4" w:space="0" w:color="auto"/>
              <w:bottom w:val="single" w:sz="4" w:space="0" w:color="auto"/>
            </w:tcBorders>
            <w:shd w:val="clear" w:color="auto" w:fill="auto"/>
            <w:vAlign w:val="center"/>
          </w:tcPr>
          <w:p w14:paraId="2B573F06"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31</w:t>
            </w:r>
          </w:p>
          <w:p w14:paraId="4D198AD1"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6.70</w:t>
            </w:r>
            <w:r w:rsidRPr="00B35125">
              <w:rPr>
                <w:rFonts w:eastAsia="Calibri"/>
                <w:sz w:val="18"/>
                <w:szCs w:val="18"/>
              </w:rPr>
              <w:t>)</w:t>
            </w:r>
          </w:p>
        </w:tc>
        <w:tc>
          <w:tcPr>
            <w:tcW w:w="586" w:type="pct"/>
            <w:tcBorders>
              <w:top w:val="single" w:sz="4" w:space="0" w:color="auto"/>
              <w:bottom w:val="single" w:sz="4" w:space="0" w:color="auto"/>
            </w:tcBorders>
            <w:shd w:val="clear" w:color="auto" w:fill="auto"/>
            <w:vAlign w:val="center"/>
          </w:tcPr>
          <w:p w14:paraId="67EF5242"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92</w:t>
            </w:r>
          </w:p>
          <w:p w14:paraId="6333A21D"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19.87</w:t>
            </w:r>
            <w:r w:rsidRPr="00B35125">
              <w:rPr>
                <w:rFonts w:eastAsia="Calibri"/>
                <w:sz w:val="18"/>
                <w:szCs w:val="18"/>
              </w:rPr>
              <w:t>)</w:t>
            </w:r>
          </w:p>
        </w:tc>
        <w:tc>
          <w:tcPr>
            <w:tcW w:w="572" w:type="pct"/>
            <w:tcBorders>
              <w:top w:val="single" w:sz="4" w:space="0" w:color="auto"/>
              <w:bottom w:val="single" w:sz="4" w:space="0" w:color="auto"/>
            </w:tcBorders>
            <w:shd w:val="clear" w:color="auto" w:fill="auto"/>
            <w:vAlign w:val="center"/>
          </w:tcPr>
          <w:p w14:paraId="4EDF2134"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190</w:t>
            </w:r>
          </w:p>
          <w:p w14:paraId="6109AC98"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41.04</w:t>
            </w:r>
            <w:r w:rsidRPr="00B35125">
              <w:rPr>
                <w:rFonts w:eastAsia="Calibri"/>
                <w:sz w:val="18"/>
                <w:szCs w:val="18"/>
              </w:rPr>
              <w:t>)</w:t>
            </w:r>
          </w:p>
        </w:tc>
        <w:tc>
          <w:tcPr>
            <w:tcW w:w="381" w:type="pct"/>
            <w:tcBorders>
              <w:top w:val="single" w:sz="4" w:space="0" w:color="auto"/>
              <w:bottom w:val="single" w:sz="4" w:space="0" w:color="auto"/>
            </w:tcBorders>
            <w:shd w:val="clear" w:color="auto" w:fill="auto"/>
            <w:vAlign w:val="center"/>
          </w:tcPr>
          <w:p w14:paraId="4B2F21DA"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119</w:t>
            </w:r>
          </w:p>
          <w:p w14:paraId="6A3291D8"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25.70</w:t>
            </w:r>
            <w:r w:rsidRPr="00B35125">
              <w:rPr>
                <w:rFonts w:eastAsia="Calibri"/>
                <w:sz w:val="18"/>
                <w:szCs w:val="18"/>
              </w:rPr>
              <w:t>)</w:t>
            </w:r>
          </w:p>
        </w:tc>
        <w:tc>
          <w:tcPr>
            <w:tcW w:w="287" w:type="pct"/>
            <w:tcBorders>
              <w:top w:val="single" w:sz="4" w:space="0" w:color="auto"/>
              <w:bottom w:val="single" w:sz="4" w:space="0" w:color="auto"/>
            </w:tcBorders>
            <w:vAlign w:val="center"/>
          </w:tcPr>
          <w:p w14:paraId="71691567" w14:textId="4104AF52" w:rsidR="001B0D2B" w:rsidRPr="00B35125" w:rsidRDefault="001B0D2B" w:rsidP="00805AF0">
            <w:pPr>
              <w:snapToGrid w:val="0"/>
              <w:spacing w:line="276" w:lineRule="auto"/>
              <w:jc w:val="center"/>
              <w:rPr>
                <w:rFonts w:eastAsia="Calibri"/>
                <w:sz w:val="18"/>
                <w:szCs w:val="18"/>
                <w:rtl/>
                <w:cs/>
              </w:rPr>
            </w:pPr>
            <w:r w:rsidRPr="00B35125">
              <w:rPr>
                <w:rFonts w:eastAsia="Calibri"/>
                <w:sz w:val="18"/>
                <w:szCs w:val="18"/>
              </w:rPr>
              <w:t>2.28</w:t>
            </w:r>
          </w:p>
        </w:tc>
        <w:tc>
          <w:tcPr>
            <w:tcW w:w="320" w:type="pct"/>
            <w:tcBorders>
              <w:top w:val="single" w:sz="4" w:space="0" w:color="auto"/>
              <w:bottom w:val="single" w:sz="4" w:space="0" w:color="auto"/>
            </w:tcBorders>
            <w:vAlign w:val="center"/>
          </w:tcPr>
          <w:p w14:paraId="173D91DF" w14:textId="695EB595" w:rsidR="001B0D2B" w:rsidRPr="00B35125" w:rsidRDefault="001B0D2B" w:rsidP="00805AF0">
            <w:pPr>
              <w:snapToGrid w:val="0"/>
              <w:spacing w:line="276" w:lineRule="auto"/>
              <w:jc w:val="center"/>
              <w:rPr>
                <w:rFonts w:eastAsia="Calibri"/>
                <w:sz w:val="18"/>
                <w:szCs w:val="18"/>
                <w:rtl/>
                <w:cs/>
              </w:rPr>
            </w:pPr>
            <w:r w:rsidRPr="00B35125">
              <w:rPr>
                <w:rFonts w:eastAsia="Calibri"/>
                <w:sz w:val="18"/>
                <w:szCs w:val="18"/>
                <w:rtl/>
              </w:rPr>
              <w:t>1.119</w:t>
            </w:r>
          </w:p>
        </w:tc>
        <w:tc>
          <w:tcPr>
            <w:tcW w:w="509" w:type="pct"/>
            <w:tcBorders>
              <w:top w:val="single" w:sz="4" w:space="0" w:color="auto"/>
              <w:bottom w:val="single" w:sz="4" w:space="0" w:color="auto"/>
            </w:tcBorders>
            <w:shd w:val="clear" w:color="auto" w:fill="auto"/>
            <w:vAlign w:val="center"/>
          </w:tcPr>
          <w:p w14:paraId="642C3374" w14:textId="1D1EBCAC"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Less</w:t>
            </w:r>
          </w:p>
          <w:p w14:paraId="3011E890" w14:textId="63F2D4D9"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Exposure</w:t>
            </w:r>
          </w:p>
        </w:tc>
      </w:tr>
      <w:tr w:rsidR="001B0D2B" w:rsidRPr="00B35125" w14:paraId="7993CB30" w14:textId="77777777" w:rsidTr="008B1EE8">
        <w:trPr>
          <w:trHeight w:val="20"/>
          <w:jc w:val="center"/>
        </w:trPr>
        <w:tc>
          <w:tcPr>
            <w:tcW w:w="1299" w:type="pct"/>
            <w:tcBorders>
              <w:top w:val="single" w:sz="4" w:space="0" w:color="auto"/>
              <w:bottom w:val="single" w:sz="4" w:space="0" w:color="auto"/>
            </w:tcBorders>
            <w:shd w:val="clear" w:color="auto" w:fill="auto"/>
          </w:tcPr>
          <w:p w14:paraId="1D041899" w14:textId="7684B9A8" w:rsidR="001B0D2B" w:rsidRPr="00B35125" w:rsidRDefault="001B0D2B" w:rsidP="00805AF0">
            <w:pPr>
              <w:pStyle w:val="ListParagraph"/>
              <w:numPr>
                <w:ilvl w:val="0"/>
                <w:numId w:val="21"/>
              </w:numPr>
              <w:snapToGrid w:val="0"/>
              <w:spacing w:after="0"/>
              <w:ind w:left="216" w:hanging="216"/>
              <w:contextualSpacing w:val="0"/>
              <w:rPr>
                <w:rFonts w:eastAsia="Calibri"/>
                <w:sz w:val="18"/>
                <w:szCs w:val="18"/>
                <w:rtl/>
                <w:cs/>
              </w:rPr>
            </w:pPr>
            <w:bookmarkStart w:id="16" w:name="_Hlk74685142"/>
            <w:r w:rsidRPr="00B35125">
              <w:rPr>
                <w:rFonts w:ascii="Times New Roman" w:hAnsi="Times New Roman" w:cs="Times New Roman"/>
                <w:sz w:val="18"/>
                <w:szCs w:val="18"/>
              </w:rPr>
              <w:t xml:space="preserve">Videos that </w:t>
            </w:r>
            <w:r w:rsidR="00FE5D0D" w:rsidRPr="00B35125">
              <w:rPr>
                <w:rFonts w:ascii="Times New Roman" w:hAnsi="Times New Roman" w:cs="Times New Roman"/>
                <w:sz w:val="18"/>
                <w:szCs w:val="18"/>
              </w:rPr>
              <w:t>game-streamer</w:t>
            </w:r>
            <w:r w:rsidRPr="00B35125">
              <w:rPr>
                <w:rFonts w:ascii="Times New Roman" w:hAnsi="Times New Roman" w:cs="Times New Roman"/>
                <w:sz w:val="18"/>
                <w:szCs w:val="18"/>
              </w:rPr>
              <w:t>s have products they want to sell as props during streaming</w:t>
            </w:r>
            <w:bookmarkEnd w:id="16"/>
          </w:p>
        </w:tc>
        <w:tc>
          <w:tcPr>
            <w:tcW w:w="477" w:type="pct"/>
            <w:tcBorders>
              <w:top w:val="single" w:sz="4" w:space="0" w:color="auto"/>
              <w:bottom w:val="single" w:sz="4" w:space="0" w:color="auto"/>
            </w:tcBorders>
            <w:shd w:val="clear" w:color="auto" w:fill="auto"/>
            <w:vAlign w:val="center"/>
          </w:tcPr>
          <w:p w14:paraId="41306BB7"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26</w:t>
            </w:r>
          </w:p>
          <w:p w14:paraId="79A125EA"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5.62</w:t>
            </w:r>
            <w:r w:rsidRPr="00B35125">
              <w:rPr>
                <w:rFonts w:eastAsia="Calibri"/>
                <w:sz w:val="18"/>
                <w:szCs w:val="18"/>
              </w:rPr>
              <w:t>)</w:t>
            </w:r>
          </w:p>
        </w:tc>
        <w:tc>
          <w:tcPr>
            <w:tcW w:w="569" w:type="pct"/>
            <w:tcBorders>
              <w:top w:val="single" w:sz="4" w:space="0" w:color="auto"/>
              <w:bottom w:val="single" w:sz="4" w:space="0" w:color="auto"/>
            </w:tcBorders>
            <w:shd w:val="clear" w:color="auto" w:fill="auto"/>
            <w:vAlign w:val="center"/>
          </w:tcPr>
          <w:p w14:paraId="36388B6D"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37</w:t>
            </w:r>
          </w:p>
          <w:p w14:paraId="3249B388"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7.99</w:t>
            </w:r>
            <w:r w:rsidRPr="00B35125">
              <w:rPr>
                <w:rFonts w:eastAsia="Calibri"/>
                <w:sz w:val="18"/>
                <w:szCs w:val="18"/>
              </w:rPr>
              <w:t>)</w:t>
            </w:r>
          </w:p>
        </w:tc>
        <w:tc>
          <w:tcPr>
            <w:tcW w:w="586" w:type="pct"/>
            <w:tcBorders>
              <w:top w:val="single" w:sz="4" w:space="0" w:color="auto"/>
              <w:bottom w:val="single" w:sz="4" w:space="0" w:color="auto"/>
            </w:tcBorders>
            <w:shd w:val="clear" w:color="auto" w:fill="auto"/>
            <w:vAlign w:val="center"/>
          </w:tcPr>
          <w:p w14:paraId="50794791"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76</w:t>
            </w:r>
          </w:p>
          <w:p w14:paraId="57BB5360"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16.41</w:t>
            </w:r>
            <w:r w:rsidRPr="00B35125">
              <w:rPr>
                <w:rFonts w:eastAsia="Calibri"/>
                <w:sz w:val="18"/>
                <w:szCs w:val="18"/>
              </w:rPr>
              <w:t>)</w:t>
            </w:r>
          </w:p>
        </w:tc>
        <w:tc>
          <w:tcPr>
            <w:tcW w:w="572" w:type="pct"/>
            <w:tcBorders>
              <w:top w:val="single" w:sz="4" w:space="0" w:color="auto"/>
              <w:bottom w:val="single" w:sz="4" w:space="0" w:color="auto"/>
            </w:tcBorders>
            <w:shd w:val="clear" w:color="auto" w:fill="auto"/>
            <w:vAlign w:val="center"/>
          </w:tcPr>
          <w:p w14:paraId="487A7193"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188</w:t>
            </w:r>
          </w:p>
          <w:p w14:paraId="1C63FD3B"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40.60</w:t>
            </w:r>
            <w:r w:rsidRPr="00B35125">
              <w:rPr>
                <w:rFonts w:eastAsia="Calibri"/>
                <w:sz w:val="18"/>
                <w:szCs w:val="18"/>
              </w:rPr>
              <w:t>)</w:t>
            </w:r>
          </w:p>
        </w:tc>
        <w:tc>
          <w:tcPr>
            <w:tcW w:w="381" w:type="pct"/>
            <w:tcBorders>
              <w:top w:val="single" w:sz="4" w:space="0" w:color="auto"/>
              <w:bottom w:val="single" w:sz="4" w:space="0" w:color="auto"/>
            </w:tcBorders>
            <w:shd w:val="clear" w:color="auto" w:fill="auto"/>
            <w:vAlign w:val="center"/>
          </w:tcPr>
          <w:p w14:paraId="42F67855"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136</w:t>
            </w:r>
          </w:p>
          <w:p w14:paraId="04731BB1"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29.37</w:t>
            </w:r>
            <w:r w:rsidRPr="00B35125">
              <w:rPr>
                <w:rFonts w:eastAsia="Calibri"/>
                <w:sz w:val="18"/>
                <w:szCs w:val="18"/>
              </w:rPr>
              <w:t>)</w:t>
            </w:r>
          </w:p>
        </w:tc>
        <w:tc>
          <w:tcPr>
            <w:tcW w:w="287" w:type="pct"/>
            <w:tcBorders>
              <w:top w:val="single" w:sz="4" w:space="0" w:color="auto"/>
              <w:bottom w:val="single" w:sz="4" w:space="0" w:color="auto"/>
            </w:tcBorders>
            <w:vAlign w:val="center"/>
          </w:tcPr>
          <w:p w14:paraId="77C77793" w14:textId="4D07D860" w:rsidR="001B0D2B" w:rsidRPr="00B35125" w:rsidRDefault="001B0D2B" w:rsidP="00805AF0">
            <w:pPr>
              <w:snapToGrid w:val="0"/>
              <w:spacing w:line="276" w:lineRule="auto"/>
              <w:jc w:val="center"/>
              <w:rPr>
                <w:rFonts w:eastAsia="Calibri"/>
                <w:sz w:val="18"/>
                <w:szCs w:val="18"/>
                <w:rtl/>
                <w:cs/>
              </w:rPr>
            </w:pPr>
            <w:r w:rsidRPr="00B35125">
              <w:rPr>
                <w:rFonts w:eastAsia="Calibri"/>
                <w:sz w:val="18"/>
                <w:szCs w:val="18"/>
              </w:rPr>
              <w:t>2.20</w:t>
            </w:r>
          </w:p>
        </w:tc>
        <w:tc>
          <w:tcPr>
            <w:tcW w:w="320" w:type="pct"/>
            <w:tcBorders>
              <w:top w:val="single" w:sz="4" w:space="0" w:color="auto"/>
              <w:bottom w:val="single" w:sz="4" w:space="0" w:color="auto"/>
            </w:tcBorders>
            <w:vAlign w:val="center"/>
          </w:tcPr>
          <w:p w14:paraId="672D031D" w14:textId="67670F6B" w:rsidR="001B0D2B" w:rsidRPr="00B35125" w:rsidRDefault="001B0D2B" w:rsidP="00805AF0">
            <w:pPr>
              <w:snapToGrid w:val="0"/>
              <w:spacing w:line="276" w:lineRule="auto"/>
              <w:jc w:val="center"/>
              <w:rPr>
                <w:rFonts w:eastAsia="Calibri"/>
                <w:sz w:val="18"/>
                <w:szCs w:val="18"/>
                <w:rtl/>
                <w:cs/>
              </w:rPr>
            </w:pPr>
            <w:r w:rsidRPr="00B35125">
              <w:rPr>
                <w:rFonts w:eastAsia="Calibri"/>
                <w:sz w:val="18"/>
                <w:szCs w:val="18"/>
                <w:rtl/>
              </w:rPr>
              <w:t>1.116</w:t>
            </w:r>
          </w:p>
        </w:tc>
        <w:tc>
          <w:tcPr>
            <w:tcW w:w="509" w:type="pct"/>
            <w:tcBorders>
              <w:top w:val="single" w:sz="4" w:space="0" w:color="auto"/>
              <w:bottom w:val="single" w:sz="4" w:space="0" w:color="auto"/>
            </w:tcBorders>
            <w:shd w:val="clear" w:color="auto" w:fill="auto"/>
            <w:vAlign w:val="center"/>
          </w:tcPr>
          <w:p w14:paraId="00FDD54F" w14:textId="1754DB2B"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Less</w:t>
            </w:r>
          </w:p>
          <w:p w14:paraId="44DD51B1" w14:textId="2D68B4B3"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Exposure</w:t>
            </w:r>
          </w:p>
        </w:tc>
      </w:tr>
      <w:tr w:rsidR="001B0D2B" w:rsidRPr="00B35125" w14:paraId="4EE8D9A7" w14:textId="77777777" w:rsidTr="008B1EE8">
        <w:trPr>
          <w:trHeight w:val="20"/>
          <w:jc w:val="center"/>
        </w:trPr>
        <w:tc>
          <w:tcPr>
            <w:tcW w:w="1299" w:type="pct"/>
            <w:tcBorders>
              <w:top w:val="single" w:sz="4" w:space="0" w:color="auto"/>
              <w:bottom w:val="single" w:sz="4" w:space="0" w:color="auto"/>
            </w:tcBorders>
            <w:shd w:val="clear" w:color="auto" w:fill="auto"/>
          </w:tcPr>
          <w:p w14:paraId="35E6F31D" w14:textId="3CE9C9B6" w:rsidR="001B0D2B" w:rsidRPr="00B35125" w:rsidRDefault="001B0D2B" w:rsidP="00805AF0">
            <w:pPr>
              <w:pStyle w:val="ListParagraph"/>
              <w:numPr>
                <w:ilvl w:val="0"/>
                <w:numId w:val="21"/>
              </w:numPr>
              <w:snapToGrid w:val="0"/>
              <w:spacing w:after="0"/>
              <w:ind w:left="216" w:hanging="216"/>
              <w:contextualSpacing w:val="0"/>
              <w:rPr>
                <w:rFonts w:eastAsia="Calibri"/>
                <w:sz w:val="18"/>
                <w:szCs w:val="18"/>
              </w:rPr>
            </w:pPr>
            <w:bookmarkStart w:id="17" w:name="_Hlk61355047"/>
            <w:r w:rsidRPr="00B35125">
              <w:rPr>
                <w:rFonts w:ascii="Times New Roman" w:hAnsi="Times New Roman" w:cs="Times New Roman"/>
                <w:sz w:val="18"/>
                <w:szCs w:val="18"/>
              </w:rPr>
              <w:t xml:space="preserve">Videos </w:t>
            </w:r>
            <w:bookmarkStart w:id="18" w:name="_Hlk75510770"/>
            <w:r w:rsidRPr="00B35125">
              <w:rPr>
                <w:rFonts w:ascii="Times New Roman" w:hAnsi="Times New Roman" w:cs="Times New Roman"/>
                <w:sz w:val="18"/>
                <w:szCs w:val="18"/>
              </w:rPr>
              <w:t xml:space="preserve">that </w:t>
            </w:r>
            <w:r w:rsidR="00FE5D0D" w:rsidRPr="00B35125">
              <w:rPr>
                <w:rFonts w:ascii="Times New Roman" w:hAnsi="Times New Roman" w:cs="Times New Roman"/>
                <w:sz w:val="18"/>
                <w:szCs w:val="18"/>
              </w:rPr>
              <w:t>game-streamer</w:t>
            </w:r>
            <w:r w:rsidRPr="00B35125">
              <w:rPr>
                <w:rFonts w:ascii="Times New Roman" w:hAnsi="Times New Roman" w:cs="Times New Roman"/>
                <w:sz w:val="18"/>
                <w:szCs w:val="18"/>
              </w:rPr>
              <w:t xml:space="preserve">s mention products they want to sell or product placement during streaming </w:t>
            </w:r>
            <w:bookmarkEnd w:id="17"/>
            <w:bookmarkEnd w:id="18"/>
          </w:p>
        </w:tc>
        <w:tc>
          <w:tcPr>
            <w:tcW w:w="477" w:type="pct"/>
            <w:tcBorders>
              <w:top w:val="single" w:sz="4" w:space="0" w:color="auto"/>
              <w:bottom w:val="single" w:sz="4" w:space="0" w:color="auto"/>
            </w:tcBorders>
            <w:shd w:val="clear" w:color="auto" w:fill="auto"/>
            <w:vAlign w:val="center"/>
          </w:tcPr>
          <w:p w14:paraId="780970FB" w14:textId="7777777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tl/>
              </w:rPr>
              <w:t>34</w:t>
            </w:r>
          </w:p>
          <w:p w14:paraId="1D403809" w14:textId="7777777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Pr>
              <w:t>(</w:t>
            </w:r>
            <w:r w:rsidRPr="00B35125">
              <w:rPr>
                <w:rFonts w:eastAsia="Calibri"/>
                <w:b/>
                <w:bCs/>
                <w:sz w:val="18"/>
                <w:szCs w:val="18"/>
                <w:rtl/>
              </w:rPr>
              <w:t>7.34</w:t>
            </w:r>
            <w:r w:rsidRPr="00B35125">
              <w:rPr>
                <w:rFonts w:eastAsia="Calibri"/>
                <w:b/>
                <w:bCs/>
                <w:sz w:val="18"/>
                <w:szCs w:val="18"/>
              </w:rPr>
              <w:t>)</w:t>
            </w:r>
          </w:p>
        </w:tc>
        <w:tc>
          <w:tcPr>
            <w:tcW w:w="569" w:type="pct"/>
            <w:tcBorders>
              <w:top w:val="single" w:sz="4" w:space="0" w:color="auto"/>
              <w:bottom w:val="single" w:sz="4" w:space="0" w:color="auto"/>
            </w:tcBorders>
            <w:shd w:val="clear" w:color="auto" w:fill="auto"/>
            <w:vAlign w:val="center"/>
          </w:tcPr>
          <w:p w14:paraId="43B265A5" w14:textId="7777777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tl/>
              </w:rPr>
              <w:t>43</w:t>
            </w:r>
          </w:p>
          <w:p w14:paraId="2DF24382" w14:textId="7777777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Pr>
              <w:t>(</w:t>
            </w:r>
            <w:r w:rsidRPr="00B35125">
              <w:rPr>
                <w:rFonts w:eastAsia="Calibri"/>
                <w:b/>
                <w:bCs/>
                <w:sz w:val="18"/>
                <w:szCs w:val="18"/>
                <w:rtl/>
              </w:rPr>
              <w:t>9.29</w:t>
            </w:r>
            <w:r w:rsidRPr="00B35125">
              <w:rPr>
                <w:rFonts w:eastAsia="Calibri"/>
                <w:b/>
                <w:bCs/>
                <w:sz w:val="18"/>
                <w:szCs w:val="18"/>
              </w:rPr>
              <w:t>)</w:t>
            </w:r>
          </w:p>
        </w:tc>
        <w:tc>
          <w:tcPr>
            <w:tcW w:w="586" w:type="pct"/>
            <w:tcBorders>
              <w:top w:val="single" w:sz="4" w:space="0" w:color="auto"/>
              <w:bottom w:val="single" w:sz="4" w:space="0" w:color="auto"/>
            </w:tcBorders>
            <w:shd w:val="clear" w:color="auto" w:fill="auto"/>
            <w:vAlign w:val="center"/>
          </w:tcPr>
          <w:p w14:paraId="4214A087" w14:textId="7777777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tl/>
              </w:rPr>
              <w:t>66</w:t>
            </w:r>
          </w:p>
          <w:p w14:paraId="2C5F2DC4" w14:textId="7777777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Pr>
              <w:t>(</w:t>
            </w:r>
            <w:r w:rsidRPr="00B35125">
              <w:rPr>
                <w:rFonts w:eastAsia="Calibri"/>
                <w:b/>
                <w:bCs/>
                <w:sz w:val="18"/>
                <w:szCs w:val="18"/>
                <w:rtl/>
              </w:rPr>
              <w:t>14.25</w:t>
            </w:r>
            <w:r w:rsidRPr="00B35125">
              <w:rPr>
                <w:rFonts w:eastAsia="Calibri"/>
                <w:b/>
                <w:bCs/>
                <w:sz w:val="18"/>
                <w:szCs w:val="18"/>
              </w:rPr>
              <w:t>)</w:t>
            </w:r>
          </w:p>
        </w:tc>
        <w:tc>
          <w:tcPr>
            <w:tcW w:w="572" w:type="pct"/>
            <w:tcBorders>
              <w:top w:val="single" w:sz="4" w:space="0" w:color="auto"/>
              <w:bottom w:val="single" w:sz="4" w:space="0" w:color="auto"/>
            </w:tcBorders>
            <w:shd w:val="clear" w:color="auto" w:fill="auto"/>
            <w:vAlign w:val="center"/>
          </w:tcPr>
          <w:p w14:paraId="5A6B800F" w14:textId="7777777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tl/>
              </w:rPr>
              <w:t>203</w:t>
            </w:r>
          </w:p>
          <w:p w14:paraId="691CA0B4" w14:textId="7777777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Pr>
              <w:t>(</w:t>
            </w:r>
            <w:r w:rsidRPr="00B35125">
              <w:rPr>
                <w:rFonts w:eastAsia="Calibri"/>
                <w:b/>
                <w:bCs/>
                <w:sz w:val="18"/>
                <w:szCs w:val="18"/>
                <w:rtl/>
              </w:rPr>
              <w:t>43.84</w:t>
            </w:r>
            <w:r w:rsidRPr="00B35125">
              <w:rPr>
                <w:rFonts w:eastAsia="Calibri"/>
                <w:b/>
                <w:bCs/>
                <w:sz w:val="18"/>
                <w:szCs w:val="18"/>
              </w:rPr>
              <w:t>)</w:t>
            </w:r>
          </w:p>
        </w:tc>
        <w:tc>
          <w:tcPr>
            <w:tcW w:w="381" w:type="pct"/>
            <w:tcBorders>
              <w:top w:val="single" w:sz="4" w:space="0" w:color="auto"/>
              <w:bottom w:val="single" w:sz="4" w:space="0" w:color="auto"/>
            </w:tcBorders>
            <w:shd w:val="clear" w:color="auto" w:fill="auto"/>
            <w:vAlign w:val="center"/>
          </w:tcPr>
          <w:p w14:paraId="0A4E10C1" w14:textId="7777777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tl/>
              </w:rPr>
              <w:t>117</w:t>
            </w:r>
          </w:p>
          <w:p w14:paraId="6FE57D26" w14:textId="7777777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Pr>
              <w:t>(</w:t>
            </w:r>
            <w:r w:rsidRPr="00B35125">
              <w:rPr>
                <w:rFonts w:eastAsia="Calibri"/>
                <w:b/>
                <w:bCs/>
                <w:sz w:val="18"/>
                <w:szCs w:val="18"/>
                <w:rtl/>
              </w:rPr>
              <w:t>25.27</w:t>
            </w:r>
            <w:r w:rsidRPr="00B35125">
              <w:rPr>
                <w:rFonts w:eastAsia="Calibri"/>
                <w:b/>
                <w:bCs/>
                <w:sz w:val="18"/>
                <w:szCs w:val="18"/>
              </w:rPr>
              <w:t>)</w:t>
            </w:r>
          </w:p>
        </w:tc>
        <w:tc>
          <w:tcPr>
            <w:tcW w:w="287" w:type="pct"/>
            <w:tcBorders>
              <w:top w:val="single" w:sz="4" w:space="0" w:color="auto"/>
              <w:bottom w:val="single" w:sz="4" w:space="0" w:color="auto"/>
            </w:tcBorders>
            <w:vAlign w:val="center"/>
          </w:tcPr>
          <w:p w14:paraId="40BB2D5A" w14:textId="396AB0A7" w:rsidR="001B0D2B" w:rsidRPr="00B35125" w:rsidRDefault="001B0D2B" w:rsidP="00805AF0">
            <w:pPr>
              <w:snapToGrid w:val="0"/>
              <w:spacing w:line="276" w:lineRule="auto"/>
              <w:jc w:val="center"/>
              <w:rPr>
                <w:rFonts w:eastAsia="Calibri"/>
                <w:b/>
                <w:bCs/>
                <w:spacing w:val="-10"/>
                <w:sz w:val="18"/>
                <w:szCs w:val="18"/>
                <w:rtl/>
                <w:cs/>
              </w:rPr>
            </w:pPr>
            <w:r w:rsidRPr="00B35125">
              <w:rPr>
                <w:rFonts w:eastAsia="Calibri"/>
                <w:b/>
                <w:bCs/>
                <w:spacing w:val="-10"/>
                <w:sz w:val="18"/>
                <w:szCs w:val="18"/>
              </w:rPr>
              <w:t>2.30</w:t>
            </w:r>
          </w:p>
        </w:tc>
        <w:tc>
          <w:tcPr>
            <w:tcW w:w="320" w:type="pct"/>
            <w:tcBorders>
              <w:top w:val="single" w:sz="4" w:space="0" w:color="auto"/>
              <w:bottom w:val="single" w:sz="4" w:space="0" w:color="auto"/>
            </w:tcBorders>
            <w:vAlign w:val="center"/>
          </w:tcPr>
          <w:p w14:paraId="40CD83B8" w14:textId="3A433E56" w:rsidR="001B0D2B" w:rsidRPr="00B35125" w:rsidRDefault="001B0D2B" w:rsidP="00805AF0">
            <w:pPr>
              <w:snapToGrid w:val="0"/>
              <w:spacing w:line="276" w:lineRule="auto"/>
              <w:jc w:val="center"/>
              <w:rPr>
                <w:rFonts w:eastAsia="Calibri"/>
                <w:b/>
                <w:bCs/>
                <w:spacing w:val="-10"/>
                <w:sz w:val="18"/>
                <w:szCs w:val="18"/>
                <w:rtl/>
                <w:cs/>
              </w:rPr>
            </w:pPr>
            <w:r w:rsidRPr="00B35125">
              <w:rPr>
                <w:rFonts w:eastAsia="Calibri"/>
                <w:b/>
                <w:bCs/>
                <w:spacing w:val="-10"/>
                <w:sz w:val="18"/>
                <w:szCs w:val="18"/>
                <w:rtl/>
              </w:rPr>
              <w:t>1.159</w:t>
            </w:r>
          </w:p>
        </w:tc>
        <w:tc>
          <w:tcPr>
            <w:tcW w:w="509" w:type="pct"/>
            <w:tcBorders>
              <w:top w:val="single" w:sz="4" w:space="0" w:color="auto"/>
              <w:bottom w:val="single" w:sz="4" w:space="0" w:color="auto"/>
            </w:tcBorders>
            <w:shd w:val="clear" w:color="auto" w:fill="auto"/>
            <w:vAlign w:val="center"/>
          </w:tcPr>
          <w:p w14:paraId="60F7084E" w14:textId="77777777"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Pr>
              <w:t>Less</w:t>
            </w:r>
          </w:p>
          <w:p w14:paraId="2742F61F" w14:textId="17FE2251" w:rsidR="001B0D2B" w:rsidRPr="00B35125" w:rsidRDefault="001B0D2B" w:rsidP="00805AF0">
            <w:pPr>
              <w:snapToGrid w:val="0"/>
              <w:spacing w:line="276" w:lineRule="auto"/>
              <w:jc w:val="center"/>
              <w:rPr>
                <w:rFonts w:eastAsia="Calibri"/>
                <w:b/>
                <w:bCs/>
                <w:sz w:val="18"/>
                <w:szCs w:val="18"/>
              </w:rPr>
            </w:pPr>
            <w:r w:rsidRPr="00B35125">
              <w:rPr>
                <w:rFonts w:eastAsia="Calibri"/>
                <w:b/>
                <w:bCs/>
                <w:sz w:val="18"/>
                <w:szCs w:val="18"/>
              </w:rPr>
              <w:t>Exposure</w:t>
            </w:r>
          </w:p>
        </w:tc>
      </w:tr>
      <w:tr w:rsidR="001B0D2B" w:rsidRPr="00B35125" w14:paraId="323A7E4E" w14:textId="77777777" w:rsidTr="008B1EE8">
        <w:trPr>
          <w:trHeight w:val="20"/>
          <w:jc w:val="center"/>
        </w:trPr>
        <w:tc>
          <w:tcPr>
            <w:tcW w:w="1299" w:type="pct"/>
            <w:tcBorders>
              <w:top w:val="single" w:sz="4" w:space="0" w:color="auto"/>
              <w:bottom w:val="single" w:sz="4" w:space="0" w:color="auto"/>
            </w:tcBorders>
            <w:shd w:val="clear" w:color="auto" w:fill="auto"/>
          </w:tcPr>
          <w:p w14:paraId="55F2C611" w14:textId="2F4532C0" w:rsidR="001B0D2B" w:rsidRPr="00B35125" w:rsidRDefault="001B0D2B" w:rsidP="00805AF0">
            <w:pPr>
              <w:pStyle w:val="ListParagraph"/>
              <w:numPr>
                <w:ilvl w:val="0"/>
                <w:numId w:val="21"/>
              </w:numPr>
              <w:snapToGrid w:val="0"/>
              <w:spacing w:after="0"/>
              <w:ind w:left="216" w:hanging="216"/>
              <w:contextualSpacing w:val="0"/>
              <w:rPr>
                <w:rFonts w:eastAsia="Calibri"/>
                <w:sz w:val="18"/>
                <w:szCs w:val="18"/>
                <w:rtl/>
                <w:cs/>
              </w:rPr>
            </w:pPr>
            <w:bookmarkStart w:id="19" w:name="_Hlk61355154"/>
            <w:bookmarkStart w:id="20" w:name="_Hlk74684460"/>
            <w:r w:rsidRPr="00B35125">
              <w:rPr>
                <w:rFonts w:ascii="Times New Roman" w:hAnsi="Times New Roman" w:cs="Times New Roman"/>
                <w:sz w:val="18"/>
                <w:szCs w:val="18"/>
              </w:rPr>
              <w:t xml:space="preserve">Videos that </w:t>
            </w:r>
            <w:r w:rsidR="00FE5D0D" w:rsidRPr="00B35125">
              <w:rPr>
                <w:rFonts w:ascii="Times New Roman" w:hAnsi="Times New Roman" w:cs="Times New Roman"/>
                <w:sz w:val="18"/>
                <w:szCs w:val="18"/>
              </w:rPr>
              <w:t>game-streamer</w:t>
            </w:r>
            <w:r w:rsidRPr="00B35125">
              <w:rPr>
                <w:rFonts w:ascii="Times New Roman" w:hAnsi="Times New Roman" w:cs="Times New Roman"/>
                <w:sz w:val="18"/>
                <w:szCs w:val="18"/>
              </w:rPr>
              <w:t>s mention products</w:t>
            </w:r>
            <w:r w:rsidRPr="00B35125">
              <w:rPr>
                <w:rFonts w:ascii="Times New Roman" w:hAnsi="Times New Roman" w:cs="Times New Roman"/>
                <w:sz w:val="18"/>
                <w:szCs w:val="18"/>
                <w:rtl/>
              </w:rPr>
              <w:t xml:space="preserve"> </w:t>
            </w:r>
            <w:r w:rsidRPr="00B35125">
              <w:rPr>
                <w:rFonts w:ascii="Times New Roman" w:hAnsi="Times New Roman" w:cs="Times New Roman"/>
                <w:sz w:val="18"/>
                <w:szCs w:val="18"/>
              </w:rPr>
              <w:t>often</w:t>
            </w:r>
            <w:r w:rsidRPr="00B35125">
              <w:rPr>
                <w:rFonts w:ascii="Times New Roman" w:hAnsi="Times New Roman" w:cs="Times New Roman"/>
                <w:sz w:val="18"/>
                <w:szCs w:val="18"/>
                <w:rtl/>
              </w:rPr>
              <w:t xml:space="preserve"> </w:t>
            </w:r>
            <w:r w:rsidRPr="00B35125">
              <w:rPr>
                <w:rFonts w:ascii="Times New Roman" w:hAnsi="Times New Roman" w:cs="Times New Roman"/>
                <w:sz w:val="18"/>
                <w:szCs w:val="18"/>
              </w:rPr>
              <w:t>in a fun and interesting way</w:t>
            </w:r>
            <w:bookmarkEnd w:id="19"/>
            <w:r w:rsidRPr="00B35125">
              <w:rPr>
                <w:rFonts w:ascii="Times New Roman" w:eastAsia="Calibri" w:hAnsi="Times New Roman" w:cs="Times New Roman"/>
                <w:sz w:val="18"/>
                <w:szCs w:val="18"/>
                <w:rtl/>
              </w:rPr>
              <w:t xml:space="preserve"> </w:t>
            </w:r>
            <w:r w:rsidRPr="00B35125">
              <w:rPr>
                <w:rFonts w:ascii="Times New Roman" w:hAnsi="Times New Roman" w:cs="Times New Roman"/>
                <w:sz w:val="18"/>
                <w:szCs w:val="18"/>
              </w:rPr>
              <w:t>during streaming</w:t>
            </w:r>
            <w:bookmarkEnd w:id="20"/>
          </w:p>
        </w:tc>
        <w:tc>
          <w:tcPr>
            <w:tcW w:w="477" w:type="pct"/>
            <w:tcBorders>
              <w:top w:val="single" w:sz="4" w:space="0" w:color="auto"/>
              <w:bottom w:val="single" w:sz="4" w:space="0" w:color="auto"/>
            </w:tcBorders>
            <w:shd w:val="clear" w:color="auto" w:fill="auto"/>
            <w:vAlign w:val="center"/>
          </w:tcPr>
          <w:p w14:paraId="5DA55151"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22</w:t>
            </w:r>
          </w:p>
          <w:p w14:paraId="2A2D73C8"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4.75</w:t>
            </w:r>
            <w:r w:rsidRPr="00B35125">
              <w:rPr>
                <w:rFonts w:eastAsia="Calibri"/>
                <w:sz w:val="18"/>
                <w:szCs w:val="18"/>
              </w:rPr>
              <w:t>)</w:t>
            </w:r>
          </w:p>
        </w:tc>
        <w:tc>
          <w:tcPr>
            <w:tcW w:w="569" w:type="pct"/>
            <w:tcBorders>
              <w:top w:val="single" w:sz="4" w:space="0" w:color="auto"/>
              <w:bottom w:val="single" w:sz="4" w:space="0" w:color="auto"/>
            </w:tcBorders>
            <w:shd w:val="clear" w:color="auto" w:fill="auto"/>
            <w:vAlign w:val="center"/>
          </w:tcPr>
          <w:p w14:paraId="2CBF93F4"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39</w:t>
            </w:r>
          </w:p>
          <w:p w14:paraId="4C9BB861"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8.42</w:t>
            </w:r>
            <w:r w:rsidRPr="00B35125">
              <w:rPr>
                <w:rFonts w:eastAsia="Calibri"/>
                <w:sz w:val="18"/>
                <w:szCs w:val="18"/>
              </w:rPr>
              <w:t>)</w:t>
            </w:r>
          </w:p>
        </w:tc>
        <w:tc>
          <w:tcPr>
            <w:tcW w:w="586" w:type="pct"/>
            <w:tcBorders>
              <w:top w:val="single" w:sz="4" w:space="0" w:color="auto"/>
              <w:bottom w:val="single" w:sz="4" w:space="0" w:color="auto"/>
            </w:tcBorders>
            <w:shd w:val="clear" w:color="auto" w:fill="auto"/>
            <w:vAlign w:val="center"/>
          </w:tcPr>
          <w:p w14:paraId="0CFD38AF"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81</w:t>
            </w:r>
          </w:p>
          <w:p w14:paraId="69744413"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17.49</w:t>
            </w:r>
            <w:r w:rsidRPr="00B35125">
              <w:rPr>
                <w:rFonts w:eastAsia="Calibri"/>
                <w:sz w:val="18"/>
                <w:szCs w:val="18"/>
              </w:rPr>
              <w:t>)</w:t>
            </w:r>
          </w:p>
        </w:tc>
        <w:tc>
          <w:tcPr>
            <w:tcW w:w="572" w:type="pct"/>
            <w:tcBorders>
              <w:top w:val="single" w:sz="4" w:space="0" w:color="auto"/>
              <w:bottom w:val="single" w:sz="4" w:space="0" w:color="auto"/>
            </w:tcBorders>
            <w:shd w:val="clear" w:color="auto" w:fill="auto"/>
            <w:vAlign w:val="center"/>
          </w:tcPr>
          <w:p w14:paraId="2C647714"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204</w:t>
            </w:r>
          </w:p>
          <w:p w14:paraId="2538FC81"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44.06</w:t>
            </w:r>
            <w:r w:rsidRPr="00B35125">
              <w:rPr>
                <w:rFonts w:eastAsia="Calibri"/>
                <w:sz w:val="18"/>
                <w:szCs w:val="18"/>
              </w:rPr>
              <w:t>)</w:t>
            </w:r>
          </w:p>
        </w:tc>
        <w:tc>
          <w:tcPr>
            <w:tcW w:w="381" w:type="pct"/>
            <w:tcBorders>
              <w:top w:val="single" w:sz="4" w:space="0" w:color="auto"/>
              <w:bottom w:val="single" w:sz="4" w:space="0" w:color="auto"/>
            </w:tcBorders>
            <w:shd w:val="clear" w:color="auto" w:fill="auto"/>
            <w:vAlign w:val="center"/>
          </w:tcPr>
          <w:p w14:paraId="163BAA39"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tl/>
              </w:rPr>
              <w:t>117</w:t>
            </w:r>
          </w:p>
          <w:p w14:paraId="09FDF985"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w:t>
            </w:r>
            <w:r w:rsidRPr="00B35125">
              <w:rPr>
                <w:rFonts w:eastAsia="Calibri"/>
                <w:sz w:val="18"/>
                <w:szCs w:val="18"/>
                <w:rtl/>
              </w:rPr>
              <w:t>25.27</w:t>
            </w:r>
            <w:r w:rsidRPr="00B35125">
              <w:rPr>
                <w:rFonts w:eastAsia="Calibri"/>
                <w:sz w:val="18"/>
                <w:szCs w:val="18"/>
              </w:rPr>
              <w:t>)</w:t>
            </w:r>
          </w:p>
        </w:tc>
        <w:tc>
          <w:tcPr>
            <w:tcW w:w="287" w:type="pct"/>
            <w:tcBorders>
              <w:top w:val="single" w:sz="4" w:space="0" w:color="auto"/>
              <w:bottom w:val="single" w:sz="4" w:space="0" w:color="auto"/>
            </w:tcBorders>
            <w:vAlign w:val="center"/>
          </w:tcPr>
          <w:p w14:paraId="7349C511" w14:textId="341F8CD6" w:rsidR="001B0D2B" w:rsidRPr="00B35125" w:rsidRDefault="001B0D2B" w:rsidP="00805AF0">
            <w:pPr>
              <w:snapToGrid w:val="0"/>
              <w:spacing w:line="276" w:lineRule="auto"/>
              <w:jc w:val="center"/>
              <w:rPr>
                <w:rFonts w:eastAsia="Calibri"/>
                <w:sz w:val="18"/>
                <w:szCs w:val="18"/>
                <w:rtl/>
                <w:cs/>
              </w:rPr>
            </w:pPr>
            <w:r w:rsidRPr="00B35125">
              <w:rPr>
                <w:rFonts w:eastAsia="Calibri"/>
                <w:sz w:val="18"/>
                <w:szCs w:val="18"/>
              </w:rPr>
              <w:t>2.23</w:t>
            </w:r>
          </w:p>
        </w:tc>
        <w:tc>
          <w:tcPr>
            <w:tcW w:w="320" w:type="pct"/>
            <w:tcBorders>
              <w:top w:val="single" w:sz="4" w:space="0" w:color="auto"/>
              <w:bottom w:val="single" w:sz="4" w:space="0" w:color="auto"/>
            </w:tcBorders>
            <w:vAlign w:val="center"/>
          </w:tcPr>
          <w:p w14:paraId="6BFB9481" w14:textId="67C7B3CE" w:rsidR="001B0D2B" w:rsidRPr="00B35125" w:rsidRDefault="001B0D2B" w:rsidP="00805AF0">
            <w:pPr>
              <w:snapToGrid w:val="0"/>
              <w:spacing w:line="276" w:lineRule="auto"/>
              <w:jc w:val="center"/>
              <w:rPr>
                <w:rFonts w:eastAsia="Calibri"/>
                <w:sz w:val="18"/>
                <w:szCs w:val="18"/>
                <w:rtl/>
                <w:cs/>
              </w:rPr>
            </w:pPr>
            <w:r w:rsidRPr="00B35125">
              <w:rPr>
                <w:rFonts w:eastAsia="Calibri"/>
                <w:sz w:val="18"/>
                <w:szCs w:val="18"/>
                <w:rtl/>
              </w:rPr>
              <w:t>1.068</w:t>
            </w:r>
          </w:p>
        </w:tc>
        <w:tc>
          <w:tcPr>
            <w:tcW w:w="509" w:type="pct"/>
            <w:tcBorders>
              <w:top w:val="single" w:sz="4" w:space="0" w:color="auto"/>
              <w:bottom w:val="single" w:sz="4" w:space="0" w:color="auto"/>
            </w:tcBorders>
            <w:shd w:val="clear" w:color="auto" w:fill="auto"/>
            <w:vAlign w:val="center"/>
          </w:tcPr>
          <w:p w14:paraId="30714A3D" w14:textId="77777777"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Less</w:t>
            </w:r>
          </w:p>
          <w:p w14:paraId="2D7D1279" w14:textId="31D0297E" w:rsidR="001B0D2B" w:rsidRPr="00B35125" w:rsidRDefault="001B0D2B" w:rsidP="00805AF0">
            <w:pPr>
              <w:snapToGrid w:val="0"/>
              <w:spacing w:line="276" w:lineRule="auto"/>
              <w:jc w:val="center"/>
              <w:rPr>
                <w:rFonts w:eastAsia="Calibri"/>
                <w:sz w:val="18"/>
                <w:szCs w:val="18"/>
              </w:rPr>
            </w:pPr>
            <w:r w:rsidRPr="00B35125">
              <w:rPr>
                <w:rFonts w:eastAsia="Calibri"/>
                <w:sz w:val="18"/>
                <w:szCs w:val="18"/>
              </w:rPr>
              <w:t>Exposure</w:t>
            </w:r>
          </w:p>
        </w:tc>
      </w:tr>
    </w:tbl>
    <w:p w14:paraId="48FF4339" w14:textId="312560C6" w:rsidR="00AE2859" w:rsidRPr="00B35125" w:rsidRDefault="00124C3C" w:rsidP="00805AF0">
      <w:pPr>
        <w:pStyle w:val="IJECS"/>
        <w:keepNext/>
        <w:keepLines/>
        <w:spacing w:beforeLines="50" w:before="180" w:line="276" w:lineRule="auto"/>
        <w:ind w:left="0" w:firstLine="360"/>
        <w:rPr>
          <w:rtl/>
        </w:rPr>
      </w:pPr>
      <w:r w:rsidRPr="00B35125">
        <w:t xml:space="preserve">From Table </w:t>
      </w:r>
      <w:r w:rsidR="002B4781" w:rsidRPr="00B35125">
        <w:t>2</w:t>
      </w:r>
      <w:r w:rsidRPr="00B35125">
        <w:t>, it</w:t>
      </w:r>
      <w:r w:rsidR="00B0105D" w:rsidRPr="00B35125">
        <w:t xml:space="preserve"> i</w:t>
      </w:r>
      <w:r w:rsidRPr="00B35125">
        <w:t xml:space="preserve">s found that the samples are most exposed </w:t>
      </w:r>
      <w:bookmarkStart w:id="21" w:name="_Hlk74684566"/>
      <w:r w:rsidRPr="00B35125">
        <w:t xml:space="preserve">to product </w:t>
      </w:r>
      <w:r w:rsidR="00FE5D0D" w:rsidRPr="00B35125">
        <w:t>placement</w:t>
      </w:r>
      <w:r w:rsidRPr="00B35125">
        <w:t xml:space="preserve"> on YouTube video</w:t>
      </w:r>
      <w:r w:rsidR="00B0105D" w:rsidRPr="00B35125">
        <w:t>-</w:t>
      </w:r>
      <w:r w:rsidRPr="00B35125">
        <w:t>game streaming, namely</w:t>
      </w:r>
      <w:bookmarkEnd w:id="21"/>
      <w:r w:rsidRPr="00B35125">
        <w:t xml:space="preserve"> </w:t>
      </w:r>
      <w:r w:rsidR="00466111" w:rsidRPr="00B35125">
        <w:t>(</w:t>
      </w:r>
      <w:proofErr w:type="spellStart"/>
      <w:r w:rsidR="00466111" w:rsidRPr="00B35125">
        <w:t>i</w:t>
      </w:r>
      <w:proofErr w:type="spellEnd"/>
      <w:r w:rsidR="00131771" w:rsidRPr="00B35125">
        <w:t xml:space="preserve">) </w:t>
      </w:r>
      <w:r w:rsidRPr="00B35125">
        <w:t>video</w:t>
      </w:r>
      <w:r w:rsidR="00131771" w:rsidRPr="00B35125">
        <w:t xml:space="preserve"> clip</w:t>
      </w:r>
      <w:r w:rsidRPr="00B35125">
        <w:t xml:space="preserve">s that </w:t>
      </w:r>
      <w:r w:rsidR="00FE5D0D" w:rsidRPr="00B35125">
        <w:t>game-streamer</w:t>
      </w:r>
      <w:r w:rsidRPr="00B35125">
        <w:t>s mention products they want to sell or product placement during streaming</w:t>
      </w:r>
      <w:bookmarkStart w:id="22" w:name="_Hlk74684490"/>
      <w:r w:rsidRPr="00B35125">
        <w:t xml:space="preserve"> with an average of</w:t>
      </w:r>
      <w:bookmarkEnd w:id="22"/>
      <w:r w:rsidRPr="00B35125">
        <w:t xml:space="preserve"> </w:t>
      </w:r>
      <w:r w:rsidRPr="00B35125">
        <w:rPr>
          <w:rtl/>
          <w:cs/>
        </w:rPr>
        <w:t>2.30</w:t>
      </w:r>
      <w:r w:rsidRPr="00B35125">
        <w:t xml:space="preserve">, followed by </w:t>
      </w:r>
      <w:r w:rsidR="00466111" w:rsidRPr="00B35125">
        <w:t>(ii</w:t>
      </w:r>
      <w:r w:rsidR="00131771" w:rsidRPr="00B35125">
        <w:t xml:space="preserve">) </w:t>
      </w:r>
      <w:r w:rsidRPr="00B35125">
        <w:t>video</w:t>
      </w:r>
      <w:r w:rsidR="00131771" w:rsidRPr="00B35125">
        <w:t xml:space="preserve"> clip</w:t>
      </w:r>
      <w:r w:rsidRPr="00B35125">
        <w:t xml:space="preserve">s that </w:t>
      </w:r>
      <w:r w:rsidR="00FE5D0D" w:rsidRPr="00B35125">
        <w:t>game-streamer</w:t>
      </w:r>
      <w:r w:rsidRPr="00B35125">
        <w:t xml:space="preserve">s place products such as snacks, toys, clothes, etc., or talk about those products during the game with an average of </w:t>
      </w:r>
      <w:r w:rsidRPr="00B35125">
        <w:rPr>
          <w:rtl/>
          <w:cs/>
        </w:rPr>
        <w:t>2.28</w:t>
      </w:r>
      <w:r w:rsidR="00131771" w:rsidRPr="00B35125">
        <w:t xml:space="preserve">, and </w:t>
      </w:r>
      <w:r w:rsidR="00466111" w:rsidRPr="00B35125">
        <w:t>then (iii</w:t>
      </w:r>
      <w:r w:rsidR="00131771" w:rsidRPr="00B35125">
        <w:t>) video clips</w:t>
      </w:r>
      <w:r w:rsidRPr="00B35125">
        <w:t xml:space="preserve"> that </w:t>
      </w:r>
      <w:r w:rsidR="00FE5D0D" w:rsidRPr="00B35125">
        <w:t>game-streamer</w:t>
      </w:r>
      <w:r w:rsidRPr="00B35125">
        <w:t>s mention products often in a fun and interesting way during streaming with an average of</w:t>
      </w:r>
      <w:r w:rsidR="001B0D2B" w:rsidRPr="00B35125">
        <w:t xml:space="preserve"> 2.23</w:t>
      </w:r>
      <w:r w:rsidR="001B0D2B" w:rsidRPr="00B35125">
        <w:rPr>
          <w:rtl/>
        </w:rPr>
        <w:t>.</w:t>
      </w:r>
    </w:p>
    <w:p w14:paraId="5B18BA1B" w14:textId="77777777" w:rsidR="00805AF0" w:rsidRDefault="00805AF0">
      <w:pPr>
        <w:widowControl/>
        <w:rPr>
          <w:rFonts w:eastAsia="Calibri"/>
          <w:b/>
          <w:bCs/>
          <w:color w:val="000000"/>
        </w:rPr>
      </w:pPr>
      <w:bookmarkStart w:id="23" w:name="_Hlk61743984"/>
      <w:r>
        <w:rPr>
          <w:rFonts w:eastAsia="Calibri"/>
          <w:b/>
          <w:bCs/>
        </w:rPr>
        <w:br w:type="page"/>
      </w:r>
    </w:p>
    <w:p w14:paraId="569C7D58" w14:textId="64D1AE4D" w:rsidR="00124C3C" w:rsidRPr="00B35125" w:rsidRDefault="00124C3C" w:rsidP="00805AF0">
      <w:pPr>
        <w:pStyle w:val="IJECS"/>
        <w:spacing w:beforeLines="50" w:before="180" w:line="276" w:lineRule="auto"/>
        <w:ind w:left="475" w:hanging="475"/>
        <w:jc w:val="center"/>
        <w:rPr>
          <w:rFonts w:eastAsia="Calibri"/>
          <w:b/>
          <w:bCs/>
        </w:rPr>
      </w:pPr>
      <w:r w:rsidRPr="00B35125">
        <w:rPr>
          <w:rFonts w:eastAsia="Calibri"/>
          <w:b/>
          <w:bCs/>
        </w:rPr>
        <w:lastRenderedPageBreak/>
        <w:t xml:space="preserve">Table </w:t>
      </w:r>
      <w:r w:rsidR="002B4781" w:rsidRPr="00B35125">
        <w:rPr>
          <w:rFonts w:eastAsia="Calibri"/>
          <w:b/>
          <w:bCs/>
        </w:rPr>
        <w:t>3</w:t>
      </w:r>
      <w:r w:rsidR="001B0D2B" w:rsidRPr="00B35125">
        <w:rPr>
          <w:rFonts w:eastAsia="Calibri"/>
          <w:b/>
          <w:bCs/>
        </w:rPr>
        <w:t>:</w:t>
      </w:r>
      <w:r w:rsidRPr="00B35125">
        <w:rPr>
          <w:rFonts w:eastAsia="Calibri"/>
          <w:b/>
          <w:bCs/>
        </w:rPr>
        <w:t xml:space="preserve"> </w:t>
      </w:r>
      <w:r w:rsidRPr="00B35125">
        <w:rPr>
          <w:rFonts w:eastAsia="Calibri"/>
        </w:rPr>
        <w:t xml:space="preserve">Percentage, </w:t>
      </w:r>
      <w:r w:rsidR="001F3A43" w:rsidRPr="00B35125">
        <w:rPr>
          <w:rFonts w:eastAsia="Calibri"/>
        </w:rPr>
        <w:t>Av</w:t>
      </w:r>
      <w:r w:rsidRPr="00B35125">
        <w:rPr>
          <w:rFonts w:eastAsia="Calibri"/>
        </w:rPr>
        <w:t xml:space="preserve">erage, and </w:t>
      </w:r>
      <w:r w:rsidR="001F3A43" w:rsidRPr="00B35125">
        <w:rPr>
          <w:rFonts w:eastAsia="Calibri"/>
        </w:rPr>
        <w:t>S</w:t>
      </w:r>
      <w:r w:rsidRPr="00B35125">
        <w:rPr>
          <w:rFonts w:eastAsia="Calibri"/>
        </w:rPr>
        <w:t xml:space="preserve">tandard </w:t>
      </w:r>
      <w:r w:rsidR="001F3A43" w:rsidRPr="00B35125">
        <w:rPr>
          <w:rFonts w:eastAsia="Calibri"/>
        </w:rPr>
        <w:t>D</w:t>
      </w:r>
      <w:r w:rsidRPr="00B35125">
        <w:rPr>
          <w:rFonts w:eastAsia="Calibri"/>
        </w:rPr>
        <w:t>eviation of</w:t>
      </w:r>
      <w:r w:rsidR="001F3A43" w:rsidRPr="00B35125">
        <w:t xml:space="preserve"> Attitude</w:t>
      </w:r>
      <w:r w:rsidRPr="00B35125">
        <w:t xml:space="preserve"> toward </w:t>
      </w:r>
      <w:r w:rsidR="001F3A43" w:rsidRPr="00B35125">
        <w:t>P</w:t>
      </w:r>
      <w:r w:rsidRPr="00B35125">
        <w:t xml:space="preserve">roduct </w:t>
      </w:r>
      <w:r w:rsidR="001F3A43" w:rsidRPr="00B35125">
        <w:t>P</w:t>
      </w:r>
      <w:r w:rsidRPr="00B35125">
        <w:t xml:space="preserve">lacement in YouTube </w:t>
      </w:r>
      <w:r w:rsidR="001F3A43" w:rsidRPr="00B35125">
        <w:t>V</w:t>
      </w:r>
      <w:r w:rsidRPr="00B35125">
        <w:t>ideo</w:t>
      </w:r>
      <w:r w:rsidR="001F3A43" w:rsidRPr="00B35125">
        <w:t>-</w:t>
      </w:r>
      <w:r w:rsidRPr="00B35125">
        <w:t xml:space="preserve">game </w:t>
      </w:r>
      <w:r w:rsidR="001F3A43" w:rsidRPr="00B35125">
        <w:t>S</w:t>
      </w:r>
      <w:r w:rsidRPr="00B35125">
        <w:t>treaming</w:t>
      </w:r>
    </w:p>
    <w:tbl>
      <w:tblPr>
        <w:tblW w:w="5000" w:type="pct"/>
        <w:jc w:val="center"/>
        <w:tblLook w:val="04A0" w:firstRow="1" w:lastRow="0" w:firstColumn="1" w:lastColumn="0" w:noHBand="0" w:noVBand="1"/>
      </w:tblPr>
      <w:tblGrid>
        <w:gridCol w:w="2249"/>
        <w:gridCol w:w="761"/>
        <w:gridCol w:w="741"/>
        <w:gridCol w:w="741"/>
        <w:gridCol w:w="771"/>
        <w:gridCol w:w="772"/>
        <w:gridCol w:w="674"/>
        <w:gridCol w:w="621"/>
        <w:gridCol w:w="976"/>
      </w:tblGrid>
      <w:tr w:rsidR="00022F15" w:rsidRPr="00B35125" w14:paraId="78B60AE4" w14:textId="77777777" w:rsidTr="008B1EE8">
        <w:trPr>
          <w:trHeight w:val="20"/>
          <w:tblHeader/>
          <w:jc w:val="center"/>
        </w:trPr>
        <w:tc>
          <w:tcPr>
            <w:tcW w:w="1424" w:type="pct"/>
            <w:vMerge w:val="restart"/>
            <w:tcBorders>
              <w:top w:val="single" w:sz="4" w:space="0" w:color="auto"/>
            </w:tcBorders>
            <w:shd w:val="clear" w:color="auto" w:fill="auto"/>
            <w:vAlign w:val="center"/>
          </w:tcPr>
          <w:bookmarkEnd w:id="23"/>
          <w:p w14:paraId="4C818038" w14:textId="710AD87C" w:rsidR="00124C3C" w:rsidRPr="00B35125" w:rsidRDefault="00124C3C" w:rsidP="00805AF0">
            <w:pPr>
              <w:autoSpaceDE w:val="0"/>
              <w:autoSpaceDN w:val="0"/>
              <w:adjustRightInd w:val="0"/>
              <w:snapToGrid w:val="0"/>
              <w:spacing w:line="276" w:lineRule="auto"/>
              <w:ind w:left="515" w:hanging="515"/>
              <w:jc w:val="center"/>
              <w:rPr>
                <w:rFonts w:eastAsia="Calibri"/>
                <w:b/>
                <w:bCs/>
                <w:color w:val="0D0D0D"/>
                <w:sz w:val="18"/>
                <w:szCs w:val="18"/>
                <w:rtl/>
                <w:cs/>
              </w:rPr>
            </w:pPr>
            <w:r w:rsidRPr="00B35125">
              <w:rPr>
                <w:rFonts w:eastAsia="Calibri"/>
                <w:b/>
                <w:bCs/>
                <w:sz w:val="18"/>
                <w:szCs w:val="18"/>
              </w:rPr>
              <w:t>Attitude</w:t>
            </w:r>
          </w:p>
        </w:tc>
        <w:tc>
          <w:tcPr>
            <w:tcW w:w="2140" w:type="pct"/>
            <w:gridSpan w:val="5"/>
            <w:tcBorders>
              <w:top w:val="single" w:sz="4" w:space="0" w:color="auto"/>
            </w:tcBorders>
            <w:shd w:val="clear" w:color="auto" w:fill="auto"/>
            <w:vAlign w:val="center"/>
          </w:tcPr>
          <w:p w14:paraId="1F20C9B9" w14:textId="04092B91" w:rsidR="00124C3C" w:rsidRPr="00B35125" w:rsidRDefault="00124C3C" w:rsidP="00805AF0">
            <w:pPr>
              <w:tabs>
                <w:tab w:val="left" w:pos="4104"/>
              </w:tabs>
              <w:snapToGrid w:val="0"/>
              <w:spacing w:line="276" w:lineRule="auto"/>
              <w:jc w:val="center"/>
              <w:rPr>
                <w:rFonts w:eastAsia="Calibri"/>
                <w:b/>
                <w:bCs/>
                <w:color w:val="0D0D0D"/>
                <w:sz w:val="18"/>
                <w:szCs w:val="18"/>
              </w:rPr>
            </w:pPr>
            <w:r w:rsidRPr="00B35125">
              <w:rPr>
                <w:rFonts w:eastAsia="Calibri"/>
                <w:b/>
                <w:bCs/>
                <w:color w:val="0D0D0D"/>
                <w:sz w:val="18"/>
                <w:szCs w:val="18"/>
              </w:rPr>
              <w:t xml:space="preserve">Level of </w:t>
            </w:r>
            <w:r w:rsidR="00CD73ED" w:rsidRPr="00B35125">
              <w:rPr>
                <w:rFonts w:eastAsia="Calibri"/>
                <w:b/>
                <w:bCs/>
                <w:color w:val="0D0D0D"/>
                <w:sz w:val="18"/>
                <w:szCs w:val="18"/>
              </w:rPr>
              <w:t>A</w:t>
            </w:r>
            <w:r w:rsidRPr="00B35125">
              <w:rPr>
                <w:rFonts w:eastAsia="Calibri"/>
                <w:b/>
                <w:bCs/>
                <w:color w:val="0D0D0D"/>
                <w:sz w:val="18"/>
                <w:szCs w:val="18"/>
              </w:rPr>
              <w:t>ttitude</w:t>
            </w:r>
          </w:p>
        </w:tc>
        <w:tc>
          <w:tcPr>
            <w:tcW w:w="529" w:type="pct"/>
            <w:tcBorders>
              <w:top w:val="single" w:sz="4" w:space="0" w:color="auto"/>
            </w:tcBorders>
            <w:shd w:val="clear" w:color="auto" w:fill="auto"/>
            <w:vAlign w:val="center"/>
          </w:tcPr>
          <w:p w14:paraId="47E78ED4" w14:textId="6ED909A1" w:rsidR="00124C3C" w:rsidRPr="00B35125" w:rsidRDefault="00124C3C" w:rsidP="00805AF0">
            <w:pPr>
              <w:snapToGrid w:val="0"/>
              <w:spacing w:line="276" w:lineRule="auto"/>
              <w:jc w:val="center"/>
              <w:rPr>
                <w:rFonts w:eastAsia="Calibri"/>
                <w:b/>
                <w:bCs/>
                <w:sz w:val="18"/>
                <w:szCs w:val="18"/>
              </w:rPr>
            </w:pPr>
            <w:r w:rsidRPr="00B35125">
              <w:rPr>
                <w:rFonts w:eastAsia="Calibri"/>
                <w:b/>
                <w:bCs/>
                <w:sz w:val="18"/>
                <w:szCs w:val="18"/>
              </w:rPr>
              <w:t>Av</w:t>
            </w:r>
            <w:r w:rsidR="009F6056" w:rsidRPr="00B35125">
              <w:rPr>
                <w:rFonts w:eastAsia="Calibri"/>
                <w:b/>
                <w:bCs/>
                <w:sz w:val="18"/>
                <w:szCs w:val="18"/>
              </w:rPr>
              <w:t>g.</w:t>
            </w:r>
          </w:p>
        </w:tc>
        <w:tc>
          <w:tcPr>
            <w:tcW w:w="336" w:type="pct"/>
            <w:tcBorders>
              <w:top w:val="single" w:sz="4" w:space="0" w:color="auto"/>
            </w:tcBorders>
            <w:vAlign w:val="center"/>
          </w:tcPr>
          <w:p w14:paraId="195F45F1" w14:textId="77777777" w:rsidR="00124C3C" w:rsidRPr="00B35125" w:rsidRDefault="00124C3C" w:rsidP="00805AF0">
            <w:pPr>
              <w:snapToGrid w:val="0"/>
              <w:spacing w:line="276" w:lineRule="auto"/>
              <w:jc w:val="center"/>
              <w:rPr>
                <w:rFonts w:eastAsia="Calibri"/>
                <w:b/>
                <w:bCs/>
                <w:sz w:val="18"/>
                <w:szCs w:val="18"/>
              </w:rPr>
            </w:pPr>
            <w:r w:rsidRPr="00B35125">
              <w:rPr>
                <w:rFonts w:eastAsia="Calibri"/>
                <w:b/>
                <w:bCs/>
                <w:sz w:val="18"/>
                <w:szCs w:val="18"/>
              </w:rPr>
              <w:t>S.D.</w:t>
            </w:r>
          </w:p>
        </w:tc>
        <w:tc>
          <w:tcPr>
            <w:tcW w:w="571" w:type="pct"/>
            <w:tcBorders>
              <w:top w:val="single" w:sz="4" w:space="0" w:color="auto"/>
            </w:tcBorders>
            <w:shd w:val="clear" w:color="auto" w:fill="auto"/>
            <w:vAlign w:val="center"/>
          </w:tcPr>
          <w:p w14:paraId="770AE9BE" w14:textId="48200AB4" w:rsidR="00124C3C" w:rsidRPr="00B35125" w:rsidRDefault="00124C3C" w:rsidP="00805AF0">
            <w:pPr>
              <w:snapToGrid w:val="0"/>
              <w:spacing w:line="276" w:lineRule="auto"/>
              <w:jc w:val="center"/>
              <w:rPr>
                <w:rFonts w:eastAsia="Calibri"/>
                <w:b/>
                <w:bCs/>
                <w:sz w:val="18"/>
                <w:szCs w:val="18"/>
                <w:rtl/>
                <w:cs/>
              </w:rPr>
            </w:pPr>
            <w:r w:rsidRPr="00B35125">
              <w:rPr>
                <w:rFonts w:eastAsia="Calibri"/>
                <w:b/>
                <w:bCs/>
                <w:sz w:val="18"/>
                <w:szCs w:val="18"/>
              </w:rPr>
              <w:t>Level</w:t>
            </w:r>
          </w:p>
        </w:tc>
      </w:tr>
      <w:tr w:rsidR="00654A1C" w:rsidRPr="00B35125" w14:paraId="5009CF23" w14:textId="77777777" w:rsidTr="008B1EE8">
        <w:trPr>
          <w:trHeight w:val="20"/>
          <w:tblHeader/>
          <w:jc w:val="center"/>
        </w:trPr>
        <w:tc>
          <w:tcPr>
            <w:tcW w:w="1424" w:type="pct"/>
            <w:vMerge/>
            <w:tcBorders>
              <w:bottom w:val="single" w:sz="4" w:space="0" w:color="auto"/>
            </w:tcBorders>
            <w:shd w:val="clear" w:color="auto" w:fill="auto"/>
            <w:vAlign w:val="center"/>
          </w:tcPr>
          <w:p w14:paraId="7ACCCA2E" w14:textId="77777777" w:rsidR="00124C3C" w:rsidRPr="00B35125" w:rsidRDefault="00124C3C" w:rsidP="00805AF0">
            <w:pPr>
              <w:snapToGrid w:val="0"/>
              <w:spacing w:line="276" w:lineRule="auto"/>
              <w:jc w:val="center"/>
              <w:rPr>
                <w:rFonts w:eastAsia="Calibri"/>
                <w:color w:val="0D0D0D"/>
                <w:sz w:val="18"/>
                <w:szCs w:val="18"/>
              </w:rPr>
            </w:pPr>
          </w:p>
        </w:tc>
        <w:tc>
          <w:tcPr>
            <w:tcW w:w="440" w:type="pct"/>
            <w:tcBorders>
              <w:bottom w:val="single" w:sz="4" w:space="0" w:color="auto"/>
            </w:tcBorders>
            <w:shd w:val="clear" w:color="auto" w:fill="auto"/>
            <w:vAlign w:val="center"/>
          </w:tcPr>
          <w:p w14:paraId="1D754292"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Strongly agree</w:t>
            </w:r>
          </w:p>
          <w:p w14:paraId="36879842" w14:textId="77777777" w:rsidR="00124C3C" w:rsidRPr="00B35125" w:rsidRDefault="00124C3C" w:rsidP="00805AF0">
            <w:pPr>
              <w:snapToGrid w:val="0"/>
              <w:spacing w:line="276" w:lineRule="auto"/>
              <w:jc w:val="center"/>
              <w:rPr>
                <w:rFonts w:eastAsia="Calibri"/>
                <w:b/>
                <w:bCs/>
                <w:color w:val="0D0D0D"/>
                <w:spacing w:val="-14"/>
                <w:sz w:val="18"/>
                <w:szCs w:val="18"/>
                <w:rtl/>
                <w:cs/>
              </w:rPr>
            </w:pPr>
            <w:r w:rsidRPr="00B35125">
              <w:rPr>
                <w:rFonts w:eastAsia="Calibri"/>
                <w:b/>
                <w:bCs/>
                <w:color w:val="0D0D0D"/>
                <w:spacing w:val="-14"/>
                <w:sz w:val="18"/>
                <w:szCs w:val="18"/>
              </w:rPr>
              <w:t>(%)</w:t>
            </w:r>
          </w:p>
        </w:tc>
        <w:tc>
          <w:tcPr>
            <w:tcW w:w="401" w:type="pct"/>
            <w:tcBorders>
              <w:bottom w:val="single" w:sz="4" w:space="0" w:color="auto"/>
            </w:tcBorders>
            <w:shd w:val="clear" w:color="auto" w:fill="auto"/>
            <w:vAlign w:val="center"/>
          </w:tcPr>
          <w:p w14:paraId="0AE8DED1" w14:textId="10477409"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Agree</w:t>
            </w:r>
          </w:p>
          <w:p w14:paraId="22B8AC4E"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w:t>
            </w:r>
          </w:p>
        </w:tc>
        <w:tc>
          <w:tcPr>
            <w:tcW w:w="401" w:type="pct"/>
            <w:tcBorders>
              <w:bottom w:val="single" w:sz="4" w:space="0" w:color="auto"/>
            </w:tcBorders>
            <w:shd w:val="clear" w:color="auto" w:fill="auto"/>
            <w:vAlign w:val="center"/>
          </w:tcPr>
          <w:p w14:paraId="21B6DE8A"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Neutral</w:t>
            </w:r>
          </w:p>
          <w:p w14:paraId="7F84226E"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w:t>
            </w:r>
          </w:p>
        </w:tc>
        <w:tc>
          <w:tcPr>
            <w:tcW w:w="417" w:type="pct"/>
            <w:tcBorders>
              <w:bottom w:val="single" w:sz="4" w:space="0" w:color="auto"/>
            </w:tcBorders>
            <w:shd w:val="clear" w:color="auto" w:fill="auto"/>
            <w:vAlign w:val="center"/>
          </w:tcPr>
          <w:p w14:paraId="0B29CF0C"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Disagree</w:t>
            </w:r>
          </w:p>
          <w:p w14:paraId="5DF8C737"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w:t>
            </w:r>
          </w:p>
        </w:tc>
        <w:tc>
          <w:tcPr>
            <w:tcW w:w="480" w:type="pct"/>
            <w:tcBorders>
              <w:bottom w:val="single" w:sz="4" w:space="0" w:color="auto"/>
            </w:tcBorders>
            <w:shd w:val="clear" w:color="auto" w:fill="auto"/>
            <w:vAlign w:val="center"/>
          </w:tcPr>
          <w:p w14:paraId="2BFF6A3D"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Strongly disagree</w:t>
            </w:r>
            <w:r w:rsidRPr="00B35125">
              <w:rPr>
                <w:rFonts w:eastAsia="Calibri"/>
                <w:b/>
                <w:bCs/>
                <w:color w:val="0D0D0D"/>
                <w:spacing w:val="-14"/>
                <w:sz w:val="18"/>
                <w:szCs w:val="18"/>
                <w:rtl/>
              </w:rPr>
              <w:t xml:space="preserve"> </w:t>
            </w:r>
            <w:r w:rsidRPr="00B35125">
              <w:rPr>
                <w:rFonts w:eastAsia="Calibri"/>
                <w:b/>
                <w:bCs/>
                <w:color w:val="0D0D0D"/>
                <w:spacing w:val="-14"/>
                <w:sz w:val="18"/>
                <w:szCs w:val="18"/>
              </w:rPr>
              <w:t>(%)</w:t>
            </w:r>
          </w:p>
        </w:tc>
        <w:tc>
          <w:tcPr>
            <w:tcW w:w="529" w:type="pct"/>
            <w:tcBorders>
              <w:bottom w:val="single" w:sz="4" w:space="0" w:color="auto"/>
            </w:tcBorders>
            <w:shd w:val="clear" w:color="auto" w:fill="auto"/>
            <w:vAlign w:val="center"/>
          </w:tcPr>
          <w:p w14:paraId="009B7729" w14:textId="77777777" w:rsidR="00124C3C" w:rsidRPr="00B35125" w:rsidRDefault="00124C3C" w:rsidP="00805AF0">
            <w:pPr>
              <w:snapToGrid w:val="0"/>
              <w:spacing w:line="276" w:lineRule="auto"/>
              <w:jc w:val="center"/>
              <w:rPr>
                <w:rFonts w:eastAsia="Calibri"/>
                <w:b/>
                <w:bCs/>
                <w:color w:val="0D0D0D"/>
                <w:sz w:val="18"/>
                <w:szCs w:val="18"/>
              </w:rPr>
            </w:pPr>
          </w:p>
        </w:tc>
        <w:tc>
          <w:tcPr>
            <w:tcW w:w="336" w:type="pct"/>
            <w:tcBorders>
              <w:bottom w:val="single" w:sz="4" w:space="0" w:color="auto"/>
            </w:tcBorders>
            <w:vAlign w:val="center"/>
          </w:tcPr>
          <w:p w14:paraId="673720EE" w14:textId="77777777" w:rsidR="00124C3C" w:rsidRPr="00B35125" w:rsidRDefault="00124C3C" w:rsidP="00805AF0">
            <w:pPr>
              <w:snapToGrid w:val="0"/>
              <w:spacing w:line="276" w:lineRule="auto"/>
              <w:jc w:val="center"/>
              <w:rPr>
                <w:rFonts w:eastAsia="Calibri"/>
                <w:b/>
                <w:bCs/>
                <w:color w:val="0D0D0D"/>
                <w:sz w:val="18"/>
                <w:szCs w:val="18"/>
              </w:rPr>
            </w:pPr>
          </w:p>
        </w:tc>
        <w:tc>
          <w:tcPr>
            <w:tcW w:w="571" w:type="pct"/>
            <w:tcBorders>
              <w:bottom w:val="single" w:sz="4" w:space="0" w:color="auto"/>
            </w:tcBorders>
            <w:shd w:val="clear" w:color="auto" w:fill="auto"/>
            <w:vAlign w:val="center"/>
          </w:tcPr>
          <w:p w14:paraId="48F73DC7" w14:textId="77777777" w:rsidR="00124C3C" w:rsidRPr="00B35125" w:rsidRDefault="00124C3C" w:rsidP="00805AF0">
            <w:pPr>
              <w:snapToGrid w:val="0"/>
              <w:spacing w:line="276" w:lineRule="auto"/>
              <w:jc w:val="center"/>
              <w:rPr>
                <w:rFonts w:eastAsia="Calibri"/>
                <w:b/>
                <w:bCs/>
                <w:color w:val="0D0D0D"/>
                <w:sz w:val="18"/>
                <w:szCs w:val="18"/>
              </w:rPr>
            </w:pPr>
          </w:p>
        </w:tc>
      </w:tr>
      <w:tr w:rsidR="00654A1C" w:rsidRPr="00B35125" w14:paraId="5ECD5589" w14:textId="77777777" w:rsidTr="008B1EE8">
        <w:trPr>
          <w:trHeight w:val="20"/>
          <w:jc w:val="center"/>
        </w:trPr>
        <w:tc>
          <w:tcPr>
            <w:tcW w:w="1424" w:type="pct"/>
            <w:tcBorders>
              <w:top w:val="single" w:sz="4" w:space="0" w:color="auto"/>
              <w:bottom w:val="single" w:sz="4" w:space="0" w:color="auto"/>
            </w:tcBorders>
            <w:shd w:val="clear" w:color="auto" w:fill="auto"/>
            <w:vAlign w:val="center"/>
          </w:tcPr>
          <w:p w14:paraId="235C555F" w14:textId="71213AB5" w:rsidR="00124C3C" w:rsidRPr="00B35125" w:rsidRDefault="00124C3C" w:rsidP="00805AF0">
            <w:pPr>
              <w:pStyle w:val="ListParagraph"/>
              <w:numPr>
                <w:ilvl w:val="0"/>
                <w:numId w:val="22"/>
              </w:numPr>
              <w:snapToGrid w:val="0"/>
              <w:spacing w:after="0"/>
              <w:ind w:left="216" w:hanging="216"/>
              <w:contextualSpacing w:val="0"/>
              <w:rPr>
                <w:rFonts w:eastAsia="Calibri"/>
                <w:sz w:val="18"/>
                <w:szCs w:val="18"/>
              </w:rPr>
            </w:pPr>
            <w:bookmarkStart w:id="24" w:name="_Hlk75512628"/>
            <w:r w:rsidRPr="00B35125">
              <w:rPr>
                <w:rFonts w:ascii="Times New Roman" w:eastAsia="Calibri" w:hAnsi="Times New Roman" w:cs="Times New Roman"/>
                <w:sz w:val="18"/>
                <w:szCs w:val="18"/>
              </w:rPr>
              <w:t xml:space="preserve">Getting to know products from </w:t>
            </w:r>
            <w:r w:rsidRPr="00B35125">
              <w:rPr>
                <w:rFonts w:ascii="Times New Roman" w:hAnsi="Times New Roman" w:cs="Times New Roman"/>
                <w:sz w:val="18"/>
                <w:szCs w:val="18"/>
              </w:rPr>
              <w:t xml:space="preserve">YouTube </w:t>
            </w:r>
            <w:r w:rsidR="00CB5901" w:rsidRPr="00B35125">
              <w:rPr>
                <w:rFonts w:ascii="Times New Roman" w:hAnsi="Times New Roman" w:cs="Times New Roman"/>
                <w:sz w:val="18"/>
                <w:szCs w:val="18"/>
              </w:rPr>
              <w:t>video-game</w:t>
            </w:r>
            <w:r w:rsidRPr="00B35125">
              <w:rPr>
                <w:rFonts w:ascii="Times New Roman" w:hAnsi="Times New Roman" w:cs="Times New Roman"/>
                <w:sz w:val="18"/>
                <w:szCs w:val="18"/>
              </w:rPr>
              <w:t xml:space="preserve"> streaming that the streamers place or mention those products</w:t>
            </w:r>
            <w:bookmarkEnd w:id="24"/>
          </w:p>
        </w:tc>
        <w:tc>
          <w:tcPr>
            <w:tcW w:w="440" w:type="pct"/>
            <w:tcBorders>
              <w:top w:val="single" w:sz="4" w:space="0" w:color="auto"/>
              <w:bottom w:val="single" w:sz="4" w:space="0" w:color="auto"/>
            </w:tcBorders>
            <w:shd w:val="clear" w:color="auto" w:fill="auto"/>
            <w:vAlign w:val="center"/>
          </w:tcPr>
          <w:p w14:paraId="2843E75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tl/>
              </w:rPr>
              <w:t>23</w:t>
            </w:r>
          </w:p>
          <w:p w14:paraId="500DE50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w:t>
            </w:r>
            <w:r w:rsidRPr="00B35125">
              <w:rPr>
                <w:rFonts w:eastAsia="Calibri"/>
                <w:color w:val="0D0D0D"/>
                <w:sz w:val="18"/>
                <w:szCs w:val="18"/>
                <w:rtl/>
              </w:rPr>
              <w:t>4.97</w:t>
            </w:r>
            <w:r w:rsidRPr="00B35125">
              <w:rPr>
                <w:rFonts w:eastAsia="Calibri"/>
                <w:color w:val="0D0D0D"/>
                <w:sz w:val="18"/>
                <w:szCs w:val="18"/>
              </w:rPr>
              <w:t>)</w:t>
            </w:r>
          </w:p>
        </w:tc>
        <w:tc>
          <w:tcPr>
            <w:tcW w:w="401" w:type="pct"/>
            <w:tcBorders>
              <w:top w:val="single" w:sz="4" w:space="0" w:color="auto"/>
              <w:bottom w:val="single" w:sz="4" w:space="0" w:color="auto"/>
            </w:tcBorders>
            <w:shd w:val="clear" w:color="auto" w:fill="auto"/>
            <w:vAlign w:val="center"/>
          </w:tcPr>
          <w:p w14:paraId="4018AFF0"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175</w:t>
            </w:r>
          </w:p>
          <w:p w14:paraId="0E2254F8"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(37.80)</w:t>
            </w:r>
          </w:p>
        </w:tc>
        <w:tc>
          <w:tcPr>
            <w:tcW w:w="401" w:type="pct"/>
            <w:tcBorders>
              <w:top w:val="single" w:sz="4" w:space="0" w:color="auto"/>
              <w:bottom w:val="single" w:sz="4" w:space="0" w:color="auto"/>
            </w:tcBorders>
            <w:shd w:val="clear" w:color="auto" w:fill="auto"/>
            <w:vAlign w:val="center"/>
          </w:tcPr>
          <w:p w14:paraId="56226C35"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239</w:t>
            </w:r>
          </w:p>
          <w:p w14:paraId="019E1D5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(51.62)</w:t>
            </w:r>
          </w:p>
        </w:tc>
        <w:tc>
          <w:tcPr>
            <w:tcW w:w="417" w:type="pct"/>
            <w:tcBorders>
              <w:top w:val="single" w:sz="4" w:space="0" w:color="auto"/>
              <w:bottom w:val="single" w:sz="4" w:space="0" w:color="auto"/>
            </w:tcBorders>
            <w:shd w:val="clear" w:color="auto" w:fill="auto"/>
            <w:vAlign w:val="center"/>
          </w:tcPr>
          <w:p w14:paraId="29D8AEFC"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18</w:t>
            </w:r>
          </w:p>
          <w:p w14:paraId="78BDB03E"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(3.89)</w:t>
            </w:r>
          </w:p>
        </w:tc>
        <w:tc>
          <w:tcPr>
            <w:tcW w:w="480" w:type="pct"/>
            <w:tcBorders>
              <w:top w:val="single" w:sz="4" w:space="0" w:color="auto"/>
              <w:bottom w:val="single" w:sz="4" w:space="0" w:color="auto"/>
            </w:tcBorders>
            <w:shd w:val="clear" w:color="auto" w:fill="auto"/>
            <w:vAlign w:val="center"/>
          </w:tcPr>
          <w:p w14:paraId="201F36C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8</w:t>
            </w:r>
          </w:p>
          <w:p w14:paraId="6885DA24"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(1.73)</w:t>
            </w:r>
          </w:p>
        </w:tc>
        <w:tc>
          <w:tcPr>
            <w:tcW w:w="529" w:type="pct"/>
            <w:tcBorders>
              <w:top w:val="single" w:sz="4" w:space="0" w:color="auto"/>
              <w:bottom w:val="single" w:sz="4" w:space="0" w:color="auto"/>
            </w:tcBorders>
            <w:shd w:val="clear" w:color="auto" w:fill="auto"/>
            <w:vAlign w:val="center"/>
          </w:tcPr>
          <w:p w14:paraId="720E9375"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3.40</w:t>
            </w:r>
          </w:p>
        </w:tc>
        <w:tc>
          <w:tcPr>
            <w:tcW w:w="336" w:type="pct"/>
            <w:tcBorders>
              <w:top w:val="single" w:sz="4" w:space="0" w:color="auto"/>
              <w:bottom w:val="single" w:sz="4" w:space="0" w:color="auto"/>
            </w:tcBorders>
            <w:vAlign w:val="center"/>
          </w:tcPr>
          <w:p w14:paraId="343BDD6D"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0.723</w:t>
            </w:r>
          </w:p>
        </w:tc>
        <w:tc>
          <w:tcPr>
            <w:tcW w:w="571" w:type="pct"/>
            <w:tcBorders>
              <w:top w:val="single" w:sz="4" w:space="0" w:color="auto"/>
              <w:bottom w:val="single" w:sz="4" w:space="0" w:color="auto"/>
            </w:tcBorders>
            <w:shd w:val="clear" w:color="auto" w:fill="auto"/>
            <w:vAlign w:val="center"/>
          </w:tcPr>
          <w:p w14:paraId="77AA640E" w14:textId="466B6E9B"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 xml:space="preserve">Somewhat </w:t>
            </w:r>
            <w:r w:rsidR="00CD73ED" w:rsidRPr="00B35125">
              <w:rPr>
                <w:rFonts w:eastAsia="Calibri"/>
                <w:color w:val="0D0D0D"/>
                <w:sz w:val="18"/>
                <w:szCs w:val="18"/>
              </w:rPr>
              <w:t>A</w:t>
            </w:r>
            <w:r w:rsidRPr="00B35125">
              <w:rPr>
                <w:rFonts w:eastAsia="Calibri"/>
                <w:color w:val="0D0D0D"/>
                <w:sz w:val="18"/>
                <w:szCs w:val="18"/>
              </w:rPr>
              <w:t>gree</w:t>
            </w:r>
          </w:p>
        </w:tc>
      </w:tr>
      <w:tr w:rsidR="00CD73ED" w:rsidRPr="00B35125" w14:paraId="48E450C7" w14:textId="77777777" w:rsidTr="008B1EE8">
        <w:trPr>
          <w:trHeight w:val="20"/>
          <w:jc w:val="center"/>
        </w:trPr>
        <w:tc>
          <w:tcPr>
            <w:tcW w:w="1424" w:type="pct"/>
            <w:tcBorders>
              <w:top w:val="single" w:sz="4" w:space="0" w:color="auto"/>
              <w:bottom w:val="single" w:sz="4" w:space="0" w:color="auto"/>
            </w:tcBorders>
            <w:shd w:val="clear" w:color="auto" w:fill="auto"/>
            <w:vAlign w:val="center"/>
          </w:tcPr>
          <w:p w14:paraId="06574AB4" w14:textId="7F9DFAFF" w:rsidR="00124C3C" w:rsidRPr="00B35125" w:rsidRDefault="00124C3C" w:rsidP="00805AF0">
            <w:pPr>
              <w:pStyle w:val="ListParagraph"/>
              <w:numPr>
                <w:ilvl w:val="0"/>
                <w:numId w:val="22"/>
              </w:numPr>
              <w:snapToGrid w:val="0"/>
              <w:spacing w:after="0"/>
              <w:ind w:left="216" w:hanging="216"/>
              <w:contextualSpacing w:val="0"/>
              <w:rPr>
                <w:rFonts w:eastAsia="Calibri" w:cs="Times New Roman"/>
                <w:sz w:val="18"/>
                <w:szCs w:val="18"/>
              </w:rPr>
            </w:pPr>
            <w:r w:rsidRPr="00B35125">
              <w:rPr>
                <w:rFonts w:ascii="Times New Roman" w:hAnsi="Times New Roman" w:cs="Times New Roman"/>
                <w:sz w:val="18"/>
                <w:szCs w:val="18"/>
              </w:rPr>
              <w:t xml:space="preserve">Product preference in YouTube </w:t>
            </w:r>
            <w:r w:rsidR="00CB5901" w:rsidRPr="00B35125">
              <w:rPr>
                <w:rFonts w:ascii="Times New Roman" w:hAnsi="Times New Roman" w:cs="Times New Roman"/>
                <w:sz w:val="18"/>
                <w:szCs w:val="18"/>
              </w:rPr>
              <w:t>video-game</w:t>
            </w:r>
            <w:r w:rsidRPr="00B35125">
              <w:rPr>
                <w:rFonts w:ascii="Times New Roman" w:hAnsi="Times New Roman" w:cs="Times New Roman"/>
                <w:sz w:val="18"/>
                <w:szCs w:val="18"/>
              </w:rPr>
              <w:t xml:space="preserve"> streaming that the streamers place or mention those products</w:t>
            </w:r>
          </w:p>
        </w:tc>
        <w:tc>
          <w:tcPr>
            <w:tcW w:w="440" w:type="pct"/>
            <w:tcBorders>
              <w:top w:val="single" w:sz="4" w:space="0" w:color="auto"/>
              <w:bottom w:val="single" w:sz="4" w:space="0" w:color="auto"/>
            </w:tcBorders>
            <w:shd w:val="clear" w:color="auto" w:fill="auto"/>
            <w:vAlign w:val="center"/>
          </w:tcPr>
          <w:p w14:paraId="5DD99E60"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12</w:t>
            </w:r>
          </w:p>
          <w:p w14:paraId="009DB18E"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(2.59)</w:t>
            </w:r>
          </w:p>
        </w:tc>
        <w:tc>
          <w:tcPr>
            <w:tcW w:w="401" w:type="pct"/>
            <w:tcBorders>
              <w:top w:val="single" w:sz="4" w:space="0" w:color="auto"/>
              <w:bottom w:val="single" w:sz="4" w:space="0" w:color="auto"/>
            </w:tcBorders>
            <w:shd w:val="clear" w:color="auto" w:fill="auto"/>
            <w:vAlign w:val="center"/>
          </w:tcPr>
          <w:p w14:paraId="3CB13E8C"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88</w:t>
            </w:r>
          </w:p>
          <w:p w14:paraId="76B94FE8"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(19.01)</w:t>
            </w:r>
          </w:p>
        </w:tc>
        <w:tc>
          <w:tcPr>
            <w:tcW w:w="401" w:type="pct"/>
            <w:tcBorders>
              <w:top w:val="single" w:sz="4" w:space="0" w:color="auto"/>
              <w:bottom w:val="single" w:sz="4" w:space="0" w:color="auto"/>
            </w:tcBorders>
            <w:shd w:val="clear" w:color="auto" w:fill="auto"/>
            <w:vAlign w:val="center"/>
          </w:tcPr>
          <w:p w14:paraId="3E3B74C9"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332</w:t>
            </w:r>
          </w:p>
          <w:p w14:paraId="09FC2674"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(71.71)</w:t>
            </w:r>
          </w:p>
        </w:tc>
        <w:tc>
          <w:tcPr>
            <w:tcW w:w="417" w:type="pct"/>
            <w:tcBorders>
              <w:top w:val="single" w:sz="4" w:space="0" w:color="auto"/>
              <w:bottom w:val="single" w:sz="4" w:space="0" w:color="auto"/>
            </w:tcBorders>
            <w:shd w:val="clear" w:color="auto" w:fill="auto"/>
            <w:vAlign w:val="center"/>
          </w:tcPr>
          <w:p w14:paraId="295BE50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24</w:t>
            </w:r>
          </w:p>
          <w:p w14:paraId="456E939D"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(5.18)</w:t>
            </w:r>
          </w:p>
        </w:tc>
        <w:tc>
          <w:tcPr>
            <w:tcW w:w="480" w:type="pct"/>
            <w:tcBorders>
              <w:top w:val="single" w:sz="4" w:space="0" w:color="auto"/>
              <w:bottom w:val="single" w:sz="4" w:space="0" w:color="auto"/>
            </w:tcBorders>
            <w:shd w:val="clear" w:color="auto" w:fill="auto"/>
            <w:vAlign w:val="center"/>
          </w:tcPr>
          <w:p w14:paraId="3E21C5D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7</w:t>
            </w:r>
          </w:p>
          <w:p w14:paraId="30B0118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(1.51)</w:t>
            </w:r>
          </w:p>
        </w:tc>
        <w:tc>
          <w:tcPr>
            <w:tcW w:w="529" w:type="pct"/>
            <w:tcBorders>
              <w:top w:val="single" w:sz="4" w:space="0" w:color="auto"/>
              <w:bottom w:val="single" w:sz="4" w:space="0" w:color="auto"/>
            </w:tcBorders>
            <w:shd w:val="clear" w:color="auto" w:fill="auto"/>
            <w:vAlign w:val="center"/>
          </w:tcPr>
          <w:p w14:paraId="6D9DB0B3"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3.16</w:t>
            </w:r>
          </w:p>
        </w:tc>
        <w:tc>
          <w:tcPr>
            <w:tcW w:w="336" w:type="pct"/>
            <w:tcBorders>
              <w:top w:val="single" w:sz="4" w:space="0" w:color="auto"/>
              <w:bottom w:val="single" w:sz="4" w:space="0" w:color="auto"/>
            </w:tcBorders>
            <w:vAlign w:val="center"/>
          </w:tcPr>
          <w:p w14:paraId="5590AD80"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0.618</w:t>
            </w:r>
          </w:p>
        </w:tc>
        <w:tc>
          <w:tcPr>
            <w:tcW w:w="571" w:type="pct"/>
            <w:tcBorders>
              <w:top w:val="single" w:sz="4" w:space="0" w:color="auto"/>
              <w:bottom w:val="single" w:sz="4" w:space="0" w:color="auto"/>
            </w:tcBorders>
            <w:shd w:val="clear" w:color="auto" w:fill="auto"/>
            <w:vAlign w:val="center"/>
          </w:tcPr>
          <w:p w14:paraId="2A5CE5B0" w14:textId="6AB313DA"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 xml:space="preserve">Somewhat </w:t>
            </w:r>
            <w:r w:rsidR="00CD73ED" w:rsidRPr="00B35125">
              <w:rPr>
                <w:rFonts w:eastAsia="Calibri"/>
                <w:color w:val="0D0D0D"/>
                <w:sz w:val="18"/>
                <w:szCs w:val="18"/>
              </w:rPr>
              <w:t>A</w:t>
            </w:r>
            <w:r w:rsidRPr="00B35125">
              <w:rPr>
                <w:rFonts w:eastAsia="Calibri"/>
                <w:color w:val="0D0D0D"/>
                <w:sz w:val="18"/>
                <w:szCs w:val="18"/>
              </w:rPr>
              <w:t>gree</w:t>
            </w:r>
          </w:p>
        </w:tc>
      </w:tr>
      <w:tr w:rsidR="00654A1C" w:rsidRPr="00B35125" w14:paraId="4795217B" w14:textId="77777777" w:rsidTr="008B1EE8">
        <w:trPr>
          <w:trHeight w:val="20"/>
          <w:jc w:val="center"/>
        </w:trPr>
        <w:tc>
          <w:tcPr>
            <w:tcW w:w="1424" w:type="pct"/>
            <w:tcBorders>
              <w:top w:val="single" w:sz="4" w:space="0" w:color="auto"/>
              <w:bottom w:val="single" w:sz="4" w:space="0" w:color="auto"/>
            </w:tcBorders>
            <w:shd w:val="clear" w:color="auto" w:fill="auto"/>
            <w:vAlign w:val="center"/>
          </w:tcPr>
          <w:p w14:paraId="79FBB2D6" w14:textId="67CAC659" w:rsidR="00124C3C" w:rsidRPr="00B35125" w:rsidRDefault="00124C3C" w:rsidP="00805AF0">
            <w:pPr>
              <w:pStyle w:val="ListParagraph"/>
              <w:numPr>
                <w:ilvl w:val="0"/>
                <w:numId w:val="22"/>
              </w:numPr>
              <w:snapToGrid w:val="0"/>
              <w:spacing w:after="0"/>
              <w:ind w:left="216" w:hanging="216"/>
              <w:contextualSpacing w:val="0"/>
              <w:rPr>
                <w:rFonts w:eastAsia="Calibri"/>
                <w:sz w:val="18"/>
                <w:szCs w:val="18"/>
              </w:rPr>
            </w:pPr>
            <w:r w:rsidRPr="00B35125">
              <w:rPr>
                <w:rFonts w:ascii="Times New Roman" w:hAnsi="Times New Roman" w:cs="Times New Roman"/>
                <w:sz w:val="18"/>
                <w:szCs w:val="18"/>
              </w:rPr>
              <w:t xml:space="preserve">Feeling of reliability in YouTube </w:t>
            </w:r>
            <w:r w:rsidR="00CB5901" w:rsidRPr="00B35125">
              <w:rPr>
                <w:rFonts w:ascii="Times New Roman" w:hAnsi="Times New Roman" w:cs="Times New Roman"/>
                <w:sz w:val="18"/>
                <w:szCs w:val="18"/>
              </w:rPr>
              <w:t>video-game</w:t>
            </w:r>
            <w:r w:rsidRPr="00B35125">
              <w:rPr>
                <w:rFonts w:ascii="Times New Roman" w:hAnsi="Times New Roman" w:cs="Times New Roman"/>
                <w:sz w:val="18"/>
                <w:szCs w:val="18"/>
              </w:rPr>
              <w:t xml:space="preserve"> streaming that the streamers place or mention those products</w:t>
            </w:r>
          </w:p>
        </w:tc>
        <w:tc>
          <w:tcPr>
            <w:tcW w:w="440" w:type="pct"/>
            <w:tcBorders>
              <w:top w:val="single" w:sz="4" w:space="0" w:color="auto"/>
              <w:bottom w:val="single" w:sz="4" w:space="0" w:color="auto"/>
            </w:tcBorders>
            <w:shd w:val="clear" w:color="auto" w:fill="auto"/>
            <w:vAlign w:val="center"/>
          </w:tcPr>
          <w:p w14:paraId="4808C60F"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11</w:t>
            </w:r>
          </w:p>
          <w:p w14:paraId="13A31348"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(2.38)</w:t>
            </w:r>
          </w:p>
        </w:tc>
        <w:tc>
          <w:tcPr>
            <w:tcW w:w="401" w:type="pct"/>
            <w:tcBorders>
              <w:top w:val="single" w:sz="4" w:space="0" w:color="auto"/>
              <w:bottom w:val="single" w:sz="4" w:space="0" w:color="auto"/>
            </w:tcBorders>
            <w:shd w:val="clear" w:color="auto" w:fill="auto"/>
            <w:vAlign w:val="center"/>
          </w:tcPr>
          <w:p w14:paraId="72275EDC"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129</w:t>
            </w:r>
          </w:p>
          <w:p w14:paraId="6B6F167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(27.86)</w:t>
            </w:r>
          </w:p>
        </w:tc>
        <w:tc>
          <w:tcPr>
            <w:tcW w:w="401" w:type="pct"/>
            <w:tcBorders>
              <w:top w:val="single" w:sz="4" w:space="0" w:color="auto"/>
              <w:bottom w:val="single" w:sz="4" w:space="0" w:color="auto"/>
            </w:tcBorders>
            <w:shd w:val="clear" w:color="auto" w:fill="auto"/>
            <w:vAlign w:val="center"/>
          </w:tcPr>
          <w:p w14:paraId="1FBE509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281</w:t>
            </w:r>
          </w:p>
          <w:p w14:paraId="63258318"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(60.69)</w:t>
            </w:r>
          </w:p>
        </w:tc>
        <w:tc>
          <w:tcPr>
            <w:tcW w:w="417" w:type="pct"/>
            <w:tcBorders>
              <w:top w:val="single" w:sz="4" w:space="0" w:color="auto"/>
              <w:bottom w:val="single" w:sz="4" w:space="0" w:color="auto"/>
            </w:tcBorders>
            <w:shd w:val="clear" w:color="auto" w:fill="auto"/>
            <w:vAlign w:val="center"/>
          </w:tcPr>
          <w:p w14:paraId="3123274E"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34</w:t>
            </w:r>
          </w:p>
          <w:p w14:paraId="2CA7B148"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(7.34)</w:t>
            </w:r>
          </w:p>
        </w:tc>
        <w:tc>
          <w:tcPr>
            <w:tcW w:w="480" w:type="pct"/>
            <w:tcBorders>
              <w:top w:val="single" w:sz="4" w:space="0" w:color="auto"/>
              <w:bottom w:val="single" w:sz="4" w:space="0" w:color="auto"/>
            </w:tcBorders>
            <w:shd w:val="clear" w:color="auto" w:fill="auto"/>
            <w:vAlign w:val="center"/>
          </w:tcPr>
          <w:p w14:paraId="3848D7BF"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8</w:t>
            </w:r>
          </w:p>
          <w:p w14:paraId="5D8983E4"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(1.73)</w:t>
            </w:r>
          </w:p>
        </w:tc>
        <w:tc>
          <w:tcPr>
            <w:tcW w:w="529" w:type="pct"/>
            <w:tcBorders>
              <w:top w:val="single" w:sz="4" w:space="0" w:color="auto"/>
              <w:bottom w:val="single" w:sz="4" w:space="0" w:color="auto"/>
            </w:tcBorders>
            <w:shd w:val="clear" w:color="auto" w:fill="auto"/>
            <w:vAlign w:val="center"/>
          </w:tcPr>
          <w:p w14:paraId="7F95A2EE"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3.22</w:t>
            </w:r>
          </w:p>
        </w:tc>
        <w:tc>
          <w:tcPr>
            <w:tcW w:w="336" w:type="pct"/>
            <w:tcBorders>
              <w:top w:val="single" w:sz="4" w:space="0" w:color="auto"/>
              <w:bottom w:val="single" w:sz="4" w:space="0" w:color="auto"/>
            </w:tcBorders>
            <w:vAlign w:val="center"/>
          </w:tcPr>
          <w:p w14:paraId="2A989440"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0.685</w:t>
            </w:r>
          </w:p>
        </w:tc>
        <w:tc>
          <w:tcPr>
            <w:tcW w:w="571" w:type="pct"/>
            <w:tcBorders>
              <w:top w:val="single" w:sz="4" w:space="0" w:color="auto"/>
              <w:bottom w:val="single" w:sz="4" w:space="0" w:color="auto"/>
            </w:tcBorders>
            <w:shd w:val="clear" w:color="auto" w:fill="auto"/>
            <w:vAlign w:val="center"/>
          </w:tcPr>
          <w:p w14:paraId="3A7C249B" w14:textId="69284189"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 xml:space="preserve">Somewhat </w:t>
            </w:r>
            <w:r w:rsidR="00CD73ED" w:rsidRPr="00B35125">
              <w:rPr>
                <w:rFonts w:eastAsia="Calibri"/>
                <w:color w:val="0D0D0D"/>
                <w:sz w:val="18"/>
                <w:szCs w:val="18"/>
              </w:rPr>
              <w:t>A</w:t>
            </w:r>
            <w:r w:rsidRPr="00B35125">
              <w:rPr>
                <w:rFonts w:eastAsia="Calibri"/>
                <w:color w:val="0D0D0D"/>
                <w:sz w:val="18"/>
                <w:szCs w:val="18"/>
              </w:rPr>
              <w:t>gree</w:t>
            </w:r>
          </w:p>
        </w:tc>
      </w:tr>
      <w:tr w:rsidR="00654A1C" w:rsidRPr="00B35125" w14:paraId="1380AF16" w14:textId="77777777" w:rsidTr="008B1EE8">
        <w:trPr>
          <w:trHeight w:val="20"/>
          <w:jc w:val="center"/>
        </w:trPr>
        <w:tc>
          <w:tcPr>
            <w:tcW w:w="1424" w:type="pct"/>
            <w:tcBorders>
              <w:top w:val="single" w:sz="4" w:space="0" w:color="auto"/>
              <w:bottom w:val="single" w:sz="4" w:space="0" w:color="auto"/>
            </w:tcBorders>
            <w:shd w:val="clear" w:color="auto" w:fill="auto"/>
            <w:vAlign w:val="center"/>
          </w:tcPr>
          <w:p w14:paraId="3F3236FD" w14:textId="3541F5D1" w:rsidR="00124C3C" w:rsidRPr="00B35125" w:rsidRDefault="00124C3C" w:rsidP="00805AF0">
            <w:pPr>
              <w:pStyle w:val="ListParagraph"/>
              <w:numPr>
                <w:ilvl w:val="0"/>
                <w:numId w:val="22"/>
              </w:numPr>
              <w:snapToGrid w:val="0"/>
              <w:spacing w:after="0"/>
              <w:ind w:left="216" w:hanging="216"/>
              <w:contextualSpacing w:val="0"/>
              <w:rPr>
                <w:sz w:val="18"/>
                <w:szCs w:val="18"/>
              </w:rPr>
            </w:pPr>
            <w:r w:rsidRPr="00B35125">
              <w:rPr>
                <w:rFonts w:ascii="Times New Roman" w:hAnsi="Times New Roman" w:cs="Times New Roman"/>
                <w:sz w:val="18"/>
                <w:szCs w:val="18"/>
              </w:rPr>
              <w:t xml:space="preserve">Product recommendation from YouTube </w:t>
            </w:r>
            <w:r w:rsidR="00CB5901" w:rsidRPr="00B35125">
              <w:rPr>
                <w:rFonts w:ascii="Times New Roman" w:hAnsi="Times New Roman" w:cs="Times New Roman"/>
                <w:sz w:val="18"/>
                <w:szCs w:val="18"/>
              </w:rPr>
              <w:t>video-game</w:t>
            </w:r>
            <w:r w:rsidRPr="00B35125">
              <w:rPr>
                <w:rFonts w:ascii="Times New Roman" w:hAnsi="Times New Roman" w:cs="Times New Roman"/>
                <w:sz w:val="18"/>
                <w:szCs w:val="18"/>
              </w:rPr>
              <w:t xml:space="preserve"> streaming that the streamers place or mention those products</w:t>
            </w:r>
          </w:p>
        </w:tc>
        <w:tc>
          <w:tcPr>
            <w:tcW w:w="440" w:type="pct"/>
            <w:tcBorders>
              <w:top w:val="single" w:sz="4" w:space="0" w:color="auto"/>
              <w:bottom w:val="single" w:sz="4" w:space="0" w:color="auto"/>
            </w:tcBorders>
            <w:shd w:val="clear" w:color="auto" w:fill="auto"/>
            <w:vAlign w:val="center"/>
          </w:tcPr>
          <w:p w14:paraId="04745072"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9</w:t>
            </w:r>
          </w:p>
          <w:p w14:paraId="7D3ED24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(1.94)</w:t>
            </w:r>
          </w:p>
        </w:tc>
        <w:tc>
          <w:tcPr>
            <w:tcW w:w="401" w:type="pct"/>
            <w:tcBorders>
              <w:top w:val="single" w:sz="4" w:space="0" w:color="auto"/>
              <w:bottom w:val="single" w:sz="4" w:space="0" w:color="auto"/>
            </w:tcBorders>
            <w:shd w:val="clear" w:color="auto" w:fill="auto"/>
            <w:vAlign w:val="center"/>
          </w:tcPr>
          <w:p w14:paraId="6E167FE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89</w:t>
            </w:r>
          </w:p>
          <w:p w14:paraId="7034C5A9"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(19.22)</w:t>
            </w:r>
          </w:p>
        </w:tc>
        <w:tc>
          <w:tcPr>
            <w:tcW w:w="401" w:type="pct"/>
            <w:tcBorders>
              <w:top w:val="single" w:sz="4" w:space="0" w:color="auto"/>
              <w:bottom w:val="single" w:sz="4" w:space="0" w:color="auto"/>
            </w:tcBorders>
            <w:shd w:val="clear" w:color="auto" w:fill="auto"/>
            <w:vAlign w:val="center"/>
          </w:tcPr>
          <w:p w14:paraId="338FC607"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284</w:t>
            </w:r>
          </w:p>
          <w:p w14:paraId="2DACC818"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(61.34)</w:t>
            </w:r>
          </w:p>
        </w:tc>
        <w:tc>
          <w:tcPr>
            <w:tcW w:w="417" w:type="pct"/>
            <w:tcBorders>
              <w:top w:val="single" w:sz="4" w:space="0" w:color="auto"/>
              <w:bottom w:val="single" w:sz="4" w:space="0" w:color="auto"/>
            </w:tcBorders>
            <w:shd w:val="clear" w:color="auto" w:fill="auto"/>
            <w:vAlign w:val="center"/>
          </w:tcPr>
          <w:p w14:paraId="58851A7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66</w:t>
            </w:r>
          </w:p>
          <w:p w14:paraId="0555D1C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(14.25)</w:t>
            </w:r>
          </w:p>
        </w:tc>
        <w:tc>
          <w:tcPr>
            <w:tcW w:w="480" w:type="pct"/>
            <w:tcBorders>
              <w:top w:val="single" w:sz="4" w:space="0" w:color="auto"/>
              <w:bottom w:val="single" w:sz="4" w:space="0" w:color="auto"/>
            </w:tcBorders>
            <w:shd w:val="clear" w:color="auto" w:fill="auto"/>
            <w:vAlign w:val="center"/>
          </w:tcPr>
          <w:p w14:paraId="485C9043"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15</w:t>
            </w:r>
          </w:p>
          <w:p w14:paraId="2217283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(3.24)</w:t>
            </w:r>
          </w:p>
        </w:tc>
        <w:tc>
          <w:tcPr>
            <w:tcW w:w="529" w:type="pct"/>
            <w:tcBorders>
              <w:top w:val="single" w:sz="4" w:space="0" w:color="auto"/>
              <w:bottom w:val="single" w:sz="4" w:space="0" w:color="auto"/>
            </w:tcBorders>
            <w:shd w:val="clear" w:color="auto" w:fill="auto"/>
            <w:vAlign w:val="center"/>
          </w:tcPr>
          <w:p w14:paraId="6D6DAF13"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3.02</w:t>
            </w:r>
          </w:p>
        </w:tc>
        <w:tc>
          <w:tcPr>
            <w:tcW w:w="336" w:type="pct"/>
            <w:tcBorders>
              <w:top w:val="single" w:sz="4" w:space="0" w:color="auto"/>
              <w:bottom w:val="single" w:sz="4" w:space="0" w:color="auto"/>
            </w:tcBorders>
            <w:vAlign w:val="center"/>
          </w:tcPr>
          <w:p w14:paraId="23E24C7D"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0.737</w:t>
            </w:r>
          </w:p>
        </w:tc>
        <w:tc>
          <w:tcPr>
            <w:tcW w:w="571" w:type="pct"/>
            <w:tcBorders>
              <w:top w:val="single" w:sz="4" w:space="0" w:color="auto"/>
              <w:bottom w:val="single" w:sz="4" w:space="0" w:color="auto"/>
            </w:tcBorders>
            <w:shd w:val="clear" w:color="auto" w:fill="auto"/>
            <w:vAlign w:val="center"/>
          </w:tcPr>
          <w:p w14:paraId="3B9D1022" w14:textId="3E80122A"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 xml:space="preserve">Somewhat </w:t>
            </w:r>
            <w:r w:rsidR="00CD73ED" w:rsidRPr="00B35125">
              <w:rPr>
                <w:rFonts w:eastAsia="Calibri"/>
                <w:color w:val="0D0D0D"/>
                <w:sz w:val="18"/>
                <w:szCs w:val="18"/>
              </w:rPr>
              <w:t>A</w:t>
            </w:r>
            <w:r w:rsidRPr="00B35125">
              <w:rPr>
                <w:rFonts w:eastAsia="Calibri"/>
                <w:color w:val="0D0D0D"/>
                <w:sz w:val="18"/>
                <w:szCs w:val="18"/>
              </w:rPr>
              <w:t>gree</w:t>
            </w:r>
          </w:p>
        </w:tc>
      </w:tr>
      <w:tr w:rsidR="00654A1C" w:rsidRPr="00B35125" w14:paraId="04B5DE51" w14:textId="77777777" w:rsidTr="008B1EE8">
        <w:trPr>
          <w:trHeight w:val="20"/>
          <w:jc w:val="center"/>
        </w:trPr>
        <w:tc>
          <w:tcPr>
            <w:tcW w:w="1424" w:type="pct"/>
            <w:tcBorders>
              <w:top w:val="single" w:sz="4" w:space="0" w:color="auto"/>
              <w:bottom w:val="single" w:sz="4" w:space="0" w:color="auto"/>
            </w:tcBorders>
            <w:shd w:val="clear" w:color="auto" w:fill="auto"/>
            <w:vAlign w:val="center"/>
          </w:tcPr>
          <w:p w14:paraId="4AC9A473" w14:textId="62710EB8" w:rsidR="00124C3C" w:rsidRPr="00B35125" w:rsidRDefault="00124C3C" w:rsidP="00805AF0">
            <w:pPr>
              <w:pStyle w:val="ListParagraph"/>
              <w:numPr>
                <w:ilvl w:val="0"/>
                <w:numId w:val="22"/>
              </w:numPr>
              <w:snapToGrid w:val="0"/>
              <w:spacing w:after="0"/>
              <w:ind w:left="216" w:hanging="216"/>
              <w:contextualSpacing w:val="0"/>
              <w:rPr>
                <w:sz w:val="18"/>
                <w:szCs w:val="18"/>
              </w:rPr>
            </w:pPr>
            <w:r w:rsidRPr="00B35125">
              <w:rPr>
                <w:rFonts w:ascii="Times New Roman" w:hAnsi="Times New Roman" w:cs="Times New Roman"/>
                <w:sz w:val="18"/>
                <w:szCs w:val="18"/>
              </w:rPr>
              <w:t xml:space="preserve">Positive attitude towards </w:t>
            </w:r>
            <w:r w:rsidR="00FE5D0D" w:rsidRPr="00B35125">
              <w:rPr>
                <w:rFonts w:ascii="Times New Roman" w:hAnsi="Times New Roman" w:cs="Times New Roman"/>
                <w:sz w:val="18"/>
                <w:szCs w:val="18"/>
              </w:rPr>
              <w:t>game-streamer</w:t>
            </w:r>
            <w:r w:rsidRPr="00B35125">
              <w:rPr>
                <w:rFonts w:ascii="Times New Roman" w:hAnsi="Times New Roman" w:cs="Times New Roman"/>
                <w:sz w:val="18"/>
                <w:szCs w:val="18"/>
              </w:rPr>
              <w:t xml:space="preserve">s’ product placement in YouTube </w:t>
            </w:r>
            <w:r w:rsidR="00CB5901" w:rsidRPr="00B35125">
              <w:rPr>
                <w:rFonts w:ascii="Times New Roman" w:hAnsi="Times New Roman" w:cs="Times New Roman"/>
                <w:sz w:val="18"/>
                <w:szCs w:val="18"/>
              </w:rPr>
              <w:t>video-game</w:t>
            </w:r>
            <w:r w:rsidRPr="00B35125">
              <w:rPr>
                <w:rFonts w:ascii="Times New Roman" w:hAnsi="Times New Roman" w:cs="Times New Roman"/>
                <w:sz w:val="18"/>
                <w:szCs w:val="18"/>
              </w:rPr>
              <w:t xml:space="preserve"> streaming</w:t>
            </w:r>
          </w:p>
        </w:tc>
        <w:tc>
          <w:tcPr>
            <w:tcW w:w="440" w:type="pct"/>
            <w:tcBorders>
              <w:top w:val="single" w:sz="4" w:space="0" w:color="auto"/>
              <w:bottom w:val="single" w:sz="4" w:space="0" w:color="auto"/>
            </w:tcBorders>
            <w:shd w:val="clear" w:color="auto" w:fill="auto"/>
            <w:vAlign w:val="center"/>
          </w:tcPr>
          <w:p w14:paraId="34B6B83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24</w:t>
            </w:r>
          </w:p>
          <w:p w14:paraId="60C66AD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(5.18)</w:t>
            </w:r>
          </w:p>
        </w:tc>
        <w:tc>
          <w:tcPr>
            <w:tcW w:w="401" w:type="pct"/>
            <w:tcBorders>
              <w:top w:val="single" w:sz="4" w:space="0" w:color="auto"/>
              <w:bottom w:val="single" w:sz="4" w:space="0" w:color="auto"/>
            </w:tcBorders>
            <w:shd w:val="clear" w:color="auto" w:fill="auto"/>
            <w:vAlign w:val="center"/>
          </w:tcPr>
          <w:p w14:paraId="36FE089C"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152</w:t>
            </w:r>
          </w:p>
          <w:p w14:paraId="4A9D133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(32.83)</w:t>
            </w:r>
          </w:p>
        </w:tc>
        <w:tc>
          <w:tcPr>
            <w:tcW w:w="401" w:type="pct"/>
            <w:tcBorders>
              <w:top w:val="single" w:sz="4" w:space="0" w:color="auto"/>
              <w:bottom w:val="single" w:sz="4" w:space="0" w:color="auto"/>
            </w:tcBorders>
            <w:shd w:val="clear" w:color="auto" w:fill="auto"/>
            <w:vAlign w:val="center"/>
          </w:tcPr>
          <w:p w14:paraId="06F767A6"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258</w:t>
            </w:r>
          </w:p>
          <w:p w14:paraId="5C4FFB08"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(55.72)</w:t>
            </w:r>
          </w:p>
        </w:tc>
        <w:tc>
          <w:tcPr>
            <w:tcW w:w="417" w:type="pct"/>
            <w:tcBorders>
              <w:top w:val="single" w:sz="4" w:space="0" w:color="auto"/>
              <w:bottom w:val="single" w:sz="4" w:space="0" w:color="auto"/>
            </w:tcBorders>
            <w:shd w:val="clear" w:color="auto" w:fill="auto"/>
            <w:vAlign w:val="center"/>
          </w:tcPr>
          <w:p w14:paraId="035E56CC"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20</w:t>
            </w:r>
          </w:p>
          <w:p w14:paraId="5534915F"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(4.32)</w:t>
            </w:r>
          </w:p>
        </w:tc>
        <w:tc>
          <w:tcPr>
            <w:tcW w:w="480" w:type="pct"/>
            <w:tcBorders>
              <w:top w:val="single" w:sz="4" w:space="0" w:color="auto"/>
              <w:bottom w:val="single" w:sz="4" w:space="0" w:color="auto"/>
            </w:tcBorders>
            <w:shd w:val="clear" w:color="auto" w:fill="auto"/>
            <w:vAlign w:val="center"/>
          </w:tcPr>
          <w:p w14:paraId="5CB9CB5E"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9</w:t>
            </w:r>
          </w:p>
          <w:p w14:paraId="5EBBB787"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(1.94)</w:t>
            </w:r>
          </w:p>
        </w:tc>
        <w:tc>
          <w:tcPr>
            <w:tcW w:w="529" w:type="pct"/>
            <w:tcBorders>
              <w:top w:val="single" w:sz="4" w:space="0" w:color="auto"/>
              <w:bottom w:val="single" w:sz="4" w:space="0" w:color="auto"/>
            </w:tcBorders>
            <w:shd w:val="clear" w:color="auto" w:fill="auto"/>
            <w:vAlign w:val="center"/>
          </w:tcPr>
          <w:p w14:paraId="627CA2D6"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3.35</w:t>
            </w:r>
          </w:p>
        </w:tc>
        <w:tc>
          <w:tcPr>
            <w:tcW w:w="336" w:type="pct"/>
            <w:tcBorders>
              <w:top w:val="single" w:sz="4" w:space="0" w:color="auto"/>
              <w:bottom w:val="single" w:sz="4" w:space="0" w:color="auto"/>
            </w:tcBorders>
            <w:vAlign w:val="center"/>
          </w:tcPr>
          <w:p w14:paraId="627FE20D"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0.732</w:t>
            </w:r>
          </w:p>
        </w:tc>
        <w:tc>
          <w:tcPr>
            <w:tcW w:w="571" w:type="pct"/>
            <w:tcBorders>
              <w:top w:val="single" w:sz="4" w:space="0" w:color="auto"/>
              <w:bottom w:val="single" w:sz="4" w:space="0" w:color="auto"/>
            </w:tcBorders>
            <w:shd w:val="clear" w:color="auto" w:fill="auto"/>
            <w:vAlign w:val="center"/>
          </w:tcPr>
          <w:p w14:paraId="5F1005A8" w14:textId="264E8EAC"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 xml:space="preserve">Somewhat </w:t>
            </w:r>
            <w:r w:rsidR="00CD73ED" w:rsidRPr="00B35125">
              <w:rPr>
                <w:rFonts w:eastAsia="Calibri"/>
                <w:color w:val="0D0D0D"/>
                <w:sz w:val="18"/>
                <w:szCs w:val="18"/>
              </w:rPr>
              <w:t>A</w:t>
            </w:r>
            <w:r w:rsidRPr="00B35125">
              <w:rPr>
                <w:rFonts w:eastAsia="Calibri"/>
                <w:color w:val="0D0D0D"/>
                <w:sz w:val="18"/>
                <w:szCs w:val="18"/>
              </w:rPr>
              <w:t>gree</w:t>
            </w:r>
          </w:p>
        </w:tc>
      </w:tr>
      <w:tr w:rsidR="00654A1C" w:rsidRPr="00B35125" w14:paraId="72A7A976" w14:textId="77777777" w:rsidTr="008B1EE8">
        <w:trPr>
          <w:trHeight w:val="20"/>
          <w:jc w:val="center"/>
        </w:trPr>
        <w:tc>
          <w:tcPr>
            <w:tcW w:w="1424" w:type="pct"/>
            <w:tcBorders>
              <w:top w:val="single" w:sz="4" w:space="0" w:color="auto"/>
              <w:bottom w:val="single" w:sz="4" w:space="0" w:color="auto"/>
            </w:tcBorders>
            <w:shd w:val="clear" w:color="auto" w:fill="auto"/>
            <w:vAlign w:val="center"/>
          </w:tcPr>
          <w:p w14:paraId="501E8C90" w14:textId="36E8039C" w:rsidR="00124C3C" w:rsidRPr="00B35125" w:rsidRDefault="00124C3C" w:rsidP="00805AF0">
            <w:pPr>
              <w:pStyle w:val="ListParagraph"/>
              <w:numPr>
                <w:ilvl w:val="0"/>
                <w:numId w:val="22"/>
              </w:numPr>
              <w:snapToGrid w:val="0"/>
              <w:spacing w:after="0"/>
              <w:ind w:left="216" w:hanging="216"/>
              <w:contextualSpacing w:val="0"/>
              <w:rPr>
                <w:sz w:val="18"/>
                <w:szCs w:val="18"/>
              </w:rPr>
            </w:pPr>
            <w:r w:rsidRPr="00B35125">
              <w:rPr>
                <w:rFonts w:ascii="Times New Roman" w:hAnsi="Times New Roman" w:cs="Times New Roman"/>
                <w:sz w:val="18"/>
                <w:szCs w:val="18"/>
              </w:rPr>
              <w:t xml:space="preserve">Support for </w:t>
            </w:r>
            <w:bookmarkStart w:id="25" w:name="_Hlk75512562"/>
            <w:r w:rsidRPr="00B35125">
              <w:rPr>
                <w:rFonts w:ascii="Times New Roman" w:hAnsi="Times New Roman" w:cs="Times New Roman"/>
                <w:sz w:val="18"/>
                <w:szCs w:val="18"/>
              </w:rPr>
              <w:t xml:space="preserve">regulation on </w:t>
            </w:r>
            <w:r w:rsidR="00FE5D0D" w:rsidRPr="00B35125">
              <w:rPr>
                <w:rFonts w:ascii="Times New Roman" w:hAnsi="Times New Roman" w:cs="Times New Roman"/>
                <w:sz w:val="18"/>
                <w:szCs w:val="18"/>
              </w:rPr>
              <w:t>game-streamer</w:t>
            </w:r>
            <w:r w:rsidRPr="00B35125">
              <w:rPr>
                <w:rFonts w:ascii="Times New Roman" w:hAnsi="Times New Roman" w:cs="Times New Roman"/>
                <w:sz w:val="18"/>
                <w:szCs w:val="18"/>
              </w:rPr>
              <w:t xml:space="preserve">s’ product placement in YouTube </w:t>
            </w:r>
            <w:r w:rsidR="00CB5901" w:rsidRPr="00B35125">
              <w:rPr>
                <w:rFonts w:ascii="Times New Roman" w:hAnsi="Times New Roman" w:cs="Times New Roman"/>
                <w:sz w:val="18"/>
                <w:szCs w:val="18"/>
              </w:rPr>
              <w:t>video-game</w:t>
            </w:r>
            <w:r w:rsidRPr="00B35125">
              <w:rPr>
                <w:rFonts w:ascii="Times New Roman" w:hAnsi="Times New Roman" w:cs="Times New Roman"/>
                <w:sz w:val="18"/>
                <w:szCs w:val="18"/>
              </w:rPr>
              <w:t xml:space="preserve"> streaming</w:t>
            </w:r>
            <w:bookmarkEnd w:id="25"/>
          </w:p>
        </w:tc>
        <w:tc>
          <w:tcPr>
            <w:tcW w:w="440" w:type="pct"/>
            <w:tcBorders>
              <w:top w:val="single" w:sz="4" w:space="0" w:color="auto"/>
              <w:bottom w:val="single" w:sz="4" w:space="0" w:color="auto"/>
            </w:tcBorders>
            <w:shd w:val="clear" w:color="auto" w:fill="auto"/>
            <w:vAlign w:val="center"/>
          </w:tcPr>
          <w:p w14:paraId="3F034090"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52</w:t>
            </w:r>
          </w:p>
          <w:p w14:paraId="7AD09C64"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(11.23)</w:t>
            </w:r>
          </w:p>
        </w:tc>
        <w:tc>
          <w:tcPr>
            <w:tcW w:w="401" w:type="pct"/>
            <w:tcBorders>
              <w:top w:val="single" w:sz="4" w:space="0" w:color="auto"/>
              <w:bottom w:val="single" w:sz="4" w:space="0" w:color="auto"/>
            </w:tcBorders>
            <w:shd w:val="clear" w:color="auto" w:fill="auto"/>
            <w:vAlign w:val="center"/>
          </w:tcPr>
          <w:p w14:paraId="300C9E7E"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160</w:t>
            </w:r>
          </w:p>
          <w:p w14:paraId="6F290C7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(34.56)</w:t>
            </w:r>
          </w:p>
        </w:tc>
        <w:tc>
          <w:tcPr>
            <w:tcW w:w="401" w:type="pct"/>
            <w:tcBorders>
              <w:top w:val="single" w:sz="4" w:space="0" w:color="auto"/>
              <w:bottom w:val="single" w:sz="4" w:space="0" w:color="auto"/>
            </w:tcBorders>
            <w:shd w:val="clear" w:color="auto" w:fill="auto"/>
            <w:vAlign w:val="center"/>
          </w:tcPr>
          <w:p w14:paraId="14D0BA2E"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197</w:t>
            </w:r>
          </w:p>
          <w:p w14:paraId="268334F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(42.55)</w:t>
            </w:r>
          </w:p>
        </w:tc>
        <w:tc>
          <w:tcPr>
            <w:tcW w:w="417" w:type="pct"/>
            <w:tcBorders>
              <w:top w:val="single" w:sz="4" w:space="0" w:color="auto"/>
              <w:bottom w:val="single" w:sz="4" w:space="0" w:color="auto"/>
            </w:tcBorders>
            <w:shd w:val="clear" w:color="auto" w:fill="auto"/>
            <w:vAlign w:val="center"/>
          </w:tcPr>
          <w:p w14:paraId="1294327D"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45</w:t>
            </w:r>
          </w:p>
          <w:p w14:paraId="5A61ACD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(9.72)</w:t>
            </w:r>
          </w:p>
        </w:tc>
        <w:tc>
          <w:tcPr>
            <w:tcW w:w="480" w:type="pct"/>
            <w:tcBorders>
              <w:top w:val="single" w:sz="4" w:space="0" w:color="auto"/>
              <w:bottom w:val="single" w:sz="4" w:space="0" w:color="auto"/>
            </w:tcBorders>
            <w:shd w:val="clear" w:color="auto" w:fill="auto"/>
            <w:vAlign w:val="center"/>
          </w:tcPr>
          <w:p w14:paraId="702FABBC"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9</w:t>
            </w:r>
          </w:p>
          <w:p w14:paraId="6FDC3505"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(1.94)</w:t>
            </w:r>
          </w:p>
        </w:tc>
        <w:tc>
          <w:tcPr>
            <w:tcW w:w="529" w:type="pct"/>
            <w:tcBorders>
              <w:top w:val="single" w:sz="4" w:space="0" w:color="auto"/>
              <w:bottom w:val="single" w:sz="4" w:space="0" w:color="auto"/>
            </w:tcBorders>
            <w:shd w:val="clear" w:color="auto" w:fill="auto"/>
            <w:vAlign w:val="center"/>
          </w:tcPr>
          <w:p w14:paraId="6DEAE60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3.43</w:t>
            </w:r>
          </w:p>
        </w:tc>
        <w:tc>
          <w:tcPr>
            <w:tcW w:w="336" w:type="pct"/>
            <w:tcBorders>
              <w:top w:val="single" w:sz="4" w:space="0" w:color="auto"/>
              <w:bottom w:val="single" w:sz="4" w:space="0" w:color="auto"/>
            </w:tcBorders>
            <w:vAlign w:val="center"/>
          </w:tcPr>
          <w:p w14:paraId="67881D1E"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0.885</w:t>
            </w:r>
          </w:p>
        </w:tc>
        <w:tc>
          <w:tcPr>
            <w:tcW w:w="571" w:type="pct"/>
            <w:tcBorders>
              <w:top w:val="single" w:sz="4" w:space="0" w:color="auto"/>
              <w:bottom w:val="single" w:sz="4" w:space="0" w:color="auto"/>
            </w:tcBorders>
            <w:shd w:val="clear" w:color="auto" w:fill="auto"/>
            <w:vAlign w:val="center"/>
          </w:tcPr>
          <w:p w14:paraId="6BD2021B" w14:textId="6F7A21F3"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 xml:space="preserve">Strongly </w:t>
            </w:r>
            <w:r w:rsidR="00CD73ED" w:rsidRPr="00B35125">
              <w:rPr>
                <w:rFonts w:eastAsia="Calibri"/>
                <w:color w:val="0D0D0D"/>
                <w:sz w:val="18"/>
                <w:szCs w:val="18"/>
              </w:rPr>
              <w:t>A</w:t>
            </w:r>
            <w:r w:rsidRPr="00B35125">
              <w:rPr>
                <w:rFonts w:eastAsia="Calibri"/>
                <w:color w:val="0D0D0D"/>
                <w:sz w:val="18"/>
                <w:szCs w:val="18"/>
              </w:rPr>
              <w:t>gree</w:t>
            </w:r>
          </w:p>
        </w:tc>
      </w:tr>
      <w:tr w:rsidR="00654A1C" w:rsidRPr="00B35125" w14:paraId="432FD650" w14:textId="77777777" w:rsidTr="008B1EE8">
        <w:trPr>
          <w:trHeight w:val="20"/>
          <w:jc w:val="center"/>
        </w:trPr>
        <w:tc>
          <w:tcPr>
            <w:tcW w:w="1424" w:type="pct"/>
            <w:tcBorders>
              <w:top w:val="single" w:sz="4" w:space="0" w:color="auto"/>
              <w:bottom w:val="single" w:sz="4" w:space="0" w:color="auto"/>
            </w:tcBorders>
            <w:shd w:val="clear" w:color="auto" w:fill="auto"/>
            <w:vAlign w:val="center"/>
          </w:tcPr>
          <w:p w14:paraId="251D0430" w14:textId="65CED937" w:rsidR="00124C3C" w:rsidRPr="00B35125" w:rsidRDefault="00124C3C" w:rsidP="00805AF0">
            <w:pPr>
              <w:pStyle w:val="ListParagraph"/>
              <w:numPr>
                <w:ilvl w:val="0"/>
                <w:numId w:val="22"/>
              </w:numPr>
              <w:snapToGrid w:val="0"/>
              <w:spacing w:after="0"/>
              <w:ind w:left="216" w:hanging="216"/>
              <w:contextualSpacing w:val="0"/>
              <w:rPr>
                <w:rFonts w:eastAsia="Calibri"/>
                <w:sz w:val="18"/>
                <w:szCs w:val="18"/>
                <w:rtl/>
                <w:cs/>
              </w:rPr>
            </w:pPr>
            <w:bookmarkStart w:id="26" w:name="_Hlk75512478"/>
            <w:r w:rsidRPr="00B35125">
              <w:rPr>
                <w:rFonts w:ascii="Times New Roman" w:eastAsia="Calibri" w:hAnsi="Times New Roman" w:cs="Times New Roman"/>
                <w:sz w:val="18"/>
                <w:szCs w:val="18"/>
              </w:rPr>
              <w:t xml:space="preserve">Eco-friendly product preference that appears on </w:t>
            </w:r>
            <w:r w:rsidRPr="00B35125">
              <w:rPr>
                <w:rFonts w:ascii="Times New Roman" w:hAnsi="Times New Roman" w:cs="Times New Roman"/>
                <w:sz w:val="18"/>
                <w:szCs w:val="18"/>
              </w:rPr>
              <w:t xml:space="preserve">YouTube </w:t>
            </w:r>
            <w:r w:rsidR="00CB5901" w:rsidRPr="00B35125">
              <w:rPr>
                <w:rFonts w:ascii="Times New Roman" w:hAnsi="Times New Roman" w:cs="Times New Roman"/>
                <w:sz w:val="18"/>
                <w:szCs w:val="18"/>
              </w:rPr>
              <w:t>video-game</w:t>
            </w:r>
            <w:r w:rsidRPr="00B35125">
              <w:rPr>
                <w:rFonts w:ascii="Times New Roman" w:hAnsi="Times New Roman" w:cs="Times New Roman"/>
                <w:sz w:val="18"/>
                <w:szCs w:val="18"/>
              </w:rPr>
              <w:t xml:space="preserve"> streaming that the streamers place or mention those products</w:t>
            </w:r>
            <w:bookmarkEnd w:id="26"/>
          </w:p>
        </w:tc>
        <w:tc>
          <w:tcPr>
            <w:tcW w:w="440" w:type="pct"/>
            <w:tcBorders>
              <w:top w:val="single" w:sz="4" w:space="0" w:color="auto"/>
              <w:bottom w:val="single" w:sz="4" w:space="0" w:color="auto"/>
            </w:tcBorders>
            <w:shd w:val="clear" w:color="auto" w:fill="auto"/>
            <w:vAlign w:val="center"/>
          </w:tcPr>
          <w:p w14:paraId="653663B3"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77</w:t>
            </w:r>
          </w:p>
          <w:p w14:paraId="729BC80E"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(16.63)</w:t>
            </w:r>
          </w:p>
        </w:tc>
        <w:tc>
          <w:tcPr>
            <w:tcW w:w="401" w:type="pct"/>
            <w:tcBorders>
              <w:top w:val="single" w:sz="4" w:space="0" w:color="auto"/>
              <w:bottom w:val="single" w:sz="4" w:space="0" w:color="auto"/>
            </w:tcBorders>
            <w:shd w:val="clear" w:color="auto" w:fill="auto"/>
            <w:vAlign w:val="center"/>
          </w:tcPr>
          <w:p w14:paraId="5D56AEDB"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169</w:t>
            </w:r>
          </w:p>
          <w:p w14:paraId="617EE571"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(36.50)</w:t>
            </w:r>
          </w:p>
        </w:tc>
        <w:tc>
          <w:tcPr>
            <w:tcW w:w="401" w:type="pct"/>
            <w:tcBorders>
              <w:top w:val="single" w:sz="4" w:space="0" w:color="auto"/>
              <w:bottom w:val="single" w:sz="4" w:space="0" w:color="auto"/>
            </w:tcBorders>
            <w:shd w:val="clear" w:color="auto" w:fill="auto"/>
            <w:vAlign w:val="center"/>
          </w:tcPr>
          <w:p w14:paraId="5C3510BE"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205</w:t>
            </w:r>
          </w:p>
          <w:p w14:paraId="7AD02A0D"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(44.28)</w:t>
            </w:r>
          </w:p>
        </w:tc>
        <w:tc>
          <w:tcPr>
            <w:tcW w:w="417" w:type="pct"/>
            <w:tcBorders>
              <w:top w:val="single" w:sz="4" w:space="0" w:color="auto"/>
              <w:bottom w:val="single" w:sz="4" w:space="0" w:color="auto"/>
            </w:tcBorders>
            <w:shd w:val="clear" w:color="auto" w:fill="auto"/>
            <w:vAlign w:val="center"/>
          </w:tcPr>
          <w:p w14:paraId="1EEA3D8B"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9</w:t>
            </w:r>
          </w:p>
          <w:p w14:paraId="1B47CB0D"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(1.94)</w:t>
            </w:r>
          </w:p>
        </w:tc>
        <w:tc>
          <w:tcPr>
            <w:tcW w:w="480" w:type="pct"/>
            <w:tcBorders>
              <w:top w:val="single" w:sz="4" w:space="0" w:color="auto"/>
              <w:bottom w:val="single" w:sz="4" w:space="0" w:color="auto"/>
            </w:tcBorders>
            <w:shd w:val="clear" w:color="auto" w:fill="auto"/>
            <w:vAlign w:val="center"/>
          </w:tcPr>
          <w:p w14:paraId="2C456520"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3</w:t>
            </w:r>
          </w:p>
          <w:p w14:paraId="7D454753"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(0.65)</w:t>
            </w:r>
          </w:p>
        </w:tc>
        <w:tc>
          <w:tcPr>
            <w:tcW w:w="529" w:type="pct"/>
            <w:tcBorders>
              <w:top w:val="single" w:sz="4" w:space="0" w:color="auto"/>
              <w:bottom w:val="single" w:sz="4" w:space="0" w:color="auto"/>
            </w:tcBorders>
            <w:shd w:val="clear" w:color="auto" w:fill="auto"/>
            <w:vAlign w:val="center"/>
          </w:tcPr>
          <w:p w14:paraId="65CE3F06"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3.67</w:t>
            </w:r>
          </w:p>
        </w:tc>
        <w:tc>
          <w:tcPr>
            <w:tcW w:w="336" w:type="pct"/>
            <w:tcBorders>
              <w:top w:val="single" w:sz="4" w:space="0" w:color="auto"/>
              <w:bottom w:val="single" w:sz="4" w:space="0" w:color="auto"/>
            </w:tcBorders>
            <w:vAlign w:val="center"/>
          </w:tcPr>
          <w:p w14:paraId="3454BD65" w14:textId="77777777" w:rsidR="00124C3C" w:rsidRPr="00B35125" w:rsidRDefault="00124C3C" w:rsidP="00805AF0">
            <w:pPr>
              <w:snapToGrid w:val="0"/>
              <w:spacing w:line="276" w:lineRule="auto"/>
              <w:jc w:val="center"/>
              <w:rPr>
                <w:rFonts w:eastAsia="Calibri"/>
                <w:b/>
                <w:bCs/>
                <w:color w:val="0D0D0D"/>
                <w:spacing w:val="-10"/>
                <w:sz w:val="18"/>
                <w:szCs w:val="18"/>
                <w:rtl/>
                <w:cs/>
              </w:rPr>
            </w:pPr>
            <w:r w:rsidRPr="00B35125">
              <w:rPr>
                <w:rFonts w:eastAsia="Calibri"/>
                <w:b/>
                <w:bCs/>
                <w:color w:val="0D0D0D"/>
                <w:spacing w:val="-10"/>
                <w:sz w:val="18"/>
                <w:szCs w:val="18"/>
              </w:rPr>
              <w:t>0.797</w:t>
            </w:r>
          </w:p>
        </w:tc>
        <w:tc>
          <w:tcPr>
            <w:tcW w:w="571" w:type="pct"/>
            <w:tcBorders>
              <w:top w:val="single" w:sz="4" w:space="0" w:color="auto"/>
              <w:bottom w:val="single" w:sz="4" w:space="0" w:color="auto"/>
            </w:tcBorders>
            <w:shd w:val="clear" w:color="auto" w:fill="auto"/>
            <w:vAlign w:val="center"/>
          </w:tcPr>
          <w:p w14:paraId="31F29AF7" w14:textId="27B4AAA6"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 xml:space="preserve">Strongly </w:t>
            </w:r>
            <w:r w:rsidR="00CD73ED" w:rsidRPr="00B35125">
              <w:rPr>
                <w:rFonts w:eastAsia="Calibri"/>
                <w:b/>
                <w:bCs/>
                <w:color w:val="0D0D0D"/>
                <w:sz w:val="18"/>
                <w:szCs w:val="18"/>
              </w:rPr>
              <w:t>A</w:t>
            </w:r>
            <w:r w:rsidRPr="00B35125">
              <w:rPr>
                <w:rFonts w:eastAsia="Calibri"/>
                <w:b/>
                <w:bCs/>
                <w:color w:val="0D0D0D"/>
                <w:sz w:val="18"/>
                <w:szCs w:val="18"/>
              </w:rPr>
              <w:t>gree</w:t>
            </w:r>
          </w:p>
        </w:tc>
      </w:tr>
    </w:tbl>
    <w:p w14:paraId="57AA5B9A" w14:textId="01F7BE62" w:rsidR="00AE2859" w:rsidRPr="00B35125" w:rsidRDefault="00124C3C" w:rsidP="00805AF0">
      <w:pPr>
        <w:pStyle w:val="IJECS"/>
        <w:spacing w:beforeLines="50" w:before="180" w:afterLines="50" w:after="180" w:line="276" w:lineRule="auto"/>
        <w:ind w:left="0" w:firstLine="446"/>
        <w:rPr>
          <w:color w:val="0D0D0D"/>
        </w:rPr>
      </w:pPr>
      <w:r w:rsidRPr="00B35125">
        <w:rPr>
          <w:color w:val="0D0D0D"/>
        </w:rPr>
        <w:t xml:space="preserve">From </w:t>
      </w:r>
      <w:r w:rsidR="005C25CB" w:rsidRPr="00B35125">
        <w:rPr>
          <w:color w:val="0D0D0D"/>
        </w:rPr>
        <w:t>Table</w:t>
      </w:r>
      <w:r w:rsidRPr="00B35125">
        <w:rPr>
          <w:color w:val="0D0D0D"/>
        </w:rPr>
        <w:t xml:space="preserve"> </w:t>
      </w:r>
      <w:r w:rsidR="002B4781" w:rsidRPr="00B35125">
        <w:rPr>
          <w:color w:val="0D0D0D"/>
        </w:rPr>
        <w:t>3</w:t>
      </w:r>
      <w:r w:rsidRPr="00B35125">
        <w:rPr>
          <w:color w:val="0D0D0D"/>
        </w:rPr>
        <w:t xml:space="preserve">, it </w:t>
      </w:r>
      <w:r w:rsidR="00B0105D" w:rsidRPr="00B35125">
        <w:rPr>
          <w:color w:val="0D0D0D"/>
        </w:rPr>
        <w:t>i</w:t>
      </w:r>
      <w:r w:rsidRPr="00B35125">
        <w:rPr>
          <w:color w:val="0D0D0D"/>
        </w:rPr>
        <w:t xml:space="preserve">s found that </w:t>
      </w:r>
      <w:r w:rsidR="00546701" w:rsidRPr="00B35125">
        <w:rPr>
          <w:color w:val="0D0D0D"/>
        </w:rPr>
        <w:t xml:space="preserve">most samples agree with the </w:t>
      </w:r>
      <w:r w:rsidRPr="00B35125">
        <w:t>eco-friendly product preference appear</w:t>
      </w:r>
      <w:r w:rsidR="00B0105D" w:rsidRPr="00B35125">
        <w:t>ing</w:t>
      </w:r>
      <w:r w:rsidRPr="00B35125">
        <w:t xml:space="preserve"> on YouTube video</w:t>
      </w:r>
      <w:r w:rsidR="00B0105D" w:rsidRPr="00B35125">
        <w:t>-</w:t>
      </w:r>
      <w:r w:rsidRPr="00B35125">
        <w:t>game streaming that the streamers place or mention those products</w:t>
      </w:r>
      <w:r w:rsidRPr="00B35125">
        <w:rPr>
          <w:color w:val="0D0D0D"/>
        </w:rPr>
        <w:t xml:space="preserve"> with an average of </w:t>
      </w:r>
      <w:r w:rsidRPr="00B35125">
        <w:rPr>
          <w:color w:val="0D0D0D"/>
          <w:rtl/>
          <w:cs/>
        </w:rPr>
        <w:t>3.67</w:t>
      </w:r>
      <w:r w:rsidRPr="00B35125">
        <w:rPr>
          <w:color w:val="0D0D0D"/>
        </w:rPr>
        <w:t xml:space="preserve">, followed by the idea that there should be </w:t>
      </w:r>
      <w:r w:rsidRPr="00B35125">
        <w:t>regulation</w:t>
      </w:r>
      <w:r w:rsidR="00B0105D" w:rsidRPr="00B35125">
        <w:t>s</w:t>
      </w:r>
      <w:r w:rsidRPr="00B35125">
        <w:t xml:space="preserve"> on </w:t>
      </w:r>
      <w:r w:rsidR="00FE5D0D" w:rsidRPr="00B35125">
        <w:t>game-streamer</w:t>
      </w:r>
      <w:r w:rsidRPr="00B35125">
        <w:t xml:space="preserve">s’ product placement </w:t>
      </w:r>
      <w:r w:rsidRPr="00B35125">
        <w:rPr>
          <w:color w:val="0D0D0D"/>
        </w:rPr>
        <w:t xml:space="preserve">with an average of </w:t>
      </w:r>
      <w:r w:rsidRPr="00B35125">
        <w:rPr>
          <w:color w:val="0D0D0D"/>
          <w:rtl/>
          <w:cs/>
        </w:rPr>
        <w:t>3.43</w:t>
      </w:r>
      <w:r w:rsidRPr="00B35125">
        <w:rPr>
          <w:color w:val="0D0D0D"/>
        </w:rPr>
        <w:t>,</w:t>
      </w:r>
      <w:r w:rsidRPr="00B35125">
        <w:rPr>
          <w:color w:val="0D0D0D"/>
          <w:rtl/>
          <w:cs/>
        </w:rPr>
        <w:t xml:space="preserve"> </w:t>
      </w:r>
      <w:r w:rsidRPr="00B35125">
        <w:t>getting to know products from YouTube video</w:t>
      </w:r>
      <w:r w:rsidR="00B0105D" w:rsidRPr="00B35125">
        <w:t>-</w:t>
      </w:r>
      <w:r w:rsidRPr="00B35125">
        <w:t>game streaming that the streamers place or mention those products</w:t>
      </w:r>
      <w:r w:rsidRPr="00B35125">
        <w:rPr>
          <w:color w:val="0D0D0D"/>
        </w:rPr>
        <w:t xml:space="preserve"> with an average of </w:t>
      </w:r>
      <w:r w:rsidRPr="00B35125">
        <w:rPr>
          <w:color w:val="0D0D0D"/>
          <w:rtl/>
          <w:cs/>
        </w:rPr>
        <w:t>3.40</w:t>
      </w:r>
      <w:r w:rsidR="00447936" w:rsidRPr="00B35125">
        <w:rPr>
          <w:color w:val="0D0D0D"/>
        </w:rPr>
        <w:t>.</w:t>
      </w:r>
    </w:p>
    <w:p w14:paraId="00702811" w14:textId="3017298D" w:rsidR="00805AF0" w:rsidRPr="00805AF0" w:rsidRDefault="00124C3C" w:rsidP="00805AF0">
      <w:pPr>
        <w:pStyle w:val="IJECS"/>
        <w:spacing w:afterLines="50" w:after="180" w:line="276" w:lineRule="auto"/>
        <w:ind w:left="0" w:firstLine="450"/>
        <w:rPr>
          <w:color w:val="0D0D0D"/>
        </w:rPr>
      </w:pPr>
      <w:r w:rsidRPr="00B35125">
        <w:rPr>
          <w:color w:val="0D0D0D"/>
          <w:rtl/>
          <w:cs/>
        </w:rPr>
        <w:t xml:space="preserve"> </w:t>
      </w:r>
      <w:r w:rsidRPr="00B35125">
        <w:rPr>
          <w:color w:val="0D0D0D"/>
        </w:rPr>
        <w:t>Lastly,</w:t>
      </w:r>
      <w:r w:rsidRPr="00B35125">
        <w:rPr>
          <w:color w:val="0D0D0D"/>
          <w:rtl/>
          <w:cs/>
        </w:rPr>
        <w:t xml:space="preserve"> </w:t>
      </w:r>
      <w:r w:rsidRPr="00B35125">
        <w:rPr>
          <w:color w:val="0D0D0D"/>
        </w:rPr>
        <w:t>the samples h</w:t>
      </w:r>
      <w:r w:rsidR="00B0105D" w:rsidRPr="00B35125">
        <w:rPr>
          <w:color w:val="0D0D0D"/>
        </w:rPr>
        <w:t>ave</w:t>
      </w:r>
      <w:r w:rsidRPr="00B35125">
        <w:rPr>
          <w:color w:val="0D0D0D"/>
        </w:rPr>
        <w:t xml:space="preserve"> </w:t>
      </w:r>
      <w:r w:rsidR="005D3CAB">
        <w:rPr>
          <w:color w:val="0D0D0D"/>
        </w:rPr>
        <w:t xml:space="preserve">the </w:t>
      </w:r>
      <w:r w:rsidRPr="00B35125">
        <w:rPr>
          <w:color w:val="0D0D0D"/>
        </w:rPr>
        <w:t>least attitude</w:t>
      </w:r>
      <w:r w:rsidR="00B0105D" w:rsidRPr="00B35125">
        <w:rPr>
          <w:color w:val="0D0D0D"/>
        </w:rPr>
        <w:t>s</w:t>
      </w:r>
      <w:r w:rsidRPr="00B35125">
        <w:rPr>
          <w:color w:val="0D0D0D"/>
        </w:rPr>
        <w:t xml:space="preserve"> toward </w:t>
      </w:r>
      <w:r w:rsidRPr="00B35125">
        <w:t xml:space="preserve">product </w:t>
      </w:r>
      <w:r w:rsidR="00FE5D0D" w:rsidRPr="00B35125">
        <w:t>placement</w:t>
      </w:r>
      <w:r w:rsidRPr="00B35125">
        <w:t xml:space="preserve"> in YouTube video</w:t>
      </w:r>
      <w:r w:rsidR="00B0105D" w:rsidRPr="00B35125">
        <w:t>-</w:t>
      </w:r>
      <w:r w:rsidRPr="00B35125">
        <w:t>game streaming</w:t>
      </w:r>
      <w:r w:rsidRPr="00B35125">
        <w:rPr>
          <w:color w:val="0D0D0D"/>
        </w:rPr>
        <w:t xml:space="preserve"> </w:t>
      </w:r>
      <w:r w:rsidR="00B0105D" w:rsidRPr="00B35125">
        <w:rPr>
          <w:color w:val="0D0D0D"/>
        </w:rPr>
        <w:t>i</w:t>
      </w:r>
      <w:r w:rsidRPr="00B35125">
        <w:rPr>
          <w:color w:val="0D0D0D"/>
        </w:rPr>
        <w:t xml:space="preserve">s </w:t>
      </w:r>
      <w:r w:rsidRPr="00B35125">
        <w:t>product recommendation from YouTube video</w:t>
      </w:r>
      <w:r w:rsidR="00B0105D" w:rsidRPr="00B35125">
        <w:t>-</w:t>
      </w:r>
      <w:r w:rsidRPr="00B35125">
        <w:t>game streaming that the streamers place or mention those products</w:t>
      </w:r>
      <w:r w:rsidRPr="00B35125">
        <w:rPr>
          <w:color w:val="0D0D0D"/>
          <w:rtl/>
          <w:cs/>
        </w:rPr>
        <w:t xml:space="preserve"> </w:t>
      </w:r>
      <w:r w:rsidRPr="00B35125">
        <w:rPr>
          <w:color w:val="0D0D0D"/>
        </w:rPr>
        <w:t>with an average o</w:t>
      </w:r>
      <w:r w:rsidR="00B0105D" w:rsidRPr="00B35125">
        <w:rPr>
          <w:color w:val="0D0D0D"/>
        </w:rPr>
        <w:t>f 3.02.</w:t>
      </w:r>
      <w:bookmarkStart w:id="27" w:name="_Hlk61744010"/>
    </w:p>
    <w:p w14:paraId="6192E798" w14:textId="77777777" w:rsidR="00805AF0" w:rsidRDefault="00805AF0" w:rsidP="00805AF0">
      <w:pPr>
        <w:pStyle w:val="IJECS"/>
        <w:spacing w:line="276" w:lineRule="auto"/>
        <w:ind w:left="475" w:hanging="475"/>
        <w:jc w:val="center"/>
        <w:rPr>
          <w:rFonts w:eastAsia="Calibri"/>
          <w:b/>
          <w:bCs/>
        </w:rPr>
      </w:pPr>
    </w:p>
    <w:p w14:paraId="084A7B69" w14:textId="209DD220" w:rsidR="00124C3C" w:rsidRPr="00B35125" w:rsidRDefault="00124C3C" w:rsidP="00805AF0">
      <w:pPr>
        <w:pStyle w:val="IJECS"/>
        <w:spacing w:line="276" w:lineRule="auto"/>
        <w:ind w:left="475" w:hanging="475"/>
        <w:jc w:val="center"/>
        <w:rPr>
          <w:rFonts w:eastAsia="Calibri"/>
          <w:b/>
          <w:bCs/>
        </w:rPr>
      </w:pPr>
      <w:r w:rsidRPr="00B35125">
        <w:rPr>
          <w:rFonts w:eastAsia="Calibri"/>
          <w:b/>
          <w:bCs/>
        </w:rPr>
        <w:lastRenderedPageBreak/>
        <w:t xml:space="preserve">Table </w:t>
      </w:r>
      <w:r w:rsidR="001F3A43" w:rsidRPr="00B35125">
        <w:rPr>
          <w:rFonts w:eastAsia="Calibri"/>
          <w:b/>
          <w:bCs/>
        </w:rPr>
        <w:t>4:</w:t>
      </w:r>
      <w:r w:rsidRPr="00B35125">
        <w:rPr>
          <w:rFonts w:eastAsia="Calibri"/>
          <w:b/>
          <w:bCs/>
        </w:rPr>
        <w:t xml:space="preserve"> </w:t>
      </w:r>
      <w:r w:rsidRPr="00B35125">
        <w:rPr>
          <w:rFonts w:eastAsia="Calibri"/>
        </w:rPr>
        <w:t xml:space="preserve">Percentage, </w:t>
      </w:r>
      <w:r w:rsidR="001F3A43" w:rsidRPr="00B35125">
        <w:rPr>
          <w:rFonts w:eastAsia="Calibri"/>
        </w:rPr>
        <w:t>A</w:t>
      </w:r>
      <w:r w:rsidRPr="00B35125">
        <w:rPr>
          <w:rFonts w:eastAsia="Calibri"/>
        </w:rPr>
        <w:t xml:space="preserve">verage, and </w:t>
      </w:r>
      <w:r w:rsidR="001F3A43" w:rsidRPr="00B35125">
        <w:rPr>
          <w:rFonts w:eastAsia="Calibri"/>
        </w:rPr>
        <w:t>S</w:t>
      </w:r>
      <w:r w:rsidRPr="00B35125">
        <w:rPr>
          <w:rFonts w:eastAsia="Calibri"/>
        </w:rPr>
        <w:t xml:space="preserve">tandard </w:t>
      </w:r>
      <w:r w:rsidR="001F3A43" w:rsidRPr="00B35125">
        <w:rPr>
          <w:rFonts w:eastAsia="Calibri"/>
        </w:rPr>
        <w:t>D</w:t>
      </w:r>
      <w:r w:rsidRPr="00B35125">
        <w:rPr>
          <w:rFonts w:eastAsia="Calibri"/>
        </w:rPr>
        <w:t>eviation of</w:t>
      </w:r>
      <w:r w:rsidR="001F3A43" w:rsidRPr="00B35125">
        <w:rPr>
          <w:rFonts w:eastAsia="Calibri"/>
        </w:rPr>
        <w:t xml:space="preserve"> </w:t>
      </w:r>
      <w:r w:rsidR="001F3A43" w:rsidRPr="00B35125">
        <w:t>B</w:t>
      </w:r>
      <w:r w:rsidRPr="00B35125">
        <w:t xml:space="preserve">ehavioral </w:t>
      </w:r>
      <w:r w:rsidR="001F3A43" w:rsidRPr="00B35125">
        <w:t>R</w:t>
      </w:r>
      <w:r w:rsidRPr="00B35125">
        <w:t xml:space="preserve">esponse to </w:t>
      </w:r>
      <w:r w:rsidR="001F3A43" w:rsidRPr="00B35125">
        <w:t>P</w:t>
      </w:r>
      <w:r w:rsidRPr="00B35125">
        <w:t xml:space="preserve">roduct </w:t>
      </w:r>
      <w:r w:rsidR="001F3A43" w:rsidRPr="00B35125">
        <w:t>P</w:t>
      </w:r>
      <w:r w:rsidRPr="00B35125">
        <w:t xml:space="preserve">lacement in YouTube </w:t>
      </w:r>
      <w:r w:rsidR="001F3A43" w:rsidRPr="00B35125">
        <w:t>V</w:t>
      </w:r>
      <w:r w:rsidRPr="00B35125">
        <w:t>ideo</w:t>
      </w:r>
      <w:r w:rsidR="001F3A43" w:rsidRPr="00B35125">
        <w:t>-</w:t>
      </w:r>
      <w:r w:rsidRPr="00B35125">
        <w:t xml:space="preserve">game </w:t>
      </w:r>
      <w:r w:rsidR="001F3A43" w:rsidRPr="00B35125">
        <w:t>S</w:t>
      </w:r>
      <w:r w:rsidRPr="00B35125">
        <w:t>treaming</w:t>
      </w:r>
    </w:p>
    <w:tbl>
      <w:tblPr>
        <w:tblW w:w="0" w:type="auto"/>
        <w:jc w:val="center"/>
        <w:tblLook w:val="04A0" w:firstRow="1" w:lastRow="0" w:firstColumn="1" w:lastColumn="0" w:noHBand="0" w:noVBand="1"/>
      </w:tblPr>
      <w:tblGrid>
        <w:gridCol w:w="2420"/>
        <w:gridCol w:w="682"/>
        <w:gridCol w:w="741"/>
        <w:gridCol w:w="920"/>
        <w:gridCol w:w="741"/>
        <w:gridCol w:w="741"/>
        <w:gridCol w:w="531"/>
        <w:gridCol w:w="621"/>
        <w:gridCol w:w="909"/>
      </w:tblGrid>
      <w:tr w:rsidR="00BB0458" w:rsidRPr="00B35125" w14:paraId="2E675267" w14:textId="77777777" w:rsidTr="008B1EE8">
        <w:trPr>
          <w:trHeight w:val="20"/>
          <w:tblHeader/>
          <w:jc w:val="center"/>
        </w:trPr>
        <w:tc>
          <w:tcPr>
            <w:tcW w:w="0" w:type="auto"/>
            <w:vMerge w:val="restart"/>
            <w:tcBorders>
              <w:top w:val="single" w:sz="4" w:space="0" w:color="auto"/>
            </w:tcBorders>
            <w:shd w:val="clear" w:color="auto" w:fill="auto"/>
            <w:vAlign w:val="center"/>
          </w:tcPr>
          <w:bookmarkEnd w:id="27"/>
          <w:p w14:paraId="6EAA490C" w14:textId="2C711DC6" w:rsidR="00124C3C" w:rsidRPr="00B35125" w:rsidRDefault="00AE2859" w:rsidP="00805AF0">
            <w:pPr>
              <w:autoSpaceDE w:val="0"/>
              <w:autoSpaceDN w:val="0"/>
              <w:adjustRightInd w:val="0"/>
              <w:snapToGrid w:val="0"/>
              <w:spacing w:line="276" w:lineRule="auto"/>
              <w:ind w:hanging="115"/>
              <w:jc w:val="center"/>
              <w:rPr>
                <w:rFonts w:eastAsia="Calibri"/>
                <w:b/>
                <w:bCs/>
                <w:color w:val="0D0D0D"/>
                <w:sz w:val="18"/>
                <w:szCs w:val="18"/>
                <w:rtl/>
                <w:cs/>
              </w:rPr>
            </w:pPr>
            <w:r w:rsidRPr="00B35125">
              <w:rPr>
                <w:rFonts w:eastAsia="Calibri"/>
                <w:b/>
                <w:bCs/>
                <w:color w:val="0D0D0D"/>
                <w:sz w:val="18"/>
                <w:szCs w:val="18"/>
              </w:rPr>
              <w:t>B</w:t>
            </w:r>
            <w:r w:rsidR="00124C3C" w:rsidRPr="00B35125">
              <w:rPr>
                <w:rFonts w:eastAsia="Calibri"/>
                <w:b/>
                <w:bCs/>
                <w:color w:val="0D0D0D"/>
                <w:sz w:val="18"/>
                <w:szCs w:val="18"/>
              </w:rPr>
              <w:t xml:space="preserve">ehavioral </w:t>
            </w:r>
            <w:r w:rsidR="004F4592" w:rsidRPr="00B35125">
              <w:rPr>
                <w:rFonts w:eastAsia="Calibri"/>
                <w:b/>
                <w:bCs/>
                <w:color w:val="0D0D0D"/>
                <w:sz w:val="18"/>
                <w:szCs w:val="18"/>
              </w:rPr>
              <w:t>R</w:t>
            </w:r>
            <w:r w:rsidR="00124C3C" w:rsidRPr="00B35125">
              <w:rPr>
                <w:rFonts w:eastAsia="Calibri"/>
                <w:b/>
                <w:bCs/>
                <w:color w:val="0D0D0D"/>
                <w:sz w:val="18"/>
                <w:szCs w:val="18"/>
              </w:rPr>
              <w:t xml:space="preserve">esponse </w:t>
            </w:r>
          </w:p>
        </w:tc>
        <w:tc>
          <w:tcPr>
            <w:tcW w:w="0" w:type="auto"/>
            <w:gridSpan w:val="5"/>
            <w:tcBorders>
              <w:top w:val="single" w:sz="4" w:space="0" w:color="auto"/>
            </w:tcBorders>
            <w:shd w:val="clear" w:color="auto" w:fill="auto"/>
          </w:tcPr>
          <w:p w14:paraId="15C141C1" w14:textId="0A8FF5E5"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 xml:space="preserve">Level of </w:t>
            </w:r>
            <w:r w:rsidR="00CD73ED" w:rsidRPr="00B35125">
              <w:rPr>
                <w:rFonts w:eastAsia="Calibri"/>
                <w:b/>
                <w:bCs/>
                <w:color w:val="0D0D0D"/>
                <w:sz w:val="18"/>
                <w:szCs w:val="18"/>
              </w:rPr>
              <w:t>B</w:t>
            </w:r>
            <w:r w:rsidRPr="00B35125">
              <w:rPr>
                <w:rFonts w:eastAsia="Calibri"/>
                <w:b/>
                <w:bCs/>
                <w:color w:val="0D0D0D"/>
                <w:sz w:val="18"/>
                <w:szCs w:val="18"/>
              </w:rPr>
              <w:t>ehavior</w:t>
            </w:r>
          </w:p>
        </w:tc>
        <w:tc>
          <w:tcPr>
            <w:tcW w:w="0" w:type="auto"/>
            <w:vMerge w:val="restart"/>
            <w:tcBorders>
              <w:top w:val="single" w:sz="4" w:space="0" w:color="auto"/>
            </w:tcBorders>
            <w:shd w:val="clear" w:color="auto" w:fill="auto"/>
            <w:vAlign w:val="center"/>
          </w:tcPr>
          <w:p w14:paraId="32044E46" w14:textId="4FD9182C" w:rsidR="00124C3C" w:rsidRPr="00B35125" w:rsidRDefault="00124C3C" w:rsidP="00805AF0">
            <w:pPr>
              <w:snapToGrid w:val="0"/>
              <w:spacing w:line="276" w:lineRule="auto"/>
              <w:jc w:val="center"/>
              <w:rPr>
                <w:rFonts w:eastAsia="Calibri"/>
                <w:b/>
                <w:bCs/>
                <w:spacing w:val="-14"/>
                <w:sz w:val="18"/>
                <w:szCs w:val="18"/>
              </w:rPr>
            </w:pPr>
            <w:r w:rsidRPr="00B35125">
              <w:rPr>
                <w:rFonts w:eastAsia="Calibri"/>
                <w:b/>
                <w:bCs/>
                <w:spacing w:val="-14"/>
                <w:sz w:val="18"/>
                <w:szCs w:val="18"/>
              </w:rPr>
              <w:t>Av</w:t>
            </w:r>
            <w:r w:rsidR="00654A1C" w:rsidRPr="00B35125">
              <w:rPr>
                <w:rFonts w:eastAsia="Calibri"/>
                <w:b/>
                <w:bCs/>
                <w:spacing w:val="-14"/>
                <w:sz w:val="18"/>
                <w:szCs w:val="18"/>
              </w:rPr>
              <w:t>g.</w:t>
            </w:r>
          </w:p>
        </w:tc>
        <w:tc>
          <w:tcPr>
            <w:tcW w:w="0" w:type="auto"/>
            <w:vMerge w:val="restart"/>
            <w:tcBorders>
              <w:top w:val="single" w:sz="4" w:space="0" w:color="auto"/>
            </w:tcBorders>
            <w:vAlign w:val="center"/>
          </w:tcPr>
          <w:p w14:paraId="6A3BA001" w14:textId="77777777" w:rsidR="00124C3C" w:rsidRPr="00B35125" w:rsidRDefault="00124C3C" w:rsidP="00805AF0">
            <w:pPr>
              <w:snapToGrid w:val="0"/>
              <w:spacing w:line="276" w:lineRule="auto"/>
              <w:jc w:val="center"/>
              <w:rPr>
                <w:rFonts w:eastAsia="Calibri"/>
                <w:b/>
                <w:bCs/>
                <w:spacing w:val="-14"/>
                <w:sz w:val="18"/>
                <w:szCs w:val="18"/>
              </w:rPr>
            </w:pPr>
            <w:r w:rsidRPr="00B35125">
              <w:rPr>
                <w:rFonts w:eastAsia="Calibri"/>
                <w:b/>
                <w:bCs/>
                <w:spacing w:val="-14"/>
                <w:sz w:val="18"/>
                <w:szCs w:val="18"/>
              </w:rPr>
              <w:t>S.D.</w:t>
            </w:r>
          </w:p>
        </w:tc>
        <w:tc>
          <w:tcPr>
            <w:tcW w:w="0" w:type="auto"/>
            <w:vMerge w:val="restart"/>
            <w:tcBorders>
              <w:top w:val="single" w:sz="4" w:space="0" w:color="auto"/>
            </w:tcBorders>
            <w:shd w:val="clear" w:color="auto" w:fill="auto"/>
            <w:vAlign w:val="center"/>
          </w:tcPr>
          <w:p w14:paraId="0C7638A2" w14:textId="77777777" w:rsidR="00124C3C" w:rsidRPr="00B35125" w:rsidRDefault="00124C3C" w:rsidP="00805AF0">
            <w:pPr>
              <w:snapToGrid w:val="0"/>
              <w:spacing w:line="276" w:lineRule="auto"/>
              <w:jc w:val="center"/>
              <w:rPr>
                <w:rFonts w:eastAsia="Calibri"/>
                <w:b/>
                <w:bCs/>
                <w:spacing w:val="-14"/>
                <w:sz w:val="18"/>
                <w:szCs w:val="18"/>
                <w:rtl/>
                <w:cs/>
              </w:rPr>
            </w:pPr>
            <w:r w:rsidRPr="00B35125">
              <w:rPr>
                <w:rFonts w:eastAsia="Calibri"/>
                <w:b/>
                <w:bCs/>
                <w:color w:val="0D0D0D"/>
                <w:sz w:val="18"/>
                <w:szCs w:val="18"/>
              </w:rPr>
              <w:t xml:space="preserve">Level </w:t>
            </w:r>
          </w:p>
        </w:tc>
      </w:tr>
      <w:tr w:rsidR="00BB0458" w:rsidRPr="00B35125" w14:paraId="417E08C3" w14:textId="77777777" w:rsidTr="008B1EE8">
        <w:trPr>
          <w:trHeight w:val="20"/>
          <w:tblHeader/>
          <w:jc w:val="center"/>
        </w:trPr>
        <w:tc>
          <w:tcPr>
            <w:tcW w:w="0" w:type="auto"/>
            <w:vMerge/>
            <w:tcBorders>
              <w:bottom w:val="single" w:sz="4" w:space="0" w:color="auto"/>
            </w:tcBorders>
            <w:shd w:val="clear" w:color="auto" w:fill="auto"/>
          </w:tcPr>
          <w:p w14:paraId="4CD1120F" w14:textId="77777777" w:rsidR="00124C3C" w:rsidRPr="00B35125" w:rsidRDefault="00124C3C" w:rsidP="00805AF0">
            <w:pPr>
              <w:snapToGrid w:val="0"/>
              <w:spacing w:line="276" w:lineRule="auto"/>
              <w:jc w:val="thaiDistribute"/>
              <w:rPr>
                <w:rFonts w:eastAsia="Calibri"/>
                <w:color w:val="0D0D0D"/>
                <w:sz w:val="18"/>
                <w:szCs w:val="18"/>
              </w:rPr>
            </w:pPr>
          </w:p>
        </w:tc>
        <w:tc>
          <w:tcPr>
            <w:tcW w:w="0" w:type="auto"/>
            <w:tcBorders>
              <w:bottom w:val="single" w:sz="4" w:space="0" w:color="auto"/>
            </w:tcBorders>
            <w:shd w:val="clear" w:color="auto" w:fill="auto"/>
          </w:tcPr>
          <w:p w14:paraId="0BAE9EB9"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Very Often</w:t>
            </w:r>
          </w:p>
          <w:p w14:paraId="450BC772" w14:textId="77777777" w:rsidR="00124C3C" w:rsidRPr="00B35125" w:rsidRDefault="00124C3C" w:rsidP="00805AF0">
            <w:pPr>
              <w:snapToGrid w:val="0"/>
              <w:spacing w:line="276" w:lineRule="auto"/>
              <w:jc w:val="center"/>
              <w:rPr>
                <w:rFonts w:eastAsia="Calibri"/>
                <w:b/>
                <w:bCs/>
                <w:color w:val="0D0D0D"/>
                <w:spacing w:val="-14"/>
                <w:sz w:val="18"/>
                <w:szCs w:val="18"/>
                <w:rtl/>
                <w:cs/>
              </w:rPr>
            </w:pPr>
            <w:r w:rsidRPr="00B35125">
              <w:rPr>
                <w:rFonts w:eastAsia="Calibri"/>
                <w:b/>
                <w:bCs/>
                <w:color w:val="0D0D0D"/>
                <w:spacing w:val="-14"/>
                <w:sz w:val="18"/>
                <w:szCs w:val="18"/>
              </w:rPr>
              <w:t>(%)</w:t>
            </w:r>
          </w:p>
        </w:tc>
        <w:tc>
          <w:tcPr>
            <w:tcW w:w="0" w:type="auto"/>
            <w:tcBorders>
              <w:bottom w:val="single" w:sz="4" w:space="0" w:color="auto"/>
            </w:tcBorders>
            <w:shd w:val="clear" w:color="auto" w:fill="auto"/>
          </w:tcPr>
          <w:p w14:paraId="6FEF28A4"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Often</w:t>
            </w:r>
          </w:p>
          <w:p w14:paraId="44F71FAD"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w:t>
            </w:r>
          </w:p>
        </w:tc>
        <w:tc>
          <w:tcPr>
            <w:tcW w:w="0" w:type="auto"/>
            <w:tcBorders>
              <w:bottom w:val="single" w:sz="4" w:space="0" w:color="auto"/>
            </w:tcBorders>
            <w:shd w:val="clear" w:color="auto" w:fill="auto"/>
          </w:tcPr>
          <w:p w14:paraId="578712AD"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Sometimes</w:t>
            </w:r>
          </w:p>
          <w:p w14:paraId="73E46716"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w:t>
            </w:r>
          </w:p>
        </w:tc>
        <w:tc>
          <w:tcPr>
            <w:tcW w:w="0" w:type="auto"/>
            <w:tcBorders>
              <w:bottom w:val="single" w:sz="4" w:space="0" w:color="auto"/>
            </w:tcBorders>
            <w:shd w:val="clear" w:color="auto" w:fill="auto"/>
          </w:tcPr>
          <w:p w14:paraId="1C53BAF2"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Rarely</w:t>
            </w:r>
          </w:p>
          <w:p w14:paraId="53378472"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w:t>
            </w:r>
          </w:p>
        </w:tc>
        <w:tc>
          <w:tcPr>
            <w:tcW w:w="0" w:type="auto"/>
            <w:tcBorders>
              <w:bottom w:val="single" w:sz="4" w:space="0" w:color="auto"/>
            </w:tcBorders>
            <w:shd w:val="clear" w:color="auto" w:fill="auto"/>
          </w:tcPr>
          <w:p w14:paraId="13E0DB8A"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Never</w:t>
            </w:r>
          </w:p>
          <w:p w14:paraId="3452F39B" w14:textId="77777777" w:rsidR="00124C3C" w:rsidRPr="00B35125" w:rsidRDefault="00124C3C" w:rsidP="00805AF0">
            <w:pPr>
              <w:snapToGrid w:val="0"/>
              <w:spacing w:line="276" w:lineRule="auto"/>
              <w:jc w:val="center"/>
              <w:rPr>
                <w:rFonts w:eastAsia="Calibri"/>
                <w:b/>
                <w:bCs/>
                <w:color w:val="0D0D0D"/>
                <w:spacing w:val="-14"/>
                <w:sz w:val="18"/>
                <w:szCs w:val="18"/>
              </w:rPr>
            </w:pPr>
            <w:r w:rsidRPr="00B35125">
              <w:rPr>
                <w:rFonts w:eastAsia="Calibri"/>
                <w:b/>
                <w:bCs/>
                <w:color w:val="0D0D0D"/>
                <w:spacing w:val="-14"/>
                <w:sz w:val="18"/>
                <w:szCs w:val="18"/>
              </w:rPr>
              <w:t>(%)</w:t>
            </w:r>
          </w:p>
        </w:tc>
        <w:tc>
          <w:tcPr>
            <w:tcW w:w="0" w:type="auto"/>
            <w:vMerge/>
            <w:tcBorders>
              <w:bottom w:val="single" w:sz="4" w:space="0" w:color="auto"/>
            </w:tcBorders>
            <w:shd w:val="clear" w:color="auto" w:fill="auto"/>
          </w:tcPr>
          <w:p w14:paraId="6D585D2B" w14:textId="77777777" w:rsidR="00124C3C" w:rsidRPr="00B35125" w:rsidRDefault="00124C3C" w:rsidP="00805AF0">
            <w:pPr>
              <w:snapToGrid w:val="0"/>
              <w:spacing w:line="276" w:lineRule="auto"/>
              <w:jc w:val="thaiDistribute"/>
              <w:rPr>
                <w:rFonts w:eastAsia="Calibri"/>
                <w:b/>
                <w:bCs/>
                <w:color w:val="0D0D0D"/>
                <w:sz w:val="18"/>
                <w:szCs w:val="18"/>
              </w:rPr>
            </w:pPr>
          </w:p>
        </w:tc>
        <w:tc>
          <w:tcPr>
            <w:tcW w:w="0" w:type="auto"/>
            <w:vMerge/>
            <w:tcBorders>
              <w:bottom w:val="single" w:sz="4" w:space="0" w:color="auto"/>
            </w:tcBorders>
          </w:tcPr>
          <w:p w14:paraId="71FB2EFB" w14:textId="77777777" w:rsidR="00124C3C" w:rsidRPr="00B35125" w:rsidRDefault="00124C3C" w:rsidP="00805AF0">
            <w:pPr>
              <w:snapToGrid w:val="0"/>
              <w:spacing w:line="276" w:lineRule="auto"/>
              <w:jc w:val="thaiDistribute"/>
              <w:rPr>
                <w:rFonts w:eastAsia="Calibri"/>
                <w:b/>
                <w:bCs/>
                <w:color w:val="0D0D0D"/>
                <w:sz w:val="18"/>
                <w:szCs w:val="18"/>
              </w:rPr>
            </w:pPr>
          </w:p>
        </w:tc>
        <w:tc>
          <w:tcPr>
            <w:tcW w:w="0" w:type="auto"/>
            <w:vMerge/>
            <w:tcBorders>
              <w:bottom w:val="single" w:sz="4" w:space="0" w:color="auto"/>
            </w:tcBorders>
            <w:shd w:val="clear" w:color="auto" w:fill="auto"/>
          </w:tcPr>
          <w:p w14:paraId="4C4656D5" w14:textId="77777777" w:rsidR="00124C3C" w:rsidRPr="00B35125" w:rsidRDefault="00124C3C" w:rsidP="00805AF0">
            <w:pPr>
              <w:snapToGrid w:val="0"/>
              <w:spacing w:line="276" w:lineRule="auto"/>
              <w:jc w:val="thaiDistribute"/>
              <w:rPr>
                <w:rFonts w:eastAsia="Calibri"/>
                <w:b/>
                <w:bCs/>
                <w:color w:val="0D0D0D"/>
                <w:sz w:val="18"/>
                <w:szCs w:val="18"/>
              </w:rPr>
            </w:pPr>
          </w:p>
        </w:tc>
      </w:tr>
      <w:tr w:rsidR="00022F15" w:rsidRPr="00B35125" w14:paraId="63EC776B" w14:textId="77777777" w:rsidTr="00022F15">
        <w:trPr>
          <w:trHeight w:val="20"/>
          <w:jc w:val="center"/>
        </w:trPr>
        <w:tc>
          <w:tcPr>
            <w:tcW w:w="0" w:type="auto"/>
            <w:tcBorders>
              <w:top w:val="single" w:sz="4" w:space="0" w:color="auto"/>
              <w:bottom w:val="single" w:sz="4" w:space="0" w:color="auto"/>
            </w:tcBorders>
            <w:shd w:val="clear" w:color="auto" w:fill="auto"/>
          </w:tcPr>
          <w:p w14:paraId="1B230373" w14:textId="19D98873" w:rsidR="00124C3C" w:rsidRPr="00B35125" w:rsidRDefault="00124C3C" w:rsidP="00805AF0">
            <w:pPr>
              <w:pStyle w:val="ListParagraph"/>
              <w:numPr>
                <w:ilvl w:val="0"/>
                <w:numId w:val="24"/>
              </w:numPr>
              <w:snapToGrid w:val="0"/>
              <w:spacing w:after="0"/>
              <w:ind w:left="216" w:hanging="216"/>
              <w:contextualSpacing w:val="0"/>
              <w:rPr>
                <w:rFonts w:eastAsia="Calibri"/>
                <w:sz w:val="18"/>
                <w:szCs w:val="18"/>
                <w:rtl/>
                <w:cs/>
              </w:rPr>
            </w:pPr>
            <w:bookmarkStart w:id="28" w:name="_Hlk76640875"/>
            <w:r w:rsidRPr="00B35125">
              <w:rPr>
                <w:rFonts w:ascii="Times New Roman" w:hAnsi="Times New Roman" w:cs="Times New Roman"/>
                <w:sz w:val="18"/>
                <w:szCs w:val="18"/>
              </w:rPr>
              <w:t>Find</w:t>
            </w:r>
            <w:r w:rsidR="00BB0458" w:rsidRPr="00B35125">
              <w:rPr>
                <w:rFonts w:ascii="Times New Roman" w:hAnsi="Times New Roman" w:cs="Times New Roman"/>
                <w:sz w:val="18"/>
                <w:szCs w:val="18"/>
              </w:rPr>
              <w:t>ing</w:t>
            </w:r>
            <w:r w:rsidRPr="00B35125">
              <w:rPr>
                <w:rFonts w:ascii="Times New Roman" w:hAnsi="Times New Roman" w:cs="Times New Roman"/>
                <w:sz w:val="18"/>
                <w:szCs w:val="18"/>
              </w:rPr>
              <w:t xml:space="preserve"> out more about products information from YouTube video</w:t>
            </w:r>
            <w:r w:rsidR="00BB0458" w:rsidRPr="00B35125">
              <w:rPr>
                <w:rFonts w:ascii="Times New Roman" w:hAnsi="Times New Roman" w:cs="Times New Roman"/>
                <w:sz w:val="18"/>
                <w:szCs w:val="18"/>
              </w:rPr>
              <w:t>-g</w:t>
            </w:r>
            <w:r w:rsidRPr="00B35125">
              <w:rPr>
                <w:rFonts w:ascii="Times New Roman" w:hAnsi="Times New Roman" w:cs="Times New Roman"/>
                <w:sz w:val="18"/>
                <w:szCs w:val="18"/>
              </w:rPr>
              <w:t xml:space="preserve">ame streaming that you hear </w:t>
            </w:r>
            <w:r w:rsidR="00BB0458" w:rsidRPr="00B35125">
              <w:rPr>
                <w:rFonts w:ascii="Times New Roman" w:hAnsi="Times New Roman" w:cs="Times New Roman"/>
                <w:sz w:val="18"/>
                <w:szCs w:val="18"/>
              </w:rPr>
              <w:t xml:space="preserve">of </w:t>
            </w:r>
            <w:r w:rsidRPr="00B35125">
              <w:rPr>
                <w:rFonts w:ascii="Times New Roman" w:hAnsi="Times New Roman" w:cs="Times New Roman"/>
                <w:sz w:val="18"/>
                <w:szCs w:val="18"/>
              </w:rPr>
              <w:t>or see</w:t>
            </w:r>
            <w:r w:rsidRPr="00B35125">
              <w:rPr>
                <w:rFonts w:ascii="Times New Roman" w:eastAsia="Calibri" w:hAnsi="Times New Roman" w:cs="Times New Roman"/>
                <w:sz w:val="18"/>
                <w:szCs w:val="18"/>
                <w:rtl/>
              </w:rPr>
              <w:t xml:space="preserve"> </w:t>
            </w:r>
            <w:r w:rsidRPr="00B35125">
              <w:rPr>
                <w:rFonts w:ascii="Times New Roman" w:hAnsi="Times New Roman" w:cs="Times New Roman"/>
                <w:sz w:val="18"/>
                <w:szCs w:val="18"/>
              </w:rPr>
              <w:t>products</w:t>
            </w:r>
            <w:bookmarkEnd w:id="28"/>
          </w:p>
        </w:tc>
        <w:tc>
          <w:tcPr>
            <w:tcW w:w="0" w:type="auto"/>
            <w:tcBorders>
              <w:top w:val="single" w:sz="4" w:space="0" w:color="auto"/>
              <w:bottom w:val="single" w:sz="4" w:space="0" w:color="auto"/>
            </w:tcBorders>
            <w:shd w:val="clear" w:color="auto" w:fill="auto"/>
            <w:vAlign w:val="center"/>
          </w:tcPr>
          <w:p w14:paraId="294807C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w:t>
            </w:r>
          </w:p>
          <w:p w14:paraId="4B5E3AB3"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(4.10)</w:t>
            </w:r>
          </w:p>
        </w:tc>
        <w:tc>
          <w:tcPr>
            <w:tcW w:w="0" w:type="auto"/>
            <w:tcBorders>
              <w:top w:val="single" w:sz="4" w:space="0" w:color="auto"/>
              <w:bottom w:val="single" w:sz="4" w:space="0" w:color="auto"/>
            </w:tcBorders>
            <w:shd w:val="clear" w:color="auto" w:fill="auto"/>
            <w:vAlign w:val="center"/>
          </w:tcPr>
          <w:p w14:paraId="78FEB8B8"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69</w:t>
            </w:r>
          </w:p>
          <w:p w14:paraId="5F0166EC"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(14.90)</w:t>
            </w:r>
          </w:p>
        </w:tc>
        <w:tc>
          <w:tcPr>
            <w:tcW w:w="0" w:type="auto"/>
            <w:tcBorders>
              <w:top w:val="single" w:sz="4" w:space="0" w:color="auto"/>
              <w:bottom w:val="single" w:sz="4" w:space="0" w:color="auto"/>
            </w:tcBorders>
            <w:shd w:val="clear" w:color="auto" w:fill="auto"/>
            <w:vAlign w:val="center"/>
          </w:tcPr>
          <w:p w14:paraId="53D66425"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192</w:t>
            </w:r>
          </w:p>
          <w:p w14:paraId="62CCB54F"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(41.47)</w:t>
            </w:r>
          </w:p>
        </w:tc>
        <w:tc>
          <w:tcPr>
            <w:tcW w:w="0" w:type="auto"/>
            <w:tcBorders>
              <w:top w:val="single" w:sz="4" w:space="0" w:color="auto"/>
              <w:bottom w:val="single" w:sz="4" w:space="0" w:color="auto"/>
            </w:tcBorders>
            <w:shd w:val="clear" w:color="auto" w:fill="auto"/>
            <w:vAlign w:val="center"/>
          </w:tcPr>
          <w:p w14:paraId="625477AE"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93</w:t>
            </w:r>
          </w:p>
          <w:p w14:paraId="5D804233"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(20.09)</w:t>
            </w:r>
          </w:p>
        </w:tc>
        <w:tc>
          <w:tcPr>
            <w:tcW w:w="0" w:type="auto"/>
            <w:tcBorders>
              <w:top w:val="single" w:sz="4" w:space="0" w:color="auto"/>
              <w:bottom w:val="single" w:sz="4" w:space="0" w:color="auto"/>
            </w:tcBorders>
            <w:shd w:val="clear" w:color="auto" w:fill="auto"/>
            <w:vAlign w:val="center"/>
          </w:tcPr>
          <w:p w14:paraId="1C787F43"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90</w:t>
            </w:r>
          </w:p>
          <w:p w14:paraId="55B6F3EC"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(19.44)</w:t>
            </w:r>
          </w:p>
        </w:tc>
        <w:tc>
          <w:tcPr>
            <w:tcW w:w="0" w:type="auto"/>
            <w:tcBorders>
              <w:top w:val="single" w:sz="4" w:space="0" w:color="auto"/>
              <w:bottom w:val="single" w:sz="4" w:space="0" w:color="auto"/>
            </w:tcBorders>
            <w:shd w:val="clear" w:color="auto" w:fill="auto"/>
            <w:vAlign w:val="center"/>
          </w:tcPr>
          <w:p w14:paraId="66B8829E"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2.64</w:t>
            </w:r>
          </w:p>
        </w:tc>
        <w:tc>
          <w:tcPr>
            <w:tcW w:w="0" w:type="auto"/>
            <w:tcBorders>
              <w:top w:val="single" w:sz="4" w:space="0" w:color="auto"/>
              <w:bottom w:val="single" w:sz="4" w:space="0" w:color="auto"/>
            </w:tcBorders>
            <w:vAlign w:val="center"/>
          </w:tcPr>
          <w:p w14:paraId="4F77D817"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1.080</w:t>
            </w:r>
          </w:p>
        </w:tc>
        <w:tc>
          <w:tcPr>
            <w:tcW w:w="0" w:type="auto"/>
            <w:tcBorders>
              <w:top w:val="single" w:sz="4" w:space="0" w:color="auto"/>
              <w:bottom w:val="single" w:sz="4" w:space="0" w:color="auto"/>
            </w:tcBorders>
            <w:shd w:val="clear" w:color="auto" w:fill="auto"/>
            <w:vAlign w:val="center"/>
          </w:tcPr>
          <w:p w14:paraId="06D91D06" w14:textId="77777777" w:rsidR="0021704D"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 xml:space="preserve">Moderate </w:t>
            </w:r>
          </w:p>
          <w:p w14:paraId="43A9CB63" w14:textId="311EEA99" w:rsidR="00124C3C" w:rsidRPr="00B35125" w:rsidRDefault="0021704D" w:rsidP="00805AF0">
            <w:pPr>
              <w:snapToGrid w:val="0"/>
              <w:spacing w:line="276" w:lineRule="auto"/>
              <w:jc w:val="center"/>
              <w:rPr>
                <w:rFonts w:eastAsia="Calibri"/>
                <w:color w:val="0D0D0D"/>
                <w:sz w:val="18"/>
                <w:szCs w:val="18"/>
              </w:rPr>
            </w:pPr>
            <w:r w:rsidRPr="00B35125">
              <w:rPr>
                <w:rFonts w:eastAsia="Calibri"/>
                <w:color w:val="0D0D0D"/>
                <w:sz w:val="18"/>
                <w:szCs w:val="18"/>
              </w:rPr>
              <w:t>R</w:t>
            </w:r>
            <w:r w:rsidR="00124C3C" w:rsidRPr="00B35125">
              <w:rPr>
                <w:rFonts w:eastAsia="Calibri"/>
                <w:color w:val="0D0D0D"/>
                <w:sz w:val="18"/>
                <w:szCs w:val="18"/>
              </w:rPr>
              <w:t>esponse</w:t>
            </w:r>
          </w:p>
        </w:tc>
      </w:tr>
      <w:tr w:rsidR="00022F15" w:rsidRPr="00B35125" w14:paraId="1F3759DD" w14:textId="77777777" w:rsidTr="00022F15">
        <w:trPr>
          <w:trHeight w:val="20"/>
          <w:jc w:val="center"/>
        </w:trPr>
        <w:tc>
          <w:tcPr>
            <w:tcW w:w="0" w:type="auto"/>
            <w:tcBorders>
              <w:top w:val="single" w:sz="4" w:space="0" w:color="auto"/>
              <w:bottom w:val="single" w:sz="4" w:space="0" w:color="auto"/>
            </w:tcBorders>
            <w:shd w:val="clear" w:color="auto" w:fill="auto"/>
          </w:tcPr>
          <w:p w14:paraId="01AE37A4" w14:textId="41B359B5" w:rsidR="00124C3C" w:rsidRPr="00B35125" w:rsidRDefault="00124C3C" w:rsidP="00805AF0">
            <w:pPr>
              <w:pStyle w:val="ListParagraph"/>
              <w:numPr>
                <w:ilvl w:val="0"/>
                <w:numId w:val="24"/>
              </w:numPr>
              <w:snapToGrid w:val="0"/>
              <w:spacing w:after="0"/>
              <w:ind w:left="216" w:hanging="216"/>
              <w:contextualSpacing w:val="0"/>
              <w:rPr>
                <w:rFonts w:eastAsia="Calibri"/>
                <w:sz w:val="18"/>
                <w:szCs w:val="18"/>
                <w:rtl/>
                <w:cs/>
              </w:rPr>
            </w:pPr>
            <w:r w:rsidRPr="00B35125">
              <w:rPr>
                <w:rFonts w:ascii="Times New Roman" w:hAnsi="Times New Roman" w:cs="Times New Roman"/>
                <w:sz w:val="18"/>
                <w:szCs w:val="18"/>
              </w:rPr>
              <w:t>Lik</w:t>
            </w:r>
            <w:r w:rsidR="00BB0458" w:rsidRPr="00B35125">
              <w:rPr>
                <w:rFonts w:ascii="Times New Roman" w:hAnsi="Times New Roman" w:cs="Times New Roman"/>
                <w:sz w:val="18"/>
                <w:szCs w:val="18"/>
              </w:rPr>
              <w:t>ing</w:t>
            </w:r>
            <w:r w:rsidRPr="00B35125">
              <w:rPr>
                <w:rFonts w:ascii="Times New Roman" w:hAnsi="Times New Roman" w:cs="Times New Roman"/>
                <w:sz w:val="18"/>
                <w:szCs w:val="18"/>
              </w:rPr>
              <w:t xml:space="preserve"> YouTube video</w:t>
            </w:r>
            <w:r w:rsidR="00BB0458" w:rsidRPr="00B35125">
              <w:rPr>
                <w:rFonts w:ascii="Times New Roman" w:hAnsi="Times New Roman" w:cs="Times New Roman"/>
                <w:sz w:val="18"/>
                <w:szCs w:val="18"/>
              </w:rPr>
              <w:t>-</w:t>
            </w:r>
            <w:r w:rsidRPr="00B35125">
              <w:rPr>
                <w:rFonts w:ascii="Times New Roman" w:hAnsi="Times New Roman" w:cs="Times New Roman"/>
                <w:sz w:val="18"/>
                <w:szCs w:val="18"/>
              </w:rPr>
              <w:t xml:space="preserve">game streaming that you hear </w:t>
            </w:r>
            <w:r w:rsidR="00BB0458" w:rsidRPr="00B35125">
              <w:rPr>
                <w:rFonts w:ascii="Times New Roman" w:hAnsi="Times New Roman" w:cs="Times New Roman"/>
                <w:sz w:val="18"/>
                <w:szCs w:val="18"/>
              </w:rPr>
              <w:t xml:space="preserve">of </w:t>
            </w:r>
            <w:r w:rsidRPr="00B35125">
              <w:rPr>
                <w:rFonts w:ascii="Times New Roman" w:hAnsi="Times New Roman" w:cs="Times New Roman"/>
                <w:sz w:val="18"/>
                <w:szCs w:val="18"/>
              </w:rPr>
              <w:t>or see products</w:t>
            </w:r>
          </w:p>
        </w:tc>
        <w:tc>
          <w:tcPr>
            <w:tcW w:w="0" w:type="auto"/>
            <w:tcBorders>
              <w:top w:val="single" w:sz="4" w:space="0" w:color="auto"/>
              <w:bottom w:val="single" w:sz="4" w:space="0" w:color="auto"/>
            </w:tcBorders>
            <w:shd w:val="clear" w:color="auto" w:fill="auto"/>
            <w:vAlign w:val="center"/>
          </w:tcPr>
          <w:p w14:paraId="1399340C"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18</w:t>
            </w:r>
          </w:p>
          <w:p w14:paraId="776E5CF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(3.89)</w:t>
            </w:r>
          </w:p>
        </w:tc>
        <w:tc>
          <w:tcPr>
            <w:tcW w:w="0" w:type="auto"/>
            <w:tcBorders>
              <w:top w:val="single" w:sz="4" w:space="0" w:color="auto"/>
              <w:bottom w:val="single" w:sz="4" w:space="0" w:color="auto"/>
            </w:tcBorders>
            <w:shd w:val="clear" w:color="auto" w:fill="auto"/>
            <w:vAlign w:val="center"/>
          </w:tcPr>
          <w:p w14:paraId="5FF07D50"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68</w:t>
            </w:r>
          </w:p>
          <w:p w14:paraId="28045854"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(14.69)</w:t>
            </w:r>
          </w:p>
        </w:tc>
        <w:tc>
          <w:tcPr>
            <w:tcW w:w="0" w:type="auto"/>
            <w:tcBorders>
              <w:top w:val="single" w:sz="4" w:space="0" w:color="auto"/>
              <w:bottom w:val="single" w:sz="4" w:space="0" w:color="auto"/>
            </w:tcBorders>
            <w:shd w:val="clear" w:color="auto" w:fill="auto"/>
            <w:vAlign w:val="center"/>
          </w:tcPr>
          <w:p w14:paraId="49BD686E"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193</w:t>
            </w:r>
          </w:p>
          <w:p w14:paraId="025C1C9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(41.68)</w:t>
            </w:r>
          </w:p>
        </w:tc>
        <w:tc>
          <w:tcPr>
            <w:tcW w:w="0" w:type="auto"/>
            <w:tcBorders>
              <w:top w:val="single" w:sz="4" w:space="0" w:color="auto"/>
              <w:bottom w:val="single" w:sz="4" w:space="0" w:color="auto"/>
            </w:tcBorders>
            <w:shd w:val="clear" w:color="auto" w:fill="auto"/>
            <w:vAlign w:val="center"/>
          </w:tcPr>
          <w:p w14:paraId="22C21537"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77</w:t>
            </w:r>
          </w:p>
          <w:p w14:paraId="0AB4AD96"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(16.63)</w:t>
            </w:r>
          </w:p>
        </w:tc>
        <w:tc>
          <w:tcPr>
            <w:tcW w:w="0" w:type="auto"/>
            <w:tcBorders>
              <w:top w:val="single" w:sz="4" w:space="0" w:color="auto"/>
              <w:bottom w:val="single" w:sz="4" w:space="0" w:color="auto"/>
            </w:tcBorders>
            <w:shd w:val="clear" w:color="auto" w:fill="auto"/>
            <w:vAlign w:val="center"/>
          </w:tcPr>
          <w:p w14:paraId="50740C5D"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107</w:t>
            </w:r>
          </w:p>
          <w:p w14:paraId="0F0B2075"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(23.11)</w:t>
            </w:r>
          </w:p>
        </w:tc>
        <w:tc>
          <w:tcPr>
            <w:tcW w:w="0" w:type="auto"/>
            <w:tcBorders>
              <w:top w:val="single" w:sz="4" w:space="0" w:color="auto"/>
              <w:bottom w:val="single" w:sz="4" w:space="0" w:color="auto"/>
            </w:tcBorders>
            <w:shd w:val="clear" w:color="auto" w:fill="auto"/>
            <w:vAlign w:val="center"/>
          </w:tcPr>
          <w:p w14:paraId="38E8E5B9"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2.60</w:t>
            </w:r>
          </w:p>
        </w:tc>
        <w:tc>
          <w:tcPr>
            <w:tcW w:w="0" w:type="auto"/>
            <w:tcBorders>
              <w:top w:val="single" w:sz="4" w:space="0" w:color="auto"/>
              <w:bottom w:val="single" w:sz="4" w:space="0" w:color="auto"/>
            </w:tcBorders>
            <w:vAlign w:val="center"/>
          </w:tcPr>
          <w:p w14:paraId="59C1AD0B"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1.110</w:t>
            </w:r>
          </w:p>
        </w:tc>
        <w:tc>
          <w:tcPr>
            <w:tcW w:w="0" w:type="auto"/>
            <w:tcBorders>
              <w:top w:val="single" w:sz="4" w:space="0" w:color="auto"/>
              <w:bottom w:val="single" w:sz="4" w:space="0" w:color="auto"/>
            </w:tcBorders>
            <w:shd w:val="clear" w:color="auto" w:fill="auto"/>
            <w:vAlign w:val="center"/>
          </w:tcPr>
          <w:p w14:paraId="5DD070B2" w14:textId="77777777" w:rsidR="0021704D"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Low</w:t>
            </w:r>
          </w:p>
          <w:p w14:paraId="761859BB" w14:textId="18853B57" w:rsidR="00124C3C" w:rsidRPr="00B35125" w:rsidRDefault="0021704D" w:rsidP="00805AF0">
            <w:pPr>
              <w:snapToGrid w:val="0"/>
              <w:spacing w:line="276" w:lineRule="auto"/>
              <w:jc w:val="center"/>
              <w:rPr>
                <w:rFonts w:eastAsia="Calibri"/>
                <w:color w:val="0D0D0D"/>
                <w:sz w:val="18"/>
                <w:szCs w:val="18"/>
              </w:rPr>
            </w:pPr>
            <w:r w:rsidRPr="00B35125">
              <w:rPr>
                <w:rFonts w:eastAsia="Calibri"/>
                <w:color w:val="0D0D0D"/>
                <w:sz w:val="18"/>
                <w:szCs w:val="18"/>
              </w:rPr>
              <w:t>R</w:t>
            </w:r>
            <w:r w:rsidR="00124C3C" w:rsidRPr="00B35125">
              <w:rPr>
                <w:rFonts w:eastAsia="Calibri"/>
                <w:color w:val="0D0D0D"/>
                <w:sz w:val="18"/>
                <w:szCs w:val="18"/>
              </w:rPr>
              <w:t>esponse</w:t>
            </w:r>
          </w:p>
        </w:tc>
      </w:tr>
      <w:tr w:rsidR="00022F15" w:rsidRPr="00B35125" w14:paraId="4CC7B1F9" w14:textId="77777777" w:rsidTr="00022F15">
        <w:trPr>
          <w:trHeight w:val="20"/>
          <w:jc w:val="center"/>
        </w:trPr>
        <w:tc>
          <w:tcPr>
            <w:tcW w:w="0" w:type="auto"/>
            <w:tcBorders>
              <w:top w:val="single" w:sz="4" w:space="0" w:color="auto"/>
              <w:bottom w:val="single" w:sz="4" w:space="0" w:color="auto"/>
            </w:tcBorders>
            <w:shd w:val="clear" w:color="auto" w:fill="auto"/>
          </w:tcPr>
          <w:p w14:paraId="297F41BD" w14:textId="683D2C51" w:rsidR="00124C3C" w:rsidRPr="00B35125" w:rsidRDefault="00124C3C" w:rsidP="00805AF0">
            <w:pPr>
              <w:pStyle w:val="ListParagraph"/>
              <w:numPr>
                <w:ilvl w:val="0"/>
                <w:numId w:val="24"/>
              </w:numPr>
              <w:snapToGrid w:val="0"/>
              <w:spacing w:after="0"/>
              <w:ind w:left="216" w:hanging="216"/>
              <w:contextualSpacing w:val="0"/>
              <w:rPr>
                <w:rFonts w:eastAsia="Calibri"/>
                <w:sz w:val="18"/>
                <w:szCs w:val="18"/>
              </w:rPr>
            </w:pPr>
            <w:r w:rsidRPr="00B35125">
              <w:rPr>
                <w:rFonts w:ascii="Times New Roman" w:hAnsi="Times New Roman" w:cs="Times New Roman"/>
                <w:sz w:val="18"/>
                <w:szCs w:val="18"/>
              </w:rPr>
              <w:t>Comment</w:t>
            </w:r>
            <w:r w:rsidR="00BB0458" w:rsidRPr="00B35125">
              <w:rPr>
                <w:rFonts w:ascii="Times New Roman" w:hAnsi="Times New Roman" w:cs="Times New Roman"/>
                <w:sz w:val="18"/>
                <w:szCs w:val="18"/>
              </w:rPr>
              <w:t>ing</w:t>
            </w:r>
            <w:r w:rsidRPr="00B35125">
              <w:rPr>
                <w:rFonts w:ascii="Times New Roman" w:hAnsi="Times New Roman" w:cs="Times New Roman"/>
                <w:sz w:val="18"/>
                <w:szCs w:val="18"/>
                <w:rtl/>
              </w:rPr>
              <w:t xml:space="preserve"> </w:t>
            </w:r>
            <w:r w:rsidRPr="00B35125">
              <w:rPr>
                <w:rFonts w:ascii="Times New Roman" w:hAnsi="Times New Roman" w:cs="Times New Roman"/>
                <w:sz w:val="18"/>
                <w:szCs w:val="18"/>
              </w:rPr>
              <w:t>on YouTube video</w:t>
            </w:r>
            <w:r w:rsidR="00BB0458" w:rsidRPr="00B35125">
              <w:rPr>
                <w:rFonts w:ascii="Times New Roman" w:hAnsi="Times New Roman" w:cs="Times New Roman"/>
                <w:sz w:val="18"/>
                <w:szCs w:val="18"/>
              </w:rPr>
              <w:t>-</w:t>
            </w:r>
            <w:r w:rsidRPr="00B35125">
              <w:rPr>
                <w:rFonts w:ascii="Times New Roman" w:hAnsi="Times New Roman" w:cs="Times New Roman"/>
                <w:sz w:val="18"/>
                <w:szCs w:val="18"/>
              </w:rPr>
              <w:t xml:space="preserve">game streaming that you hear </w:t>
            </w:r>
            <w:r w:rsidR="00BB0458" w:rsidRPr="00B35125">
              <w:rPr>
                <w:rFonts w:ascii="Times New Roman" w:hAnsi="Times New Roman" w:cs="Times New Roman"/>
                <w:sz w:val="18"/>
                <w:szCs w:val="18"/>
              </w:rPr>
              <w:t xml:space="preserve">of </w:t>
            </w:r>
            <w:r w:rsidRPr="00B35125">
              <w:rPr>
                <w:rFonts w:ascii="Times New Roman" w:hAnsi="Times New Roman" w:cs="Times New Roman"/>
                <w:sz w:val="18"/>
                <w:szCs w:val="18"/>
              </w:rPr>
              <w:t>or see products</w:t>
            </w:r>
          </w:p>
        </w:tc>
        <w:tc>
          <w:tcPr>
            <w:tcW w:w="0" w:type="auto"/>
            <w:tcBorders>
              <w:top w:val="single" w:sz="4" w:space="0" w:color="auto"/>
              <w:bottom w:val="single" w:sz="4" w:space="0" w:color="auto"/>
            </w:tcBorders>
            <w:shd w:val="clear" w:color="auto" w:fill="auto"/>
            <w:vAlign w:val="center"/>
          </w:tcPr>
          <w:p w14:paraId="1209A9F5"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16</w:t>
            </w:r>
          </w:p>
          <w:p w14:paraId="17C9DB9F"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(3.46)</w:t>
            </w:r>
          </w:p>
        </w:tc>
        <w:tc>
          <w:tcPr>
            <w:tcW w:w="0" w:type="auto"/>
            <w:tcBorders>
              <w:top w:val="single" w:sz="4" w:space="0" w:color="auto"/>
              <w:bottom w:val="single" w:sz="4" w:space="0" w:color="auto"/>
            </w:tcBorders>
            <w:shd w:val="clear" w:color="auto" w:fill="auto"/>
            <w:vAlign w:val="center"/>
          </w:tcPr>
          <w:p w14:paraId="35FB1E68"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26</w:t>
            </w:r>
          </w:p>
          <w:p w14:paraId="7DCA45B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(5.62)</w:t>
            </w:r>
          </w:p>
        </w:tc>
        <w:tc>
          <w:tcPr>
            <w:tcW w:w="0" w:type="auto"/>
            <w:tcBorders>
              <w:top w:val="single" w:sz="4" w:space="0" w:color="auto"/>
              <w:bottom w:val="single" w:sz="4" w:space="0" w:color="auto"/>
            </w:tcBorders>
            <w:shd w:val="clear" w:color="auto" w:fill="auto"/>
            <w:vAlign w:val="center"/>
          </w:tcPr>
          <w:p w14:paraId="53E221D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104</w:t>
            </w:r>
          </w:p>
          <w:p w14:paraId="2539790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(22.46)</w:t>
            </w:r>
          </w:p>
        </w:tc>
        <w:tc>
          <w:tcPr>
            <w:tcW w:w="0" w:type="auto"/>
            <w:tcBorders>
              <w:top w:val="single" w:sz="4" w:space="0" w:color="auto"/>
              <w:bottom w:val="single" w:sz="4" w:space="0" w:color="auto"/>
            </w:tcBorders>
            <w:shd w:val="clear" w:color="auto" w:fill="auto"/>
            <w:vAlign w:val="center"/>
          </w:tcPr>
          <w:p w14:paraId="28E57476"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113</w:t>
            </w:r>
          </w:p>
          <w:p w14:paraId="05B1A81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(24.41)</w:t>
            </w:r>
          </w:p>
        </w:tc>
        <w:tc>
          <w:tcPr>
            <w:tcW w:w="0" w:type="auto"/>
            <w:tcBorders>
              <w:top w:val="single" w:sz="4" w:space="0" w:color="auto"/>
              <w:bottom w:val="single" w:sz="4" w:space="0" w:color="auto"/>
            </w:tcBorders>
            <w:shd w:val="clear" w:color="auto" w:fill="auto"/>
            <w:vAlign w:val="center"/>
          </w:tcPr>
          <w:p w14:paraId="0B893573"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204</w:t>
            </w:r>
          </w:p>
          <w:p w14:paraId="29D422C5"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(44.06)</w:t>
            </w:r>
          </w:p>
        </w:tc>
        <w:tc>
          <w:tcPr>
            <w:tcW w:w="0" w:type="auto"/>
            <w:tcBorders>
              <w:top w:val="single" w:sz="4" w:space="0" w:color="auto"/>
              <w:bottom w:val="single" w:sz="4" w:space="0" w:color="auto"/>
            </w:tcBorders>
            <w:shd w:val="clear" w:color="auto" w:fill="auto"/>
            <w:vAlign w:val="center"/>
          </w:tcPr>
          <w:p w14:paraId="4F835218" w14:textId="45D64D78" w:rsidR="00124C3C" w:rsidRPr="00B35125" w:rsidRDefault="00124C3C" w:rsidP="00805AF0">
            <w:pPr>
              <w:snapToGrid w:val="0"/>
              <w:spacing w:line="276" w:lineRule="auto"/>
              <w:jc w:val="center"/>
              <w:rPr>
                <w:rFonts w:eastAsia="Calibri"/>
                <w:sz w:val="18"/>
                <w:szCs w:val="18"/>
              </w:rPr>
            </w:pPr>
            <w:r w:rsidRPr="00B35125">
              <w:rPr>
                <w:rFonts w:eastAsia="Calibri"/>
                <w:color w:val="0D0D0D"/>
                <w:sz w:val="18"/>
                <w:szCs w:val="18"/>
              </w:rPr>
              <w:t>2.00</w:t>
            </w:r>
          </w:p>
        </w:tc>
        <w:tc>
          <w:tcPr>
            <w:tcW w:w="0" w:type="auto"/>
            <w:tcBorders>
              <w:top w:val="single" w:sz="4" w:space="0" w:color="auto"/>
              <w:bottom w:val="single" w:sz="4" w:space="0" w:color="auto"/>
            </w:tcBorders>
            <w:vAlign w:val="center"/>
          </w:tcPr>
          <w:p w14:paraId="7BF152A9"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1.097</w:t>
            </w:r>
          </w:p>
        </w:tc>
        <w:tc>
          <w:tcPr>
            <w:tcW w:w="0" w:type="auto"/>
            <w:tcBorders>
              <w:top w:val="single" w:sz="4" w:space="0" w:color="auto"/>
              <w:bottom w:val="single" w:sz="4" w:space="0" w:color="auto"/>
            </w:tcBorders>
            <w:shd w:val="clear" w:color="auto" w:fill="auto"/>
            <w:vAlign w:val="center"/>
          </w:tcPr>
          <w:p w14:paraId="326F04FF" w14:textId="77777777" w:rsidR="0021704D"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Low</w:t>
            </w:r>
          </w:p>
          <w:p w14:paraId="73FD0578" w14:textId="4966CE82" w:rsidR="00124C3C" w:rsidRPr="00B35125" w:rsidRDefault="0021704D" w:rsidP="00805AF0">
            <w:pPr>
              <w:snapToGrid w:val="0"/>
              <w:spacing w:line="276" w:lineRule="auto"/>
              <w:jc w:val="center"/>
              <w:rPr>
                <w:rFonts w:eastAsia="Calibri"/>
                <w:color w:val="0D0D0D"/>
                <w:sz w:val="18"/>
                <w:szCs w:val="18"/>
              </w:rPr>
            </w:pPr>
            <w:r w:rsidRPr="00B35125">
              <w:rPr>
                <w:rFonts w:eastAsia="Calibri"/>
                <w:color w:val="0D0D0D"/>
                <w:sz w:val="18"/>
                <w:szCs w:val="18"/>
              </w:rPr>
              <w:t>R</w:t>
            </w:r>
            <w:r w:rsidR="00124C3C" w:rsidRPr="00B35125">
              <w:rPr>
                <w:rFonts w:eastAsia="Calibri"/>
                <w:color w:val="0D0D0D"/>
                <w:sz w:val="18"/>
                <w:szCs w:val="18"/>
              </w:rPr>
              <w:t>esponse</w:t>
            </w:r>
          </w:p>
        </w:tc>
      </w:tr>
      <w:tr w:rsidR="00022F15" w:rsidRPr="00B35125" w14:paraId="5113A043" w14:textId="77777777" w:rsidTr="00022F15">
        <w:trPr>
          <w:trHeight w:val="20"/>
          <w:jc w:val="center"/>
        </w:trPr>
        <w:tc>
          <w:tcPr>
            <w:tcW w:w="0" w:type="auto"/>
            <w:tcBorders>
              <w:top w:val="single" w:sz="4" w:space="0" w:color="auto"/>
              <w:bottom w:val="single" w:sz="4" w:space="0" w:color="auto"/>
            </w:tcBorders>
            <w:shd w:val="clear" w:color="auto" w:fill="auto"/>
          </w:tcPr>
          <w:p w14:paraId="24036E28" w14:textId="129535C3" w:rsidR="00124C3C" w:rsidRPr="00B35125" w:rsidRDefault="00124C3C" w:rsidP="00805AF0">
            <w:pPr>
              <w:pStyle w:val="ListParagraph"/>
              <w:numPr>
                <w:ilvl w:val="0"/>
                <w:numId w:val="24"/>
              </w:numPr>
              <w:snapToGrid w:val="0"/>
              <w:spacing w:after="0"/>
              <w:ind w:left="216" w:hanging="216"/>
              <w:contextualSpacing w:val="0"/>
              <w:rPr>
                <w:rFonts w:eastAsia="Calibri"/>
                <w:sz w:val="18"/>
                <w:szCs w:val="18"/>
              </w:rPr>
            </w:pPr>
            <w:r w:rsidRPr="00B35125">
              <w:rPr>
                <w:rFonts w:ascii="Times New Roman" w:hAnsi="Times New Roman" w:cs="Times New Roman"/>
                <w:sz w:val="18"/>
                <w:szCs w:val="18"/>
              </w:rPr>
              <w:t>Shar</w:t>
            </w:r>
            <w:r w:rsidR="00BB0458" w:rsidRPr="00B35125">
              <w:rPr>
                <w:rFonts w:ascii="Times New Roman" w:hAnsi="Times New Roman" w:cs="Times New Roman"/>
                <w:sz w:val="18"/>
                <w:szCs w:val="18"/>
              </w:rPr>
              <w:t>ing</w:t>
            </w:r>
            <w:r w:rsidRPr="00B35125">
              <w:rPr>
                <w:rFonts w:ascii="Times New Roman" w:hAnsi="Times New Roman" w:cs="Times New Roman"/>
                <w:sz w:val="18"/>
                <w:szCs w:val="18"/>
                <w:rtl/>
              </w:rPr>
              <w:t xml:space="preserve"> </w:t>
            </w:r>
            <w:r w:rsidRPr="00B35125">
              <w:rPr>
                <w:rFonts w:ascii="Times New Roman" w:hAnsi="Times New Roman" w:cs="Times New Roman"/>
                <w:sz w:val="18"/>
                <w:szCs w:val="18"/>
              </w:rPr>
              <w:t>YouTube video</w:t>
            </w:r>
            <w:r w:rsidR="00BB0458" w:rsidRPr="00B35125">
              <w:rPr>
                <w:rFonts w:ascii="Times New Roman" w:hAnsi="Times New Roman" w:cs="Times New Roman"/>
                <w:sz w:val="18"/>
                <w:szCs w:val="18"/>
              </w:rPr>
              <w:t>-</w:t>
            </w:r>
            <w:r w:rsidRPr="00B35125">
              <w:rPr>
                <w:rFonts w:ascii="Times New Roman" w:hAnsi="Times New Roman" w:cs="Times New Roman"/>
                <w:sz w:val="18"/>
                <w:szCs w:val="18"/>
              </w:rPr>
              <w:t xml:space="preserve">game streaming that you hear </w:t>
            </w:r>
            <w:r w:rsidR="00BB0458" w:rsidRPr="00B35125">
              <w:rPr>
                <w:rFonts w:ascii="Times New Roman" w:hAnsi="Times New Roman" w:cs="Times New Roman"/>
                <w:sz w:val="18"/>
                <w:szCs w:val="18"/>
              </w:rPr>
              <w:t xml:space="preserve">of </w:t>
            </w:r>
            <w:r w:rsidRPr="00B35125">
              <w:rPr>
                <w:rFonts w:ascii="Times New Roman" w:hAnsi="Times New Roman" w:cs="Times New Roman"/>
                <w:sz w:val="18"/>
                <w:szCs w:val="18"/>
              </w:rPr>
              <w:t>or see products</w:t>
            </w:r>
            <w:r w:rsidRPr="00B35125">
              <w:rPr>
                <w:rFonts w:ascii="Times New Roman" w:hAnsi="Times New Roman" w:cs="Times New Roman"/>
                <w:sz w:val="18"/>
                <w:szCs w:val="18"/>
                <w:rtl/>
              </w:rPr>
              <w:t xml:space="preserve"> </w:t>
            </w:r>
            <w:r w:rsidRPr="00B35125">
              <w:rPr>
                <w:rFonts w:ascii="Times New Roman" w:hAnsi="Times New Roman" w:cs="Times New Roman"/>
                <w:sz w:val="18"/>
                <w:szCs w:val="18"/>
              </w:rPr>
              <w:t xml:space="preserve">to your social </w:t>
            </w:r>
            <w:r w:rsidR="004A4514" w:rsidRPr="00B35125">
              <w:rPr>
                <w:rFonts w:ascii="Times New Roman" w:hAnsi="Times New Roman" w:cs="Times New Roman"/>
                <w:sz w:val="18"/>
                <w:szCs w:val="18"/>
              </w:rPr>
              <w:t>media</w:t>
            </w:r>
            <w:r w:rsidR="004A4514" w:rsidRPr="00B35125">
              <w:rPr>
                <w:rFonts w:ascii="Times New Roman" w:hAnsi="Times New Roman" w:cs="Times New Roman" w:hint="cs"/>
                <w:sz w:val="18"/>
                <w:szCs w:val="18"/>
                <w:rtl/>
                <w:lang w:bidi="ar-SA"/>
              </w:rPr>
              <w:t>,</w:t>
            </w:r>
            <w:r w:rsidR="00BB0458" w:rsidRPr="00B35125">
              <w:rPr>
                <w:rFonts w:ascii="Times New Roman" w:hAnsi="Times New Roman" w:cs="Times New Roman"/>
                <w:sz w:val="18"/>
                <w:szCs w:val="18"/>
              </w:rPr>
              <w:t xml:space="preserve"> e.g.,</w:t>
            </w:r>
            <w:r w:rsidRPr="00B35125">
              <w:rPr>
                <w:rFonts w:ascii="Times New Roman" w:hAnsi="Times New Roman" w:cs="Times New Roman"/>
                <w:sz w:val="18"/>
                <w:szCs w:val="18"/>
              </w:rPr>
              <w:t xml:space="preserve"> Facebook, Instagram, Twitter</w:t>
            </w:r>
            <w:r w:rsidR="00BB0458" w:rsidRPr="00B35125">
              <w:rPr>
                <w:rFonts w:ascii="Times New Roman" w:hAnsi="Times New Roman" w:cs="Times New Roman"/>
                <w:sz w:val="18"/>
                <w:szCs w:val="18"/>
              </w:rPr>
              <w:t>, LINE</w:t>
            </w:r>
          </w:p>
        </w:tc>
        <w:tc>
          <w:tcPr>
            <w:tcW w:w="0" w:type="auto"/>
            <w:tcBorders>
              <w:top w:val="single" w:sz="4" w:space="0" w:color="auto"/>
              <w:bottom w:val="single" w:sz="4" w:space="0" w:color="auto"/>
            </w:tcBorders>
            <w:shd w:val="clear" w:color="auto" w:fill="auto"/>
            <w:vAlign w:val="center"/>
          </w:tcPr>
          <w:p w14:paraId="32A5C00F"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8</w:t>
            </w:r>
          </w:p>
          <w:p w14:paraId="1BC5DCE3"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(1.73)</w:t>
            </w:r>
          </w:p>
        </w:tc>
        <w:tc>
          <w:tcPr>
            <w:tcW w:w="0" w:type="auto"/>
            <w:tcBorders>
              <w:top w:val="single" w:sz="4" w:space="0" w:color="auto"/>
              <w:bottom w:val="single" w:sz="4" w:space="0" w:color="auto"/>
            </w:tcBorders>
            <w:shd w:val="clear" w:color="auto" w:fill="auto"/>
            <w:vAlign w:val="center"/>
          </w:tcPr>
          <w:p w14:paraId="10B7B75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39</w:t>
            </w:r>
          </w:p>
          <w:p w14:paraId="7301A4B9"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(8.42)</w:t>
            </w:r>
          </w:p>
        </w:tc>
        <w:tc>
          <w:tcPr>
            <w:tcW w:w="0" w:type="auto"/>
            <w:tcBorders>
              <w:top w:val="single" w:sz="4" w:space="0" w:color="auto"/>
              <w:bottom w:val="single" w:sz="4" w:space="0" w:color="auto"/>
            </w:tcBorders>
            <w:shd w:val="clear" w:color="auto" w:fill="auto"/>
            <w:vAlign w:val="center"/>
          </w:tcPr>
          <w:p w14:paraId="211953C8"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121</w:t>
            </w:r>
          </w:p>
          <w:p w14:paraId="63AFDBD2"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(26.13)</w:t>
            </w:r>
          </w:p>
        </w:tc>
        <w:tc>
          <w:tcPr>
            <w:tcW w:w="0" w:type="auto"/>
            <w:tcBorders>
              <w:top w:val="single" w:sz="4" w:space="0" w:color="auto"/>
              <w:bottom w:val="single" w:sz="4" w:space="0" w:color="auto"/>
            </w:tcBorders>
            <w:shd w:val="clear" w:color="auto" w:fill="auto"/>
            <w:vAlign w:val="center"/>
          </w:tcPr>
          <w:p w14:paraId="6C910205"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107</w:t>
            </w:r>
          </w:p>
          <w:p w14:paraId="120767E4"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(23.11)</w:t>
            </w:r>
          </w:p>
        </w:tc>
        <w:tc>
          <w:tcPr>
            <w:tcW w:w="0" w:type="auto"/>
            <w:tcBorders>
              <w:top w:val="single" w:sz="4" w:space="0" w:color="auto"/>
              <w:bottom w:val="single" w:sz="4" w:space="0" w:color="auto"/>
            </w:tcBorders>
            <w:shd w:val="clear" w:color="auto" w:fill="auto"/>
            <w:vAlign w:val="center"/>
          </w:tcPr>
          <w:p w14:paraId="412942DC"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188</w:t>
            </w:r>
          </w:p>
          <w:p w14:paraId="66F6D22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(40.60)</w:t>
            </w:r>
          </w:p>
        </w:tc>
        <w:tc>
          <w:tcPr>
            <w:tcW w:w="0" w:type="auto"/>
            <w:tcBorders>
              <w:top w:val="single" w:sz="4" w:space="0" w:color="auto"/>
              <w:bottom w:val="single" w:sz="4" w:space="0" w:color="auto"/>
            </w:tcBorders>
            <w:shd w:val="clear" w:color="auto" w:fill="auto"/>
            <w:vAlign w:val="center"/>
          </w:tcPr>
          <w:p w14:paraId="25E81E85"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2.08</w:t>
            </w:r>
          </w:p>
        </w:tc>
        <w:tc>
          <w:tcPr>
            <w:tcW w:w="0" w:type="auto"/>
            <w:tcBorders>
              <w:top w:val="single" w:sz="4" w:space="0" w:color="auto"/>
              <w:bottom w:val="single" w:sz="4" w:space="0" w:color="auto"/>
            </w:tcBorders>
            <w:vAlign w:val="center"/>
          </w:tcPr>
          <w:p w14:paraId="54E7A8AF"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1.075</w:t>
            </w:r>
          </w:p>
        </w:tc>
        <w:tc>
          <w:tcPr>
            <w:tcW w:w="0" w:type="auto"/>
            <w:tcBorders>
              <w:top w:val="single" w:sz="4" w:space="0" w:color="auto"/>
              <w:bottom w:val="single" w:sz="4" w:space="0" w:color="auto"/>
            </w:tcBorders>
            <w:shd w:val="clear" w:color="auto" w:fill="auto"/>
            <w:vAlign w:val="center"/>
          </w:tcPr>
          <w:p w14:paraId="0FB49E5E" w14:textId="77777777" w:rsidR="0021704D"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Low</w:t>
            </w:r>
          </w:p>
          <w:p w14:paraId="563F2FA5" w14:textId="7BA06AFF" w:rsidR="00124C3C" w:rsidRPr="00B35125" w:rsidRDefault="0021704D" w:rsidP="00805AF0">
            <w:pPr>
              <w:snapToGrid w:val="0"/>
              <w:spacing w:line="276" w:lineRule="auto"/>
              <w:jc w:val="center"/>
              <w:rPr>
                <w:rFonts w:eastAsia="Calibri"/>
                <w:color w:val="0D0D0D"/>
                <w:sz w:val="18"/>
                <w:szCs w:val="18"/>
              </w:rPr>
            </w:pPr>
            <w:r w:rsidRPr="00B35125">
              <w:rPr>
                <w:rFonts w:eastAsia="Calibri"/>
                <w:color w:val="0D0D0D"/>
                <w:sz w:val="18"/>
                <w:szCs w:val="18"/>
              </w:rPr>
              <w:t>R</w:t>
            </w:r>
            <w:r w:rsidR="00124C3C" w:rsidRPr="00B35125">
              <w:rPr>
                <w:rFonts w:eastAsia="Calibri"/>
                <w:color w:val="0D0D0D"/>
                <w:sz w:val="18"/>
                <w:szCs w:val="18"/>
              </w:rPr>
              <w:t>esponse</w:t>
            </w:r>
          </w:p>
        </w:tc>
      </w:tr>
      <w:tr w:rsidR="00022F15" w:rsidRPr="00B35125" w14:paraId="0BDDE6B8" w14:textId="77777777" w:rsidTr="00022F15">
        <w:trPr>
          <w:trHeight w:val="20"/>
          <w:jc w:val="center"/>
        </w:trPr>
        <w:tc>
          <w:tcPr>
            <w:tcW w:w="0" w:type="auto"/>
            <w:tcBorders>
              <w:top w:val="single" w:sz="4" w:space="0" w:color="auto"/>
              <w:bottom w:val="single" w:sz="4" w:space="0" w:color="auto"/>
            </w:tcBorders>
            <w:shd w:val="clear" w:color="auto" w:fill="auto"/>
          </w:tcPr>
          <w:p w14:paraId="78F80394" w14:textId="2DC14DAE" w:rsidR="00124C3C" w:rsidRPr="00B35125" w:rsidRDefault="00124C3C" w:rsidP="00805AF0">
            <w:pPr>
              <w:pStyle w:val="ListParagraph"/>
              <w:numPr>
                <w:ilvl w:val="0"/>
                <w:numId w:val="24"/>
              </w:numPr>
              <w:snapToGrid w:val="0"/>
              <w:spacing w:after="0"/>
              <w:ind w:left="216" w:hanging="216"/>
              <w:contextualSpacing w:val="0"/>
              <w:rPr>
                <w:sz w:val="18"/>
                <w:szCs w:val="18"/>
              </w:rPr>
            </w:pPr>
            <w:r w:rsidRPr="00B35125">
              <w:rPr>
                <w:rFonts w:ascii="Times New Roman" w:hAnsi="Times New Roman" w:cs="Times New Roman"/>
                <w:sz w:val="18"/>
                <w:szCs w:val="18"/>
              </w:rPr>
              <w:t>Download</w:t>
            </w:r>
            <w:r w:rsidR="00BB0458" w:rsidRPr="00B35125">
              <w:rPr>
                <w:rFonts w:ascii="Times New Roman" w:hAnsi="Times New Roman" w:cs="Times New Roman"/>
                <w:sz w:val="18"/>
                <w:szCs w:val="18"/>
              </w:rPr>
              <w:t>ing</w:t>
            </w:r>
            <w:r w:rsidRPr="00B35125">
              <w:rPr>
                <w:rFonts w:ascii="Times New Roman" w:hAnsi="Times New Roman" w:cs="Times New Roman"/>
                <w:sz w:val="18"/>
                <w:szCs w:val="18"/>
              </w:rPr>
              <w:t xml:space="preserve"> YouTube video</w:t>
            </w:r>
            <w:r w:rsidR="00BB0458" w:rsidRPr="00B35125">
              <w:rPr>
                <w:rFonts w:ascii="Times New Roman" w:hAnsi="Times New Roman" w:cs="Times New Roman"/>
                <w:sz w:val="18"/>
                <w:szCs w:val="18"/>
              </w:rPr>
              <w:t>-</w:t>
            </w:r>
            <w:r w:rsidRPr="00B35125">
              <w:rPr>
                <w:rFonts w:ascii="Times New Roman" w:hAnsi="Times New Roman" w:cs="Times New Roman"/>
                <w:sz w:val="18"/>
                <w:szCs w:val="18"/>
              </w:rPr>
              <w:t xml:space="preserve">game streaming that you hear </w:t>
            </w:r>
            <w:r w:rsidR="00BB0458" w:rsidRPr="00B35125">
              <w:rPr>
                <w:rFonts w:ascii="Times New Roman" w:hAnsi="Times New Roman" w:cs="Times New Roman"/>
                <w:sz w:val="18"/>
                <w:szCs w:val="18"/>
              </w:rPr>
              <w:t xml:space="preserve">of </w:t>
            </w:r>
            <w:r w:rsidRPr="00B35125">
              <w:rPr>
                <w:rFonts w:ascii="Times New Roman" w:hAnsi="Times New Roman" w:cs="Times New Roman"/>
                <w:sz w:val="18"/>
                <w:szCs w:val="18"/>
              </w:rPr>
              <w:t>or see products</w:t>
            </w:r>
          </w:p>
        </w:tc>
        <w:tc>
          <w:tcPr>
            <w:tcW w:w="0" w:type="auto"/>
            <w:tcBorders>
              <w:top w:val="single" w:sz="4" w:space="0" w:color="auto"/>
              <w:bottom w:val="single" w:sz="4" w:space="0" w:color="auto"/>
            </w:tcBorders>
            <w:shd w:val="clear" w:color="auto" w:fill="auto"/>
            <w:vAlign w:val="center"/>
          </w:tcPr>
          <w:p w14:paraId="5DAE2B6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8</w:t>
            </w:r>
          </w:p>
          <w:p w14:paraId="7DC47C03"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(1.73)</w:t>
            </w:r>
          </w:p>
        </w:tc>
        <w:tc>
          <w:tcPr>
            <w:tcW w:w="0" w:type="auto"/>
            <w:tcBorders>
              <w:top w:val="single" w:sz="4" w:space="0" w:color="auto"/>
              <w:bottom w:val="single" w:sz="4" w:space="0" w:color="auto"/>
            </w:tcBorders>
            <w:shd w:val="clear" w:color="auto" w:fill="auto"/>
            <w:vAlign w:val="center"/>
          </w:tcPr>
          <w:p w14:paraId="75D67E9D"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21</w:t>
            </w:r>
          </w:p>
          <w:p w14:paraId="40C4533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(4.54)</w:t>
            </w:r>
          </w:p>
        </w:tc>
        <w:tc>
          <w:tcPr>
            <w:tcW w:w="0" w:type="auto"/>
            <w:tcBorders>
              <w:top w:val="single" w:sz="4" w:space="0" w:color="auto"/>
              <w:bottom w:val="single" w:sz="4" w:space="0" w:color="auto"/>
            </w:tcBorders>
            <w:shd w:val="clear" w:color="auto" w:fill="auto"/>
            <w:vAlign w:val="center"/>
          </w:tcPr>
          <w:p w14:paraId="46B9E490"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73</w:t>
            </w:r>
          </w:p>
          <w:p w14:paraId="648231E4"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(15.77)</w:t>
            </w:r>
          </w:p>
        </w:tc>
        <w:tc>
          <w:tcPr>
            <w:tcW w:w="0" w:type="auto"/>
            <w:tcBorders>
              <w:top w:val="single" w:sz="4" w:space="0" w:color="auto"/>
              <w:bottom w:val="single" w:sz="4" w:space="0" w:color="auto"/>
            </w:tcBorders>
            <w:shd w:val="clear" w:color="auto" w:fill="auto"/>
            <w:vAlign w:val="center"/>
          </w:tcPr>
          <w:p w14:paraId="71C0DFE7"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91</w:t>
            </w:r>
          </w:p>
          <w:p w14:paraId="0F5A8639"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(19.65)</w:t>
            </w:r>
          </w:p>
        </w:tc>
        <w:tc>
          <w:tcPr>
            <w:tcW w:w="0" w:type="auto"/>
            <w:tcBorders>
              <w:top w:val="single" w:sz="4" w:space="0" w:color="auto"/>
              <w:bottom w:val="single" w:sz="4" w:space="0" w:color="auto"/>
            </w:tcBorders>
            <w:shd w:val="clear" w:color="auto" w:fill="auto"/>
            <w:vAlign w:val="center"/>
          </w:tcPr>
          <w:p w14:paraId="1EDC025D"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270</w:t>
            </w:r>
          </w:p>
          <w:p w14:paraId="79537276"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(58.32)</w:t>
            </w:r>
          </w:p>
        </w:tc>
        <w:tc>
          <w:tcPr>
            <w:tcW w:w="0" w:type="auto"/>
            <w:tcBorders>
              <w:top w:val="single" w:sz="4" w:space="0" w:color="auto"/>
              <w:bottom w:val="single" w:sz="4" w:space="0" w:color="auto"/>
            </w:tcBorders>
            <w:shd w:val="clear" w:color="auto" w:fill="auto"/>
            <w:vAlign w:val="center"/>
          </w:tcPr>
          <w:p w14:paraId="115B206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1.72</w:t>
            </w:r>
          </w:p>
        </w:tc>
        <w:tc>
          <w:tcPr>
            <w:tcW w:w="0" w:type="auto"/>
            <w:tcBorders>
              <w:top w:val="single" w:sz="4" w:space="0" w:color="auto"/>
              <w:bottom w:val="single" w:sz="4" w:space="0" w:color="auto"/>
            </w:tcBorders>
            <w:vAlign w:val="center"/>
          </w:tcPr>
          <w:p w14:paraId="6FF74C9C"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1.000</w:t>
            </w:r>
          </w:p>
        </w:tc>
        <w:tc>
          <w:tcPr>
            <w:tcW w:w="0" w:type="auto"/>
            <w:tcBorders>
              <w:top w:val="single" w:sz="4" w:space="0" w:color="auto"/>
              <w:bottom w:val="single" w:sz="4" w:space="0" w:color="auto"/>
            </w:tcBorders>
            <w:shd w:val="clear" w:color="auto" w:fill="auto"/>
            <w:vAlign w:val="center"/>
          </w:tcPr>
          <w:p w14:paraId="62016C47" w14:textId="6BCDCF7F" w:rsidR="0021704D"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 xml:space="preserve">Very </w:t>
            </w:r>
            <w:r w:rsidR="0021704D" w:rsidRPr="00B35125">
              <w:rPr>
                <w:rFonts w:eastAsia="Calibri"/>
                <w:color w:val="0D0D0D"/>
                <w:sz w:val="18"/>
                <w:szCs w:val="18"/>
              </w:rPr>
              <w:t>L</w:t>
            </w:r>
            <w:r w:rsidRPr="00B35125">
              <w:rPr>
                <w:rFonts w:eastAsia="Calibri"/>
                <w:color w:val="0D0D0D"/>
                <w:sz w:val="18"/>
                <w:szCs w:val="18"/>
              </w:rPr>
              <w:t>ow</w:t>
            </w:r>
          </w:p>
          <w:p w14:paraId="7D42EF29" w14:textId="519E1952" w:rsidR="00124C3C" w:rsidRPr="00B35125" w:rsidRDefault="0021704D" w:rsidP="00805AF0">
            <w:pPr>
              <w:snapToGrid w:val="0"/>
              <w:spacing w:line="276" w:lineRule="auto"/>
              <w:jc w:val="center"/>
              <w:rPr>
                <w:rFonts w:eastAsia="Calibri"/>
                <w:color w:val="0D0D0D"/>
                <w:sz w:val="18"/>
                <w:szCs w:val="18"/>
              </w:rPr>
            </w:pPr>
            <w:r w:rsidRPr="00B35125">
              <w:rPr>
                <w:rFonts w:eastAsia="Calibri"/>
                <w:color w:val="0D0D0D"/>
                <w:sz w:val="18"/>
                <w:szCs w:val="18"/>
              </w:rPr>
              <w:t>R</w:t>
            </w:r>
            <w:r w:rsidR="00124C3C" w:rsidRPr="00B35125">
              <w:rPr>
                <w:rFonts w:eastAsia="Calibri"/>
                <w:color w:val="0D0D0D"/>
                <w:sz w:val="18"/>
                <w:szCs w:val="18"/>
              </w:rPr>
              <w:t>esponse</w:t>
            </w:r>
          </w:p>
        </w:tc>
      </w:tr>
      <w:tr w:rsidR="00022F15" w:rsidRPr="00B35125" w14:paraId="4E367B87" w14:textId="77777777" w:rsidTr="00022F15">
        <w:trPr>
          <w:trHeight w:val="20"/>
          <w:jc w:val="center"/>
        </w:trPr>
        <w:tc>
          <w:tcPr>
            <w:tcW w:w="0" w:type="auto"/>
            <w:tcBorders>
              <w:top w:val="single" w:sz="4" w:space="0" w:color="auto"/>
              <w:bottom w:val="single" w:sz="4" w:space="0" w:color="auto"/>
            </w:tcBorders>
            <w:shd w:val="clear" w:color="auto" w:fill="auto"/>
          </w:tcPr>
          <w:p w14:paraId="5AE8C6D5" w14:textId="1E458A23" w:rsidR="00124C3C" w:rsidRPr="00B35125" w:rsidRDefault="00124C3C" w:rsidP="00805AF0">
            <w:pPr>
              <w:pStyle w:val="ListParagraph"/>
              <w:numPr>
                <w:ilvl w:val="0"/>
                <w:numId w:val="24"/>
              </w:numPr>
              <w:snapToGrid w:val="0"/>
              <w:spacing w:after="0"/>
              <w:ind w:left="216" w:hanging="216"/>
              <w:contextualSpacing w:val="0"/>
              <w:rPr>
                <w:sz w:val="18"/>
                <w:szCs w:val="18"/>
              </w:rPr>
            </w:pPr>
            <w:r w:rsidRPr="00B35125">
              <w:rPr>
                <w:rFonts w:ascii="Times New Roman" w:hAnsi="Times New Roman" w:cs="Times New Roman"/>
                <w:sz w:val="18"/>
                <w:szCs w:val="18"/>
              </w:rPr>
              <w:t>Follow</w:t>
            </w:r>
            <w:r w:rsidR="00BB0458" w:rsidRPr="00B35125">
              <w:rPr>
                <w:rFonts w:ascii="Times New Roman" w:hAnsi="Times New Roman" w:cs="Times New Roman"/>
                <w:sz w:val="18"/>
                <w:szCs w:val="18"/>
              </w:rPr>
              <w:t>ing</w:t>
            </w:r>
            <w:r w:rsidRPr="00B35125">
              <w:rPr>
                <w:rFonts w:ascii="Times New Roman" w:hAnsi="Times New Roman" w:cs="Times New Roman"/>
                <w:sz w:val="18"/>
                <w:szCs w:val="18"/>
              </w:rPr>
              <w:t xml:space="preserve"> </w:t>
            </w:r>
            <w:r w:rsidR="00FE5D0D" w:rsidRPr="00B35125">
              <w:rPr>
                <w:rFonts w:ascii="Times New Roman" w:hAnsi="Times New Roman" w:cs="Times New Roman"/>
                <w:sz w:val="18"/>
                <w:szCs w:val="18"/>
              </w:rPr>
              <w:t>game-streamer</w:t>
            </w:r>
            <w:r w:rsidRPr="00B35125">
              <w:rPr>
                <w:rFonts w:ascii="Times New Roman" w:hAnsi="Times New Roman" w:cs="Times New Roman"/>
                <w:sz w:val="18"/>
                <w:szCs w:val="18"/>
              </w:rPr>
              <w:t>s’ channel of YouTube video</w:t>
            </w:r>
            <w:r w:rsidR="00BB0458" w:rsidRPr="00B35125">
              <w:rPr>
                <w:rFonts w:ascii="Times New Roman" w:hAnsi="Times New Roman" w:cs="Times New Roman"/>
                <w:sz w:val="18"/>
                <w:szCs w:val="18"/>
              </w:rPr>
              <w:t>-</w:t>
            </w:r>
            <w:r w:rsidRPr="00B35125">
              <w:rPr>
                <w:rFonts w:ascii="Times New Roman" w:hAnsi="Times New Roman" w:cs="Times New Roman"/>
                <w:sz w:val="18"/>
                <w:szCs w:val="18"/>
              </w:rPr>
              <w:t xml:space="preserve">game streaming that you hear </w:t>
            </w:r>
            <w:r w:rsidR="00BB0458" w:rsidRPr="00B35125">
              <w:rPr>
                <w:rFonts w:ascii="Times New Roman" w:hAnsi="Times New Roman" w:cs="Times New Roman"/>
                <w:sz w:val="18"/>
                <w:szCs w:val="18"/>
              </w:rPr>
              <w:t xml:space="preserve">of </w:t>
            </w:r>
            <w:r w:rsidRPr="00B35125">
              <w:rPr>
                <w:rFonts w:ascii="Times New Roman" w:hAnsi="Times New Roman" w:cs="Times New Roman"/>
                <w:sz w:val="18"/>
                <w:szCs w:val="18"/>
              </w:rPr>
              <w:t xml:space="preserve">or see products </w:t>
            </w:r>
          </w:p>
        </w:tc>
        <w:tc>
          <w:tcPr>
            <w:tcW w:w="0" w:type="auto"/>
            <w:tcBorders>
              <w:top w:val="single" w:sz="4" w:space="0" w:color="auto"/>
              <w:bottom w:val="single" w:sz="4" w:space="0" w:color="auto"/>
            </w:tcBorders>
            <w:shd w:val="clear" w:color="auto" w:fill="auto"/>
            <w:vAlign w:val="center"/>
          </w:tcPr>
          <w:p w14:paraId="2F20B6BE"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25</w:t>
            </w:r>
          </w:p>
          <w:p w14:paraId="150F56F1"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(5.40)</w:t>
            </w:r>
          </w:p>
        </w:tc>
        <w:tc>
          <w:tcPr>
            <w:tcW w:w="0" w:type="auto"/>
            <w:tcBorders>
              <w:top w:val="single" w:sz="4" w:space="0" w:color="auto"/>
              <w:bottom w:val="single" w:sz="4" w:space="0" w:color="auto"/>
            </w:tcBorders>
            <w:shd w:val="clear" w:color="auto" w:fill="auto"/>
            <w:vAlign w:val="center"/>
          </w:tcPr>
          <w:p w14:paraId="08870CB5"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77</w:t>
            </w:r>
          </w:p>
          <w:p w14:paraId="3FFF3539"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(16.63)</w:t>
            </w:r>
          </w:p>
        </w:tc>
        <w:tc>
          <w:tcPr>
            <w:tcW w:w="0" w:type="auto"/>
            <w:tcBorders>
              <w:top w:val="single" w:sz="4" w:space="0" w:color="auto"/>
              <w:bottom w:val="single" w:sz="4" w:space="0" w:color="auto"/>
            </w:tcBorders>
            <w:shd w:val="clear" w:color="auto" w:fill="auto"/>
            <w:vAlign w:val="center"/>
          </w:tcPr>
          <w:p w14:paraId="3CA9B1C3"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188</w:t>
            </w:r>
          </w:p>
          <w:p w14:paraId="55154873"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(40.60)</w:t>
            </w:r>
          </w:p>
        </w:tc>
        <w:tc>
          <w:tcPr>
            <w:tcW w:w="0" w:type="auto"/>
            <w:tcBorders>
              <w:top w:val="single" w:sz="4" w:space="0" w:color="auto"/>
              <w:bottom w:val="single" w:sz="4" w:space="0" w:color="auto"/>
            </w:tcBorders>
            <w:shd w:val="clear" w:color="auto" w:fill="auto"/>
            <w:vAlign w:val="center"/>
          </w:tcPr>
          <w:p w14:paraId="2C894FFA"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79</w:t>
            </w:r>
          </w:p>
          <w:p w14:paraId="2ACDE863"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(17.06)</w:t>
            </w:r>
          </w:p>
        </w:tc>
        <w:tc>
          <w:tcPr>
            <w:tcW w:w="0" w:type="auto"/>
            <w:tcBorders>
              <w:top w:val="single" w:sz="4" w:space="0" w:color="auto"/>
              <w:bottom w:val="single" w:sz="4" w:space="0" w:color="auto"/>
            </w:tcBorders>
            <w:shd w:val="clear" w:color="auto" w:fill="auto"/>
            <w:vAlign w:val="center"/>
          </w:tcPr>
          <w:p w14:paraId="3858EB24"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94</w:t>
            </w:r>
          </w:p>
          <w:p w14:paraId="4641A15D"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(20.30)</w:t>
            </w:r>
          </w:p>
        </w:tc>
        <w:tc>
          <w:tcPr>
            <w:tcW w:w="0" w:type="auto"/>
            <w:tcBorders>
              <w:top w:val="single" w:sz="4" w:space="0" w:color="auto"/>
              <w:bottom w:val="single" w:sz="4" w:space="0" w:color="auto"/>
            </w:tcBorders>
            <w:shd w:val="clear" w:color="auto" w:fill="auto"/>
            <w:vAlign w:val="center"/>
          </w:tcPr>
          <w:p w14:paraId="5ED84C18" w14:textId="77777777" w:rsidR="00124C3C" w:rsidRPr="00B35125" w:rsidRDefault="00124C3C" w:rsidP="00805AF0">
            <w:pPr>
              <w:snapToGrid w:val="0"/>
              <w:spacing w:line="276" w:lineRule="auto"/>
              <w:jc w:val="center"/>
              <w:rPr>
                <w:rFonts w:eastAsia="Calibri"/>
                <w:b/>
                <w:bCs/>
                <w:color w:val="0D0D0D"/>
                <w:sz w:val="18"/>
                <w:szCs w:val="18"/>
              </w:rPr>
            </w:pPr>
            <w:r w:rsidRPr="00B35125">
              <w:rPr>
                <w:rFonts w:eastAsia="Calibri"/>
                <w:b/>
                <w:bCs/>
                <w:color w:val="0D0D0D"/>
                <w:sz w:val="18"/>
                <w:szCs w:val="18"/>
              </w:rPr>
              <w:t>2.70</w:t>
            </w:r>
          </w:p>
        </w:tc>
        <w:tc>
          <w:tcPr>
            <w:tcW w:w="0" w:type="auto"/>
            <w:tcBorders>
              <w:top w:val="single" w:sz="4" w:space="0" w:color="auto"/>
              <w:bottom w:val="single" w:sz="4" w:space="0" w:color="auto"/>
            </w:tcBorders>
            <w:vAlign w:val="center"/>
          </w:tcPr>
          <w:p w14:paraId="2AEC105C" w14:textId="77777777" w:rsidR="00124C3C" w:rsidRPr="00B35125" w:rsidRDefault="00124C3C" w:rsidP="00805AF0">
            <w:pPr>
              <w:snapToGrid w:val="0"/>
              <w:spacing w:line="276" w:lineRule="auto"/>
              <w:jc w:val="center"/>
              <w:rPr>
                <w:rFonts w:eastAsia="Calibri"/>
                <w:b/>
                <w:bCs/>
                <w:color w:val="0D0D0D"/>
                <w:spacing w:val="-10"/>
                <w:sz w:val="18"/>
                <w:szCs w:val="18"/>
                <w:rtl/>
                <w:cs/>
              </w:rPr>
            </w:pPr>
            <w:r w:rsidRPr="00B35125">
              <w:rPr>
                <w:rFonts w:eastAsia="Calibri"/>
                <w:b/>
                <w:bCs/>
                <w:color w:val="0D0D0D"/>
                <w:spacing w:val="-10"/>
                <w:sz w:val="18"/>
                <w:szCs w:val="18"/>
              </w:rPr>
              <w:t>1.130</w:t>
            </w:r>
          </w:p>
        </w:tc>
        <w:tc>
          <w:tcPr>
            <w:tcW w:w="0" w:type="auto"/>
            <w:tcBorders>
              <w:top w:val="single" w:sz="4" w:space="0" w:color="auto"/>
              <w:bottom w:val="single" w:sz="4" w:space="0" w:color="auto"/>
            </w:tcBorders>
            <w:shd w:val="clear" w:color="auto" w:fill="auto"/>
            <w:vAlign w:val="center"/>
          </w:tcPr>
          <w:p w14:paraId="103B7580" w14:textId="77777777" w:rsidR="0021704D" w:rsidRPr="00B35125" w:rsidRDefault="00124C3C" w:rsidP="00805AF0">
            <w:pPr>
              <w:snapToGrid w:val="0"/>
              <w:spacing w:line="276" w:lineRule="auto"/>
              <w:jc w:val="center"/>
              <w:rPr>
                <w:rFonts w:eastAsia="Calibri"/>
                <w:b/>
                <w:bCs/>
                <w:color w:val="0D0D0D"/>
                <w:spacing w:val="-10"/>
                <w:sz w:val="18"/>
                <w:szCs w:val="18"/>
              </w:rPr>
            </w:pPr>
            <w:r w:rsidRPr="00B35125">
              <w:rPr>
                <w:rFonts w:eastAsia="Calibri"/>
                <w:b/>
                <w:bCs/>
                <w:color w:val="0D0D0D"/>
                <w:spacing w:val="-10"/>
                <w:sz w:val="18"/>
                <w:szCs w:val="18"/>
              </w:rPr>
              <w:t>Moderate</w:t>
            </w:r>
          </w:p>
          <w:p w14:paraId="3D3C5285" w14:textId="6CD12067" w:rsidR="00124C3C" w:rsidRPr="00B35125" w:rsidRDefault="0021704D" w:rsidP="00805AF0">
            <w:pPr>
              <w:snapToGrid w:val="0"/>
              <w:spacing w:line="276" w:lineRule="auto"/>
              <w:jc w:val="center"/>
              <w:rPr>
                <w:rFonts w:eastAsia="Calibri"/>
                <w:b/>
                <w:bCs/>
                <w:color w:val="0D0D0D"/>
                <w:spacing w:val="-10"/>
                <w:sz w:val="18"/>
                <w:szCs w:val="18"/>
              </w:rPr>
            </w:pPr>
            <w:r w:rsidRPr="00B35125">
              <w:rPr>
                <w:rFonts w:eastAsia="Calibri"/>
                <w:b/>
                <w:bCs/>
                <w:color w:val="0D0D0D"/>
                <w:spacing w:val="-10"/>
                <w:sz w:val="18"/>
                <w:szCs w:val="18"/>
              </w:rPr>
              <w:t>R</w:t>
            </w:r>
            <w:r w:rsidR="00124C3C" w:rsidRPr="00B35125">
              <w:rPr>
                <w:rFonts w:eastAsia="Calibri"/>
                <w:b/>
                <w:bCs/>
                <w:color w:val="0D0D0D"/>
                <w:spacing w:val="-10"/>
                <w:sz w:val="18"/>
                <w:szCs w:val="18"/>
              </w:rPr>
              <w:t>esponse</w:t>
            </w:r>
          </w:p>
        </w:tc>
      </w:tr>
      <w:tr w:rsidR="00022F15" w:rsidRPr="00B35125" w14:paraId="5E2720F7" w14:textId="77777777" w:rsidTr="00022F15">
        <w:trPr>
          <w:trHeight w:val="20"/>
          <w:jc w:val="center"/>
        </w:trPr>
        <w:tc>
          <w:tcPr>
            <w:tcW w:w="0" w:type="auto"/>
            <w:tcBorders>
              <w:bottom w:val="single" w:sz="4" w:space="0" w:color="auto"/>
            </w:tcBorders>
            <w:shd w:val="clear" w:color="auto" w:fill="auto"/>
            <w:vAlign w:val="center"/>
          </w:tcPr>
          <w:p w14:paraId="1B2DC143" w14:textId="5E4A0099" w:rsidR="00124C3C" w:rsidRPr="00B35125" w:rsidRDefault="00124C3C" w:rsidP="00805AF0">
            <w:pPr>
              <w:pStyle w:val="ListParagraph"/>
              <w:numPr>
                <w:ilvl w:val="0"/>
                <w:numId w:val="24"/>
              </w:numPr>
              <w:snapToGrid w:val="0"/>
              <w:spacing w:after="0"/>
              <w:ind w:left="216" w:hanging="216"/>
              <w:contextualSpacing w:val="0"/>
              <w:rPr>
                <w:sz w:val="18"/>
                <w:szCs w:val="18"/>
              </w:rPr>
            </w:pPr>
            <w:r w:rsidRPr="00B35125">
              <w:rPr>
                <w:rFonts w:ascii="Times New Roman" w:hAnsi="Times New Roman" w:cs="Times New Roman"/>
                <w:sz w:val="18"/>
                <w:szCs w:val="18"/>
              </w:rPr>
              <w:t>Go</w:t>
            </w:r>
            <w:r w:rsidR="00BB0458" w:rsidRPr="00B35125">
              <w:rPr>
                <w:rFonts w:ascii="Times New Roman" w:hAnsi="Times New Roman" w:cs="Times New Roman"/>
                <w:sz w:val="18"/>
                <w:szCs w:val="18"/>
              </w:rPr>
              <w:t>ing</w:t>
            </w:r>
            <w:r w:rsidRPr="00B35125">
              <w:rPr>
                <w:rFonts w:ascii="Times New Roman" w:hAnsi="Times New Roman" w:cs="Times New Roman"/>
                <w:sz w:val="18"/>
                <w:szCs w:val="18"/>
              </w:rPr>
              <w:t xml:space="preserve"> through link in description of YouTube video</w:t>
            </w:r>
            <w:r w:rsidR="00BB0458" w:rsidRPr="00B35125">
              <w:rPr>
                <w:rFonts w:ascii="Times New Roman" w:hAnsi="Times New Roman" w:cs="Times New Roman"/>
                <w:sz w:val="18"/>
                <w:szCs w:val="18"/>
              </w:rPr>
              <w:t>-</w:t>
            </w:r>
            <w:r w:rsidRPr="00B35125">
              <w:rPr>
                <w:rFonts w:ascii="Times New Roman" w:hAnsi="Times New Roman" w:cs="Times New Roman"/>
                <w:sz w:val="18"/>
                <w:szCs w:val="18"/>
              </w:rPr>
              <w:t xml:space="preserve">game streaming that you hear </w:t>
            </w:r>
            <w:r w:rsidR="00BB0458" w:rsidRPr="00B35125">
              <w:rPr>
                <w:rFonts w:ascii="Times New Roman" w:hAnsi="Times New Roman" w:cs="Times New Roman"/>
                <w:sz w:val="18"/>
                <w:szCs w:val="18"/>
              </w:rPr>
              <w:t xml:space="preserve">of </w:t>
            </w:r>
            <w:r w:rsidRPr="00B35125">
              <w:rPr>
                <w:rFonts w:ascii="Times New Roman" w:hAnsi="Times New Roman" w:cs="Times New Roman"/>
                <w:sz w:val="18"/>
                <w:szCs w:val="18"/>
              </w:rPr>
              <w:t xml:space="preserve">or see products </w:t>
            </w:r>
          </w:p>
        </w:tc>
        <w:tc>
          <w:tcPr>
            <w:tcW w:w="0" w:type="auto"/>
            <w:tcBorders>
              <w:bottom w:val="single" w:sz="4" w:space="0" w:color="auto"/>
            </w:tcBorders>
            <w:shd w:val="clear" w:color="auto" w:fill="auto"/>
            <w:vAlign w:val="center"/>
          </w:tcPr>
          <w:p w14:paraId="455BEB4D"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w:t>
            </w:r>
          </w:p>
          <w:p w14:paraId="725EB925"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(4.10)</w:t>
            </w:r>
          </w:p>
        </w:tc>
        <w:tc>
          <w:tcPr>
            <w:tcW w:w="0" w:type="auto"/>
            <w:tcBorders>
              <w:bottom w:val="single" w:sz="4" w:space="0" w:color="auto"/>
            </w:tcBorders>
            <w:shd w:val="clear" w:color="auto" w:fill="auto"/>
            <w:vAlign w:val="center"/>
          </w:tcPr>
          <w:p w14:paraId="36F1A7E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39</w:t>
            </w:r>
          </w:p>
          <w:p w14:paraId="6FC3B65D"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(8.42)</w:t>
            </w:r>
          </w:p>
        </w:tc>
        <w:tc>
          <w:tcPr>
            <w:tcW w:w="0" w:type="auto"/>
            <w:tcBorders>
              <w:bottom w:val="single" w:sz="4" w:space="0" w:color="auto"/>
            </w:tcBorders>
            <w:shd w:val="clear" w:color="auto" w:fill="auto"/>
            <w:vAlign w:val="center"/>
          </w:tcPr>
          <w:p w14:paraId="4237FF60"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163</w:t>
            </w:r>
          </w:p>
          <w:p w14:paraId="794CEDCC"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(35.21)</w:t>
            </w:r>
          </w:p>
        </w:tc>
        <w:tc>
          <w:tcPr>
            <w:tcW w:w="0" w:type="auto"/>
            <w:tcBorders>
              <w:bottom w:val="single" w:sz="4" w:space="0" w:color="auto"/>
            </w:tcBorders>
            <w:shd w:val="clear" w:color="auto" w:fill="auto"/>
            <w:vAlign w:val="center"/>
          </w:tcPr>
          <w:p w14:paraId="174BA8D8"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124</w:t>
            </w:r>
          </w:p>
          <w:p w14:paraId="4C991227"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(26.78)</w:t>
            </w:r>
          </w:p>
        </w:tc>
        <w:tc>
          <w:tcPr>
            <w:tcW w:w="0" w:type="auto"/>
            <w:tcBorders>
              <w:bottom w:val="single" w:sz="4" w:space="0" w:color="auto"/>
            </w:tcBorders>
            <w:shd w:val="clear" w:color="auto" w:fill="auto"/>
            <w:vAlign w:val="center"/>
          </w:tcPr>
          <w:p w14:paraId="275A380A"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118</w:t>
            </w:r>
          </w:p>
          <w:p w14:paraId="4B24914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(25.49)</w:t>
            </w:r>
          </w:p>
        </w:tc>
        <w:tc>
          <w:tcPr>
            <w:tcW w:w="0" w:type="auto"/>
            <w:tcBorders>
              <w:bottom w:val="single" w:sz="4" w:space="0" w:color="auto"/>
            </w:tcBorders>
            <w:shd w:val="clear" w:color="auto" w:fill="auto"/>
            <w:vAlign w:val="center"/>
          </w:tcPr>
          <w:p w14:paraId="54E5383D"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2.39</w:t>
            </w:r>
          </w:p>
        </w:tc>
        <w:tc>
          <w:tcPr>
            <w:tcW w:w="0" w:type="auto"/>
            <w:tcBorders>
              <w:bottom w:val="single" w:sz="4" w:space="0" w:color="auto"/>
            </w:tcBorders>
            <w:vAlign w:val="center"/>
          </w:tcPr>
          <w:p w14:paraId="78AB5CE4"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1.079</w:t>
            </w:r>
          </w:p>
        </w:tc>
        <w:tc>
          <w:tcPr>
            <w:tcW w:w="0" w:type="auto"/>
            <w:tcBorders>
              <w:bottom w:val="single" w:sz="4" w:space="0" w:color="auto"/>
            </w:tcBorders>
            <w:shd w:val="clear" w:color="auto" w:fill="auto"/>
            <w:vAlign w:val="center"/>
          </w:tcPr>
          <w:p w14:paraId="71F47F98" w14:textId="77777777" w:rsidR="0021704D"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Low</w:t>
            </w:r>
          </w:p>
          <w:p w14:paraId="611783C6" w14:textId="5805D97A" w:rsidR="00124C3C" w:rsidRPr="00B35125" w:rsidRDefault="0021704D" w:rsidP="00805AF0">
            <w:pPr>
              <w:snapToGrid w:val="0"/>
              <w:spacing w:line="276" w:lineRule="auto"/>
              <w:jc w:val="center"/>
              <w:rPr>
                <w:rFonts w:eastAsia="Calibri"/>
                <w:color w:val="0D0D0D"/>
                <w:sz w:val="18"/>
                <w:szCs w:val="18"/>
              </w:rPr>
            </w:pPr>
            <w:r w:rsidRPr="00B35125">
              <w:rPr>
                <w:rFonts w:eastAsia="Calibri"/>
                <w:color w:val="0D0D0D"/>
                <w:sz w:val="18"/>
                <w:szCs w:val="18"/>
              </w:rPr>
              <w:t>R</w:t>
            </w:r>
            <w:r w:rsidR="00124C3C" w:rsidRPr="00B35125">
              <w:rPr>
                <w:rFonts w:eastAsia="Calibri"/>
                <w:color w:val="0D0D0D"/>
                <w:sz w:val="18"/>
                <w:szCs w:val="18"/>
              </w:rPr>
              <w:t>esponse</w:t>
            </w:r>
          </w:p>
        </w:tc>
      </w:tr>
      <w:tr w:rsidR="00022F15" w:rsidRPr="00B35125" w14:paraId="65F01304" w14:textId="77777777" w:rsidTr="00022F15">
        <w:trPr>
          <w:trHeight w:val="20"/>
          <w:jc w:val="center"/>
        </w:trPr>
        <w:tc>
          <w:tcPr>
            <w:tcW w:w="0" w:type="auto"/>
            <w:tcBorders>
              <w:top w:val="single" w:sz="4" w:space="0" w:color="auto"/>
              <w:bottom w:val="single" w:sz="4" w:space="0" w:color="auto"/>
            </w:tcBorders>
            <w:shd w:val="clear" w:color="auto" w:fill="auto"/>
            <w:vAlign w:val="center"/>
          </w:tcPr>
          <w:p w14:paraId="1E287C00" w14:textId="5139119D" w:rsidR="00124C3C" w:rsidRPr="00B35125" w:rsidRDefault="0021704D" w:rsidP="00805AF0">
            <w:pPr>
              <w:pStyle w:val="ListParagraph"/>
              <w:numPr>
                <w:ilvl w:val="0"/>
                <w:numId w:val="24"/>
              </w:numPr>
              <w:snapToGrid w:val="0"/>
              <w:spacing w:after="0"/>
              <w:ind w:left="216" w:hanging="216"/>
              <w:contextualSpacing w:val="0"/>
              <w:rPr>
                <w:rFonts w:eastAsia="Calibri"/>
                <w:sz w:val="18"/>
                <w:szCs w:val="18"/>
                <w:rtl/>
                <w:cs/>
              </w:rPr>
            </w:pPr>
            <w:r w:rsidRPr="00B35125">
              <w:rPr>
                <w:rFonts w:ascii="Times New Roman" w:hAnsi="Times New Roman" w:cs="Times New Roman"/>
                <w:sz w:val="18"/>
                <w:szCs w:val="18"/>
              </w:rPr>
              <w:t>Buy</w:t>
            </w:r>
            <w:r w:rsidR="00BB0458" w:rsidRPr="00B35125">
              <w:rPr>
                <w:rFonts w:ascii="Times New Roman" w:hAnsi="Times New Roman" w:cs="Times New Roman"/>
                <w:sz w:val="18"/>
                <w:szCs w:val="18"/>
              </w:rPr>
              <w:t>ing</w:t>
            </w:r>
            <w:r w:rsidRPr="00B35125">
              <w:rPr>
                <w:rFonts w:ascii="Times New Roman" w:hAnsi="Times New Roman" w:cs="Times New Roman"/>
                <w:sz w:val="18"/>
                <w:szCs w:val="18"/>
              </w:rPr>
              <w:t xml:space="preserve"> products as in YouTube video-game streaming that you hear </w:t>
            </w:r>
            <w:r w:rsidR="00BB0458" w:rsidRPr="00B35125">
              <w:rPr>
                <w:rFonts w:ascii="Times New Roman" w:hAnsi="Times New Roman" w:cs="Times New Roman"/>
                <w:sz w:val="18"/>
                <w:szCs w:val="18"/>
              </w:rPr>
              <w:t xml:space="preserve">of </w:t>
            </w:r>
            <w:r w:rsidRPr="00B35125">
              <w:rPr>
                <w:rFonts w:ascii="Times New Roman" w:hAnsi="Times New Roman" w:cs="Times New Roman"/>
                <w:sz w:val="18"/>
                <w:szCs w:val="18"/>
              </w:rPr>
              <w:t xml:space="preserve">or see </w:t>
            </w:r>
            <w:r w:rsidR="00BB0458" w:rsidRPr="00B35125">
              <w:rPr>
                <w:rFonts w:ascii="Times New Roman" w:hAnsi="Times New Roman" w:cs="Times New Roman"/>
                <w:sz w:val="18"/>
                <w:szCs w:val="18"/>
              </w:rPr>
              <w:t xml:space="preserve">the </w:t>
            </w:r>
            <w:r w:rsidRPr="00B35125">
              <w:rPr>
                <w:rFonts w:ascii="Times New Roman" w:hAnsi="Times New Roman" w:cs="Times New Roman"/>
                <w:sz w:val="18"/>
                <w:szCs w:val="18"/>
              </w:rPr>
              <w:t>products</w:t>
            </w:r>
            <w:r w:rsidRPr="00B35125" w:rsidDel="0021704D">
              <w:rPr>
                <w:rFonts w:ascii="Times New Roman" w:hAnsi="Times New Roman" w:cs="Times New Roman"/>
                <w:sz w:val="18"/>
                <w:szCs w:val="18"/>
                <w:rtl/>
              </w:rPr>
              <w:t xml:space="preserve"> </w:t>
            </w:r>
          </w:p>
        </w:tc>
        <w:tc>
          <w:tcPr>
            <w:tcW w:w="0" w:type="auto"/>
            <w:tcBorders>
              <w:top w:val="single" w:sz="4" w:space="0" w:color="auto"/>
              <w:bottom w:val="single" w:sz="4" w:space="0" w:color="auto"/>
            </w:tcBorders>
            <w:shd w:val="clear" w:color="auto" w:fill="auto"/>
            <w:vAlign w:val="center"/>
          </w:tcPr>
          <w:p w14:paraId="1229BE6E" w14:textId="56E5EBE8"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8</w:t>
            </w:r>
          </w:p>
          <w:p w14:paraId="667B3ECD"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(1.73)</w:t>
            </w:r>
          </w:p>
        </w:tc>
        <w:tc>
          <w:tcPr>
            <w:tcW w:w="0" w:type="auto"/>
            <w:tcBorders>
              <w:top w:val="single" w:sz="4" w:space="0" w:color="auto"/>
              <w:bottom w:val="single" w:sz="4" w:space="0" w:color="auto"/>
            </w:tcBorders>
            <w:shd w:val="clear" w:color="auto" w:fill="auto"/>
            <w:vAlign w:val="center"/>
          </w:tcPr>
          <w:p w14:paraId="21252B32"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25</w:t>
            </w:r>
          </w:p>
          <w:p w14:paraId="29F6E625"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(5.40)</w:t>
            </w:r>
          </w:p>
        </w:tc>
        <w:tc>
          <w:tcPr>
            <w:tcW w:w="0" w:type="auto"/>
            <w:tcBorders>
              <w:top w:val="single" w:sz="4" w:space="0" w:color="auto"/>
              <w:bottom w:val="single" w:sz="4" w:space="0" w:color="auto"/>
            </w:tcBorders>
            <w:shd w:val="clear" w:color="auto" w:fill="auto"/>
            <w:vAlign w:val="center"/>
          </w:tcPr>
          <w:p w14:paraId="7FE7F021"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118</w:t>
            </w:r>
          </w:p>
          <w:p w14:paraId="7FF42842"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(25.49)</w:t>
            </w:r>
          </w:p>
        </w:tc>
        <w:tc>
          <w:tcPr>
            <w:tcW w:w="0" w:type="auto"/>
            <w:tcBorders>
              <w:top w:val="single" w:sz="4" w:space="0" w:color="auto"/>
              <w:bottom w:val="single" w:sz="4" w:space="0" w:color="auto"/>
            </w:tcBorders>
            <w:shd w:val="clear" w:color="auto" w:fill="auto"/>
            <w:vAlign w:val="center"/>
          </w:tcPr>
          <w:p w14:paraId="54B958FF"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115</w:t>
            </w:r>
          </w:p>
          <w:p w14:paraId="65981390"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(24.84)</w:t>
            </w:r>
          </w:p>
        </w:tc>
        <w:tc>
          <w:tcPr>
            <w:tcW w:w="0" w:type="auto"/>
            <w:tcBorders>
              <w:top w:val="single" w:sz="4" w:space="0" w:color="auto"/>
              <w:bottom w:val="single" w:sz="4" w:space="0" w:color="auto"/>
            </w:tcBorders>
            <w:shd w:val="clear" w:color="auto" w:fill="auto"/>
            <w:vAlign w:val="center"/>
          </w:tcPr>
          <w:p w14:paraId="16336ED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197</w:t>
            </w:r>
          </w:p>
          <w:p w14:paraId="4E307E7B"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(42.55)</w:t>
            </w:r>
          </w:p>
        </w:tc>
        <w:tc>
          <w:tcPr>
            <w:tcW w:w="0" w:type="auto"/>
            <w:tcBorders>
              <w:top w:val="single" w:sz="4" w:space="0" w:color="auto"/>
              <w:bottom w:val="single" w:sz="4" w:space="0" w:color="auto"/>
            </w:tcBorders>
            <w:shd w:val="clear" w:color="auto" w:fill="auto"/>
            <w:vAlign w:val="center"/>
          </w:tcPr>
          <w:p w14:paraId="357113FE" w14:textId="77777777" w:rsidR="00124C3C"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1.99</w:t>
            </w:r>
          </w:p>
        </w:tc>
        <w:tc>
          <w:tcPr>
            <w:tcW w:w="0" w:type="auto"/>
            <w:tcBorders>
              <w:top w:val="single" w:sz="4" w:space="0" w:color="auto"/>
              <w:bottom w:val="single" w:sz="4" w:space="0" w:color="auto"/>
            </w:tcBorders>
            <w:vAlign w:val="center"/>
          </w:tcPr>
          <w:p w14:paraId="4E18D2E9" w14:textId="77777777" w:rsidR="00124C3C" w:rsidRPr="00B35125" w:rsidRDefault="00124C3C" w:rsidP="00805AF0">
            <w:pPr>
              <w:snapToGrid w:val="0"/>
              <w:spacing w:line="276" w:lineRule="auto"/>
              <w:jc w:val="center"/>
              <w:rPr>
                <w:rFonts w:eastAsia="Calibri"/>
                <w:color w:val="0D0D0D"/>
                <w:sz w:val="18"/>
                <w:szCs w:val="18"/>
                <w:rtl/>
                <w:cs/>
              </w:rPr>
            </w:pPr>
            <w:r w:rsidRPr="00B35125">
              <w:rPr>
                <w:rFonts w:eastAsia="Calibri"/>
                <w:color w:val="0D0D0D"/>
                <w:sz w:val="18"/>
                <w:szCs w:val="18"/>
              </w:rPr>
              <w:t>1.027</w:t>
            </w:r>
          </w:p>
        </w:tc>
        <w:tc>
          <w:tcPr>
            <w:tcW w:w="0" w:type="auto"/>
            <w:tcBorders>
              <w:top w:val="single" w:sz="4" w:space="0" w:color="auto"/>
              <w:bottom w:val="single" w:sz="4" w:space="0" w:color="auto"/>
            </w:tcBorders>
            <w:shd w:val="clear" w:color="auto" w:fill="auto"/>
            <w:vAlign w:val="center"/>
          </w:tcPr>
          <w:p w14:paraId="52B1D07B" w14:textId="77777777" w:rsidR="0021704D" w:rsidRPr="00B35125" w:rsidRDefault="00124C3C" w:rsidP="00805AF0">
            <w:pPr>
              <w:snapToGrid w:val="0"/>
              <w:spacing w:line="276" w:lineRule="auto"/>
              <w:jc w:val="center"/>
              <w:rPr>
                <w:rFonts w:eastAsia="Calibri"/>
                <w:color w:val="0D0D0D"/>
                <w:sz w:val="18"/>
                <w:szCs w:val="18"/>
              </w:rPr>
            </w:pPr>
            <w:r w:rsidRPr="00B35125">
              <w:rPr>
                <w:rFonts w:eastAsia="Calibri"/>
                <w:color w:val="0D0D0D"/>
                <w:sz w:val="18"/>
                <w:szCs w:val="18"/>
              </w:rPr>
              <w:t>Low</w:t>
            </w:r>
          </w:p>
          <w:p w14:paraId="2960141B" w14:textId="15659419" w:rsidR="00124C3C" w:rsidRPr="00B35125" w:rsidRDefault="0021704D" w:rsidP="00805AF0">
            <w:pPr>
              <w:snapToGrid w:val="0"/>
              <w:spacing w:line="276" w:lineRule="auto"/>
              <w:jc w:val="center"/>
              <w:rPr>
                <w:rFonts w:eastAsia="Calibri"/>
                <w:color w:val="0D0D0D"/>
                <w:sz w:val="18"/>
                <w:szCs w:val="18"/>
              </w:rPr>
            </w:pPr>
            <w:r w:rsidRPr="00B35125">
              <w:rPr>
                <w:rFonts w:eastAsia="Calibri"/>
                <w:color w:val="0D0D0D"/>
                <w:sz w:val="18"/>
                <w:szCs w:val="18"/>
              </w:rPr>
              <w:t>R</w:t>
            </w:r>
            <w:r w:rsidR="00124C3C" w:rsidRPr="00B35125">
              <w:rPr>
                <w:rFonts w:eastAsia="Calibri"/>
                <w:color w:val="0D0D0D"/>
                <w:sz w:val="18"/>
                <w:szCs w:val="18"/>
              </w:rPr>
              <w:t>esponse</w:t>
            </w:r>
          </w:p>
        </w:tc>
      </w:tr>
    </w:tbl>
    <w:p w14:paraId="59E252A2" w14:textId="3C6143B0" w:rsidR="00AE2859" w:rsidRPr="00B35125" w:rsidRDefault="00124C3C" w:rsidP="00805AF0">
      <w:pPr>
        <w:pStyle w:val="IJECS"/>
        <w:spacing w:beforeLines="50" w:before="180" w:afterLines="50" w:after="180" w:line="276" w:lineRule="auto"/>
        <w:ind w:left="-86" w:firstLine="446"/>
        <w:rPr>
          <w:rFonts w:eastAsia="Calibri"/>
          <w:color w:val="0D0D0D"/>
        </w:rPr>
      </w:pPr>
      <w:r w:rsidRPr="00B35125">
        <w:rPr>
          <w:rFonts w:eastAsia="Calibri"/>
          <w:color w:val="0D0D0D"/>
        </w:rPr>
        <w:t xml:space="preserve">From </w:t>
      </w:r>
      <w:r w:rsidR="005C25CB" w:rsidRPr="00B35125">
        <w:rPr>
          <w:rFonts w:eastAsia="Calibri"/>
          <w:color w:val="0D0D0D"/>
        </w:rPr>
        <w:t>Table</w:t>
      </w:r>
      <w:r w:rsidR="002B4781" w:rsidRPr="00B35125">
        <w:rPr>
          <w:rFonts w:eastAsia="Calibri"/>
          <w:color w:val="0D0D0D"/>
        </w:rPr>
        <w:t xml:space="preserve"> 4</w:t>
      </w:r>
      <w:r w:rsidRPr="00B35125">
        <w:rPr>
          <w:rFonts w:eastAsia="Calibri"/>
          <w:color w:val="0D0D0D"/>
        </w:rPr>
        <w:t xml:space="preserve">, it </w:t>
      </w:r>
      <w:r w:rsidR="00B0105D" w:rsidRPr="00B35125">
        <w:rPr>
          <w:rFonts w:eastAsia="Calibri"/>
          <w:color w:val="0D0D0D"/>
        </w:rPr>
        <w:t>i</w:t>
      </w:r>
      <w:r w:rsidRPr="00B35125">
        <w:rPr>
          <w:rFonts w:eastAsia="Calibri"/>
          <w:color w:val="0D0D0D"/>
        </w:rPr>
        <w:t>s found that the samples ha</w:t>
      </w:r>
      <w:r w:rsidR="00022F15" w:rsidRPr="00B35125">
        <w:rPr>
          <w:rFonts w:eastAsia="Calibri"/>
          <w:color w:val="0D0D0D"/>
        </w:rPr>
        <w:t>ving</w:t>
      </w:r>
      <w:r w:rsidRPr="00B35125">
        <w:rPr>
          <w:rFonts w:eastAsia="Calibri"/>
          <w:color w:val="0D0D0D"/>
        </w:rPr>
        <w:t xml:space="preserve"> </w:t>
      </w:r>
      <w:r w:rsidR="00022F15" w:rsidRPr="00B35125">
        <w:rPr>
          <w:rFonts w:eastAsia="Calibri"/>
          <w:color w:val="0D0D0D"/>
        </w:rPr>
        <w:t xml:space="preserve">the </w:t>
      </w:r>
      <w:r w:rsidRPr="00B35125">
        <w:rPr>
          <w:rFonts w:eastAsia="Calibri"/>
          <w:color w:val="0D0D0D"/>
        </w:rPr>
        <w:t xml:space="preserve">most behavioral responses </w:t>
      </w:r>
      <w:r w:rsidRPr="00B35125">
        <w:t xml:space="preserve">to product </w:t>
      </w:r>
      <w:r w:rsidR="00FE5D0D" w:rsidRPr="00B35125">
        <w:t>placement</w:t>
      </w:r>
      <w:r w:rsidRPr="00B35125">
        <w:t xml:space="preserve"> in YouTube video</w:t>
      </w:r>
      <w:r w:rsidR="00B0105D" w:rsidRPr="00B35125">
        <w:t>-</w:t>
      </w:r>
      <w:r w:rsidRPr="00B35125">
        <w:t>game streaming</w:t>
      </w:r>
      <w:r w:rsidR="00B0105D" w:rsidRPr="00B35125">
        <w:rPr>
          <w:rFonts w:eastAsia="Calibri"/>
          <w:color w:val="0D0D0D"/>
        </w:rPr>
        <w:t xml:space="preserve"> </w:t>
      </w:r>
      <w:r w:rsidRPr="00B35125">
        <w:rPr>
          <w:rFonts w:eastAsia="Calibri"/>
          <w:color w:val="0D0D0D"/>
        </w:rPr>
        <w:t xml:space="preserve">follow </w:t>
      </w:r>
      <w:r w:rsidR="00B0105D" w:rsidRPr="00B35125">
        <w:rPr>
          <w:rFonts w:eastAsia="Calibri"/>
          <w:color w:val="0D0D0D"/>
        </w:rPr>
        <w:t xml:space="preserve">the </w:t>
      </w:r>
      <w:r w:rsidR="00FE5D0D" w:rsidRPr="00B35125">
        <w:t>game-streamer</w:t>
      </w:r>
      <w:r w:rsidRPr="00B35125">
        <w:t>s’ channel that they hea</w:t>
      </w:r>
      <w:r w:rsidR="00B0105D" w:rsidRPr="00B35125">
        <w:t>r of</w:t>
      </w:r>
      <w:r w:rsidRPr="00B35125">
        <w:t xml:space="preserve"> or s</w:t>
      </w:r>
      <w:r w:rsidR="00B0105D" w:rsidRPr="00B35125">
        <w:t>ee</w:t>
      </w:r>
      <w:r w:rsidRPr="00B35125">
        <w:t xml:space="preserve"> products</w:t>
      </w:r>
      <w:r w:rsidRPr="00B35125">
        <w:rPr>
          <w:rFonts w:eastAsia="Calibri"/>
          <w:color w:val="0D0D0D"/>
        </w:rPr>
        <w:t xml:space="preserve"> with an average of </w:t>
      </w:r>
      <w:r w:rsidRPr="00B35125">
        <w:rPr>
          <w:rFonts w:eastAsia="Calibri"/>
          <w:color w:val="0D0D0D"/>
          <w:rtl/>
          <w:cs/>
        </w:rPr>
        <w:t>2.70</w:t>
      </w:r>
      <w:r w:rsidRPr="00B35125">
        <w:rPr>
          <w:rFonts w:eastAsia="Calibri"/>
          <w:color w:val="0D0D0D"/>
        </w:rPr>
        <w:t xml:space="preserve">, followed by </w:t>
      </w:r>
      <w:r w:rsidRPr="00B35125">
        <w:t>finding out more about product information from</w:t>
      </w:r>
      <w:r w:rsidRPr="00B35125">
        <w:rPr>
          <w:rFonts w:eastAsia="Calibri"/>
          <w:color w:val="0D0D0D"/>
        </w:rPr>
        <w:t xml:space="preserve"> </w:t>
      </w:r>
      <w:r w:rsidRPr="00B35125">
        <w:t>YouTube video</w:t>
      </w:r>
      <w:r w:rsidR="00B0105D" w:rsidRPr="00B35125">
        <w:t>-</w:t>
      </w:r>
      <w:r w:rsidRPr="00B35125">
        <w:t>game streaming that they hear</w:t>
      </w:r>
      <w:r w:rsidR="00B0105D" w:rsidRPr="00B35125">
        <w:t xml:space="preserve"> of</w:t>
      </w:r>
      <w:r w:rsidRPr="00B35125">
        <w:t xml:space="preserve"> or </w:t>
      </w:r>
      <w:r w:rsidR="00B0105D" w:rsidRPr="00B35125">
        <w:t>see</w:t>
      </w:r>
      <w:r w:rsidRPr="00B35125">
        <w:t xml:space="preserve"> products</w:t>
      </w:r>
      <w:r w:rsidRPr="00B35125">
        <w:rPr>
          <w:rFonts w:eastAsia="Calibri"/>
          <w:color w:val="0D0D0D"/>
        </w:rPr>
        <w:t xml:space="preserve"> with an average </w:t>
      </w:r>
      <w:r w:rsidR="00B0105D" w:rsidRPr="00B35125">
        <w:rPr>
          <w:rFonts w:eastAsia="Calibri"/>
          <w:color w:val="0D0D0D"/>
        </w:rPr>
        <w:t>of 2.64</w:t>
      </w:r>
      <w:r w:rsidRPr="00B35125">
        <w:rPr>
          <w:rFonts w:eastAsia="Calibri"/>
          <w:color w:val="0D0D0D"/>
        </w:rPr>
        <w:t>,</w:t>
      </w:r>
      <w:r w:rsidRPr="00B35125">
        <w:rPr>
          <w:rFonts w:eastAsia="Calibri"/>
          <w:color w:val="0D0D0D"/>
          <w:rtl/>
          <w:cs/>
        </w:rPr>
        <w:t xml:space="preserve"> </w:t>
      </w:r>
      <w:r w:rsidR="00B0105D" w:rsidRPr="00B35125">
        <w:rPr>
          <w:rFonts w:eastAsia="Calibri"/>
          <w:color w:val="0D0D0D"/>
          <w:rtl/>
        </w:rPr>
        <w:t xml:space="preserve">and </w:t>
      </w:r>
      <w:r w:rsidRPr="00B35125">
        <w:rPr>
          <w:rFonts w:eastAsia="Calibri"/>
          <w:color w:val="0D0D0D"/>
        </w:rPr>
        <w:t xml:space="preserve">liking </w:t>
      </w:r>
      <w:r w:rsidRPr="00B35125">
        <w:t>YouTube video</w:t>
      </w:r>
      <w:r w:rsidR="00B0105D" w:rsidRPr="00B35125">
        <w:t>-</w:t>
      </w:r>
      <w:r w:rsidRPr="00B35125">
        <w:t>game streaming</w:t>
      </w:r>
      <w:r w:rsidRPr="00B35125">
        <w:rPr>
          <w:rFonts w:eastAsia="Calibri"/>
          <w:color w:val="0D0D0D"/>
        </w:rPr>
        <w:t xml:space="preserve"> </w:t>
      </w:r>
      <w:r w:rsidRPr="00B35125">
        <w:t>that they hear</w:t>
      </w:r>
      <w:r w:rsidR="00B0105D" w:rsidRPr="00B35125">
        <w:t xml:space="preserve"> of</w:t>
      </w:r>
      <w:r w:rsidRPr="00B35125">
        <w:t xml:space="preserve"> or s</w:t>
      </w:r>
      <w:r w:rsidR="00B0105D" w:rsidRPr="00B35125">
        <w:t>ee</w:t>
      </w:r>
      <w:r w:rsidRPr="00B35125">
        <w:t xml:space="preserve"> products</w:t>
      </w:r>
      <w:r w:rsidRPr="00B35125">
        <w:rPr>
          <w:rFonts w:eastAsia="Calibri"/>
          <w:color w:val="0D0D0D"/>
        </w:rPr>
        <w:t xml:space="preserve"> with an average of </w:t>
      </w:r>
      <w:r w:rsidRPr="00B35125">
        <w:rPr>
          <w:rFonts w:eastAsia="Calibri"/>
          <w:color w:val="0D0D0D"/>
          <w:rtl/>
          <w:cs/>
        </w:rPr>
        <w:t>2.60</w:t>
      </w:r>
      <w:r w:rsidR="00447936" w:rsidRPr="00B35125">
        <w:rPr>
          <w:rFonts w:eastAsia="Calibri"/>
          <w:color w:val="0D0D0D"/>
        </w:rPr>
        <w:t>.</w:t>
      </w:r>
    </w:p>
    <w:p w14:paraId="27797DF1" w14:textId="4E589B95" w:rsidR="00124C3C" w:rsidRPr="00B35125" w:rsidRDefault="00124C3C" w:rsidP="00805AF0">
      <w:pPr>
        <w:pStyle w:val="IJECS"/>
        <w:spacing w:afterLines="50" w:after="180" w:line="276" w:lineRule="auto"/>
        <w:ind w:left="-86" w:firstLine="446"/>
      </w:pPr>
      <w:r w:rsidRPr="00B35125">
        <w:rPr>
          <w:rFonts w:eastAsia="Calibri"/>
          <w:color w:val="0D0D0D"/>
          <w:rtl/>
          <w:cs/>
        </w:rPr>
        <w:t xml:space="preserve"> </w:t>
      </w:r>
      <w:r w:rsidRPr="00B35125">
        <w:rPr>
          <w:rFonts w:eastAsia="Calibri"/>
          <w:color w:val="0D0D0D"/>
        </w:rPr>
        <w:t>Lastly, the samples ha</w:t>
      </w:r>
      <w:r w:rsidR="00022F15" w:rsidRPr="00B35125">
        <w:rPr>
          <w:rFonts w:eastAsia="Calibri"/>
          <w:color w:val="0D0D0D"/>
        </w:rPr>
        <w:t>ving</w:t>
      </w:r>
      <w:r w:rsidRPr="00B35125">
        <w:rPr>
          <w:rFonts w:eastAsia="Calibri"/>
          <w:color w:val="0D0D0D"/>
        </w:rPr>
        <w:t xml:space="preserve"> </w:t>
      </w:r>
      <w:r w:rsidR="00022F15" w:rsidRPr="00B35125">
        <w:rPr>
          <w:rFonts w:eastAsia="Calibri"/>
          <w:color w:val="0D0D0D"/>
        </w:rPr>
        <w:t xml:space="preserve">the </w:t>
      </w:r>
      <w:r w:rsidRPr="00B35125">
        <w:rPr>
          <w:rFonts w:eastAsia="Calibri"/>
          <w:color w:val="0D0D0D"/>
        </w:rPr>
        <w:t xml:space="preserve">least behavioral responses </w:t>
      </w:r>
      <w:r w:rsidRPr="00B35125">
        <w:t>to product placement in YouTube video</w:t>
      </w:r>
      <w:r w:rsidR="00022F15" w:rsidRPr="00B35125">
        <w:t>-</w:t>
      </w:r>
      <w:r w:rsidRPr="00B35125">
        <w:t>game streaming</w:t>
      </w:r>
      <w:r w:rsidRPr="00B35125">
        <w:rPr>
          <w:rFonts w:eastAsia="Calibri"/>
          <w:color w:val="0D0D0D"/>
        </w:rPr>
        <w:t xml:space="preserve"> </w:t>
      </w:r>
      <w:r w:rsidR="00022F15" w:rsidRPr="00B35125">
        <w:rPr>
          <w:rFonts w:eastAsia="Calibri"/>
          <w:color w:val="0D0D0D"/>
        </w:rPr>
        <w:t>are</w:t>
      </w:r>
      <w:r w:rsidRPr="00B35125">
        <w:rPr>
          <w:rFonts w:eastAsia="Calibri"/>
          <w:color w:val="0D0D0D"/>
        </w:rPr>
        <w:t xml:space="preserve"> to </w:t>
      </w:r>
      <w:r w:rsidRPr="00B35125">
        <w:t>download YouTube video</w:t>
      </w:r>
      <w:r w:rsidR="00022F15" w:rsidRPr="00B35125">
        <w:t>-</w:t>
      </w:r>
      <w:r w:rsidRPr="00B35125">
        <w:t>game streaming that they hea</w:t>
      </w:r>
      <w:r w:rsidR="00022F15" w:rsidRPr="00B35125">
        <w:t>r of</w:t>
      </w:r>
      <w:r w:rsidRPr="00B35125">
        <w:t xml:space="preserve"> or s</w:t>
      </w:r>
      <w:r w:rsidR="00022F15" w:rsidRPr="00B35125">
        <w:t>ee</w:t>
      </w:r>
      <w:r w:rsidRPr="00B35125">
        <w:t xml:space="preserve"> </w:t>
      </w:r>
      <w:r w:rsidR="00447936" w:rsidRPr="00B35125">
        <w:t xml:space="preserve">with </w:t>
      </w:r>
      <w:r w:rsidRPr="00B35125">
        <w:rPr>
          <w:rFonts w:eastAsia="Calibri"/>
          <w:color w:val="0D0D0D"/>
        </w:rPr>
        <w:t xml:space="preserve">an average of </w:t>
      </w:r>
      <w:r w:rsidRPr="00B35125">
        <w:rPr>
          <w:rFonts w:eastAsia="Calibri"/>
          <w:color w:val="0D0D0D"/>
          <w:rtl/>
          <w:cs/>
        </w:rPr>
        <w:t>1.72</w:t>
      </w:r>
      <w:r w:rsidR="00447936" w:rsidRPr="00B35125">
        <w:rPr>
          <w:rFonts w:eastAsia="Calibri"/>
          <w:color w:val="0D0D0D"/>
        </w:rPr>
        <w:t>.</w:t>
      </w:r>
    </w:p>
    <w:p w14:paraId="570D4AA6" w14:textId="77777777" w:rsidR="00805AF0" w:rsidRDefault="00805AF0">
      <w:pPr>
        <w:widowControl/>
        <w:rPr>
          <w:rFonts w:ascii="Arial" w:hAnsi="Arial" w:cs="Arial"/>
          <w:b/>
          <w:kern w:val="0"/>
          <w:sz w:val="28"/>
          <w:szCs w:val="28"/>
        </w:rPr>
      </w:pPr>
      <w:bookmarkStart w:id="29" w:name="_Hlk61744122"/>
      <w:r>
        <w:rPr>
          <w:rFonts w:ascii="Arial" w:hAnsi="Arial" w:cs="Arial"/>
          <w:b/>
          <w:sz w:val="28"/>
          <w:szCs w:val="28"/>
        </w:rPr>
        <w:br w:type="page"/>
      </w:r>
    </w:p>
    <w:p w14:paraId="2950AB5C" w14:textId="622F98FF" w:rsidR="006F02CD" w:rsidRPr="00805AF0" w:rsidRDefault="006F02CD" w:rsidP="00805AF0">
      <w:pPr>
        <w:pStyle w:val="NormalWeb"/>
        <w:keepNext/>
        <w:keepLines/>
        <w:snapToGrid w:val="0"/>
        <w:spacing w:before="0" w:beforeAutospacing="0" w:after="0" w:afterAutospacing="0" w:line="276" w:lineRule="auto"/>
        <w:textAlignment w:val="top"/>
        <w:rPr>
          <w:rFonts w:ascii="Arial" w:eastAsia="PMingLiU" w:hAnsi="Arial" w:cs="Arial"/>
          <w:b/>
          <w:sz w:val="28"/>
          <w:szCs w:val="28"/>
        </w:rPr>
      </w:pPr>
      <w:r w:rsidRPr="00805AF0">
        <w:rPr>
          <w:rFonts w:ascii="Arial" w:eastAsia="PMingLiU" w:hAnsi="Arial" w:cs="Arial"/>
          <w:b/>
          <w:sz w:val="28"/>
          <w:szCs w:val="28"/>
        </w:rPr>
        <w:lastRenderedPageBreak/>
        <w:t>4.2 T-Test Analysis</w:t>
      </w:r>
    </w:p>
    <w:p w14:paraId="5C378998" w14:textId="0806AC60" w:rsidR="006F02CD" w:rsidRPr="00B35125" w:rsidRDefault="006F02CD" w:rsidP="00805AF0">
      <w:pPr>
        <w:pStyle w:val="IJECS"/>
        <w:keepNext/>
        <w:spacing w:line="276" w:lineRule="auto"/>
        <w:ind w:left="0" w:firstLine="446"/>
        <w:rPr>
          <w:rFonts w:ascii="Arial" w:hAnsi="Arial" w:cs="Arial"/>
          <w:bCs/>
          <w:sz w:val="28"/>
          <w:szCs w:val="28"/>
        </w:rPr>
      </w:pPr>
      <w:r w:rsidRPr="00B35125">
        <w:tab/>
        <w:t xml:space="preserve">T-test analysis was conducted to determine </w:t>
      </w:r>
      <w:r w:rsidR="006E5F99" w:rsidRPr="00B35125">
        <w:t xml:space="preserve">H1; </w:t>
      </w:r>
      <w:r w:rsidRPr="00B35125">
        <w:t xml:space="preserve">significant differences between the mean scores of generation </w:t>
      </w:r>
      <w:r w:rsidR="00CD5E95" w:rsidRPr="00B35125">
        <w:t>Y</w:t>
      </w:r>
      <w:r w:rsidRPr="00B35125">
        <w:t xml:space="preserve"> (18-37) and generation </w:t>
      </w:r>
      <w:r w:rsidR="00CD5E95" w:rsidRPr="00B35125">
        <w:t>Z</w:t>
      </w:r>
      <w:r w:rsidRPr="00B35125">
        <w:t xml:space="preserve"> (13-17). As displayed in Table 5.</w:t>
      </w:r>
    </w:p>
    <w:p w14:paraId="6F41F7B0" w14:textId="3855941F" w:rsidR="005225F0" w:rsidRPr="00B35125" w:rsidRDefault="00022F15" w:rsidP="00805AF0">
      <w:pPr>
        <w:pStyle w:val="IJECS"/>
        <w:spacing w:line="276" w:lineRule="auto"/>
        <w:ind w:left="0" w:firstLine="0"/>
        <w:jc w:val="center"/>
      </w:pPr>
      <w:r w:rsidRPr="00B35125">
        <w:rPr>
          <w:rFonts w:eastAsia="Calibri"/>
          <w:b/>
          <w:bCs/>
        </w:rPr>
        <w:t xml:space="preserve">Table 5: </w:t>
      </w:r>
      <w:r w:rsidRPr="00B35125">
        <w:rPr>
          <w:rFonts w:eastAsia="Calibri"/>
        </w:rPr>
        <w:t>R</w:t>
      </w:r>
      <w:r w:rsidRPr="00B35125">
        <w:t xml:space="preserve">esults of Individual Analysis of Behavioral Responses to Product </w:t>
      </w:r>
      <w:r w:rsidR="00FE5D0D" w:rsidRPr="00B35125">
        <w:t>Placement</w:t>
      </w:r>
      <w:r w:rsidRPr="00B35125">
        <w:t xml:space="preserve"> in YouTube Video-game Streaming by D</w:t>
      </w:r>
      <w:r w:rsidR="005225F0" w:rsidRPr="00B35125">
        <w:t>emographics Classified by Age R</w:t>
      </w:r>
      <w:r w:rsidRPr="00B35125">
        <w:t xml:space="preserve">ange </w:t>
      </w:r>
    </w:p>
    <w:p w14:paraId="329976F9" w14:textId="6979C00A" w:rsidR="006F02CD" w:rsidRPr="00B35125" w:rsidRDefault="00022F15" w:rsidP="00805AF0">
      <w:pPr>
        <w:pStyle w:val="IJECS"/>
        <w:spacing w:line="276" w:lineRule="auto"/>
        <w:ind w:left="0" w:firstLine="0"/>
        <w:jc w:val="center"/>
      </w:pPr>
      <w:r w:rsidRPr="00B35125">
        <w:t>[Gen Y (18-37) and Gen Z (13-17)]</w:t>
      </w:r>
      <w:r w:rsidRPr="00B35125">
        <w:rPr>
          <w:rtl/>
        </w:rPr>
        <w:t xml:space="preserve"> </w:t>
      </w:r>
    </w:p>
    <w:tbl>
      <w:tblPr>
        <w:tblW w:w="5000" w:type="pct"/>
        <w:jc w:val="center"/>
        <w:tblBorders>
          <w:top w:val="single" w:sz="4" w:space="0" w:color="7F7F7F"/>
          <w:bottom w:val="single" w:sz="4" w:space="0" w:color="7F7F7F"/>
        </w:tblBorders>
        <w:tblLayout w:type="fixed"/>
        <w:tblLook w:val="04A0" w:firstRow="1" w:lastRow="0" w:firstColumn="1" w:lastColumn="0" w:noHBand="0" w:noVBand="1"/>
      </w:tblPr>
      <w:tblGrid>
        <w:gridCol w:w="4000"/>
        <w:gridCol w:w="904"/>
        <w:gridCol w:w="1000"/>
        <w:gridCol w:w="801"/>
        <w:gridCol w:w="623"/>
        <w:gridCol w:w="978"/>
      </w:tblGrid>
      <w:tr w:rsidR="00D22B1C" w:rsidRPr="00B35125" w14:paraId="5055ED91" w14:textId="77777777" w:rsidTr="008B1EE8">
        <w:trPr>
          <w:trHeight w:val="20"/>
          <w:tblHeader/>
          <w:jc w:val="center"/>
        </w:trPr>
        <w:tc>
          <w:tcPr>
            <w:tcW w:w="2407" w:type="pct"/>
            <w:vMerge w:val="restart"/>
            <w:tcBorders>
              <w:top w:val="single" w:sz="4" w:space="0" w:color="auto"/>
            </w:tcBorders>
            <w:shd w:val="clear" w:color="auto" w:fill="auto"/>
            <w:vAlign w:val="center"/>
          </w:tcPr>
          <w:bookmarkEnd w:id="29"/>
          <w:p w14:paraId="2636C5DA" w14:textId="763FDE62" w:rsidR="00124C3C" w:rsidRPr="00B35125" w:rsidRDefault="00C05369" w:rsidP="00805AF0">
            <w:pPr>
              <w:pStyle w:val="IJECS"/>
              <w:spacing w:line="276" w:lineRule="auto"/>
              <w:ind w:right="970"/>
              <w:jc w:val="center"/>
              <w:rPr>
                <w:b/>
                <w:bCs/>
                <w:sz w:val="18"/>
                <w:szCs w:val="18"/>
                <w:rtl/>
                <w:cs/>
              </w:rPr>
            </w:pPr>
            <w:r w:rsidRPr="00B35125">
              <w:rPr>
                <w:b/>
                <w:bCs/>
                <w:sz w:val="18"/>
                <w:szCs w:val="18"/>
                <w:lang w:bidi="th-TH"/>
              </w:rPr>
              <w:t>B</w:t>
            </w:r>
            <w:r w:rsidR="00124C3C" w:rsidRPr="00B35125">
              <w:rPr>
                <w:b/>
                <w:bCs/>
                <w:sz w:val="18"/>
                <w:szCs w:val="18"/>
              </w:rPr>
              <w:t xml:space="preserve">ehavioral </w:t>
            </w:r>
            <w:r w:rsidR="002C3052" w:rsidRPr="00B35125">
              <w:rPr>
                <w:b/>
                <w:bCs/>
                <w:sz w:val="18"/>
                <w:szCs w:val="18"/>
              </w:rPr>
              <w:t>R</w:t>
            </w:r>
            <w:r w:rsidR="00124C3C" w:rsidRPr="00B35125">
              <w:rPr>
                <w:b/>
                <w:bCs/>
                <w:sz w:val="18"/>
                <w:szCs w:val="18"/>
              </w:rPr>
              <w:t>esponses</w:t>
            </w:r>
          </w:p>
        </w:tc>
        <w:tc>
          <w:tcPr>
            <w:tcW w:w="544" w:type="pct"/>
            <w:vMerge w:val="restart"/>
            <w:tcBorders>
              <w:top w:val="single" w:sz="4" w:space="0" w:color="auto"/>
              <w:bottom w:val="single" w:sz="4" w:space="0" w:color="auto"/>
            </w:tcBorders>
            <w:shd w:val="clear" w:color="auto" w:fill="auto"/>
            <w:vAlign w:val="center"/>
          </w:tcPr>
          <w:p w14:paraId="1E50FCF0" w14:textId="2EF6C553" w:rsidR="00124C3C" w:rsidRPr="00B35125" w:rsidRDefault="00124C3C" w:rsidP="00805AF0">
            <w:pPr>
              <w:pStyle w:val="IJECS"/>
              <w:tabs>
                <w:tab w:val="left" w:pos="10"/>
              </w:tabs>
              <w:spacing w:line="276" w:lineRule="auto"/>
              <w:ind w:left="400" w:hanging="520"/>
              <w:jc w:val="center"/>
              <w:rPr>
                <w:b/>
                <w:bCs/>
                <w:sz w:val="18"/>
                <w:szCs w:val="18"/>
                <w:rtl/>
                <w:cs/>
              </w:rPr>
            </w:pPr>
            <w:r w:rsidRPr="00B35125">
              <w:rPr>
                <w:b/>
                <w:bCs/>
                <w:sz w:val="18"/>
                <w:szCs w:val="18"/>
              </w:rPr>
              <w:t>Age</w:t>
            </w:r>
          </w:p>
        </w:tc>
        <w:tc>
          <w:tcPr>
            <w:tcW w:w="2048" w:type="pct"/>
            <w:gridSpan w:val="4"/>
            <w:tcBorders>
              <w:top w:val="single" w:sz="4" w:space="0" w:color="auto"/>
              <w:bottom w:val="nil"/>
            </w:tcBorders>
            <w:shd w:val="clear" w:color="auto" w:fill="auto"/>
            <w:vAlign w:val="center"/>
          </w:tcPr>
          <w:p w14:paraId="24043444" w14:textId="77777777" w:rsidR="00124C3C" w:rsidRPr="00B35125" w:rsidRDefault="00124C3C" w:rsidP="00805AF0">
            <w:pPr>
              <w:pStyle w:val="IJECS"/>
              <w:spacing w:line="276" w:lineRule="auto"/>
              <w:ind w:left="440" w:hanging="550"/>
              <w:jc w:val="center"/>
              <w:rPr>
                <w:b/>
                <w:bCs/>
                <w:sz w:val="18"/>
                <w:szCs w:val="18"/>
              </w:rPr>
            </w:pPr>
            <w:r w:rsidRPr="00B35125">
              <w:rPr>
                <w:b/>
                <w:bCs/>
                <w:sz w:val="18"/>
                <w:szCs w:val="18"/>
              </w:rPr>
              <w:t>t-test for Equality of Means</w:t>
            </w:r>
          </w:p>
        </w:tc>
      </w:tr>
      <w:tr w:rsidR="000A1865" w:rsidRPr="00B35125" w14:paraId="1FE095E7" w14:textId="77777777" w:rsidTr="008B1EE8">
        <w:trPr>
          <w:trHeight w:val="20"/>
          <w:tblHeader/>
          <w:jc w:val="center"/>
        </w:trPr>
        <w:tc>
          <w:tcPr>
            <w:tcW w:w="2407" w:type="pct"/>
            <w:vMerge/>
            <w:tcBorders>
              <w:bottom w:val="single" w:sz="4" w:space="0" w:color="auto"/>
            </w:tcBorders>
            <w:shd w:val="clear" w:color="auto" w:fill="auto"/>
            <w:vAlign w:val="center"/>
          </w:tcPr>
          <w:p w14:paraId="0B87BDDA" w14:textId="77777777" w:rsidR="00124C3C" w:rsidRPr="00B35125" w:rsidRDefault="00124C3C" w:rsidP="00805AF0">
            <w:pPr>
              <w:pStyle w:val="IJECS"/>
              <w:spacing w:line="276" w:lineRule="auto"/>
              <w:jc w:val="center"/>
              <w:rPr>
                <w:b/>
                <w:bCs/>
                <w:sz w:val="18"/>
                <w:szCs w:val="18"/>
                <w:rtl/>
                <w:cs/>
              </w:rPr>
            </w:pPr>
          </w:p>
        </w:tc>
        <w:tc>
          <w:tcPr>
            <w:tcW w:w="544" w:type="pct"/>
            <w:vMerge/>
            <w:tcBorders>
              <w:top w:val="nil"/>
              <w:bottom w:val="single" w:sz="4" w:space="0" w:color="auto"/>
            </w:tcBorders>
            <w:shd w:val="clear" w:color="auto" w:fill="auto"/>
            <w:vAlign w:val="center"/>
          </w:tcPr>
          <w:p w14:paraId="718B166E" w14:textId="77777777" w:rsidR="00124C3C" w:rsidRPr="00B35125" w:rsidRDefault="00124C3C" w:rsidP="00805AF0">
            <w:pPr>
              <w:pStyle w:val="IJECS"/>
              <w:spacing w:line="276" w:lineRule="auto"/>
              <w:ind w:left="440" w:hanging="550"/>
              <w:jc w:val="center"/>
              <w:rPr>
                <w:b/>
                <w:bCs/>
                <w:sz w:val="18"/>
                <w:szCs w:val="18"/>
                <w:rtl/>
                <w:cs/>
              </w:rPr>
            </w:pPr>
          </w:p>
        </w:tc>
        <w:tc>
          <w:tcPr>
            <w:tcW w:w="602" w:type="pct"/>
            <w:tcBorders>
              <w:top w:val="nil"/>
              <w:bottom w:val="single" w:sz="4" w:space="0" w:color="auto"/>
            </w:tcBorders>
            <w:shd w:val="clear" w:color="auto" w:fill="auto"/>
            <w:vAlign w:val="center"/>
          </w:tcPr>
          <w:p w14:paraId="7FE869AD" w14:textId="0B435116" w:rsidR="00124C3C" w:rsidRPr="00B35125" w:rsidRDefault="00124C3C" w:rsidP="00805AF0">
            <w:pPr>
              <w:pStyle w:val="IJECS"/>
              <w:tabs>
                <w:tab w:val="left" w:pos="1060"/>
              </w:tabs>
              <w:spacing w:line="276" w:lineRule="auto"/>
              <w:ind w:left="790" w:right="-200" w:hanging="890"/>
              <w:jc w:val="center"/>
              <w:rPr>
                <w:b/>
                <w:bCs/>
                <w:sz w:val="18"/>
                <w:szCs w:val="18"/>
              </w:rPr>
            </w:pPr>
            <w:r w:rsidRPr="00B35125">
              <w:rPr>
                <w:b/>
                <w:bCs/>
                <w:sz w:val="18"/>
                <w:szCs w:val="18"/>
              </w:rPr>
              <w:t>Av</w:t>
            </w:r>
            <w:r w:rsidR="002C3052" w:rsidRPr="00B35125">
              <w:rPr>
                <w:b/>
                <w:bCs/>
                <w:sz w:val="18"/>
                <w:szCs w:val="18"/>
              </w:rPr>
              <w:t>g.</w:t>
            </w:r>
          </w:p>
        </w:tc>
        <w:tc>
          <w:tcPr>
            <w:tcW w:w="482" w:type="pct"/>
            <w:tcBorders>
              <w:top w:val="nil"/>
              <w:bottom w:val="single" w:sz="4" w:space="0" w:color="auto"/>
            </w:tcBorders>
            <w:shd w:val="clear" w:color="auto" w:fill="auto"/>
            <w:vAlign w:val="center"/>
          </w:tcPr>
          <w:p w14:paraId="122B0B76" w14:textId="77777777" w:rsidR="00124C3C" w:rsidRPr="00B35125" w:rsidRDefault="00124C3C" w:rsidP="00805AF0">
            <w:pPr>
              <w:pStyle w:val="IJECS"/>
              <w:spacing w:line="276" w:lineRule="auto"/>
              <w:ind w:left="440" w:hanging="550"/>
              <w:jc w:val="center"/>
              <w:rPr>
                <w:b/>
                <w:bCs/>
                <w:sz w:val="18"/>
                <w:szCs w:val="18"/>
              </w:rPr>
            </w:pPr>
            <w:r w:rsidRPr="00B35125">
              <w:rPr>
                <w:b/>
                <w:bCs/>
                <w:sz w:val="18"/>
                <w:szCs w:val="18"/>
              </w:rPr>
              <w:t>S.D.</w:t>
            </w:r>
          </w:p>
        </w:tc>
        <w:tc>
          <w:tcPr>
            <w:tcW w:w="375" w:type="pct"/>
            <w:tcBorders>
              <w:top w:val="nil"/>
              <w:bottom w:val="single" w:sz="4" w:space="0" w:color="auto"/>
            </w:tcBorders>
            <w:shd w:val="clear" w:color="auto" w:fill="auto"/>
            <w:vAlign w:val="center"/>
          </w:tcPr>
          <w:p w14:paraId="186359DA" w14:textId="77777777" w:rsidR="00124C3C" w:rsidRPr="00B35125" w:rsidRDefault="00124C3C" w:rsidP="00805AF0">
            <w:pPr>
              <w:pStyle w:val="IJECS"/>
              <w:spacing w:line="276" w:lineRule="auto"/>
              <w:ind w:left="440" w:hanging="550"/>
              <w:jc w:val="center"/>
              <w:rPr>
                <w:b/>
                <w:bCs/>
                <w:sz w:val="18"/>
                <w:szCs w:val="18"/>
              </w:rPr>
            </w:pPr>
            <w:r w:rsidRPr="00B35125">
              <w:rPr>
                <w:b/>
                <w:bCs/>
                <w:sz w:val="18"/>
                <w:szCs w:val="18"/>
              </w:rPr>
              <w:t>t</w:t>
            </w:r>
          </w:p>
        </w:tc>
        <w:tc>
          <w:tcPr>
            <w:tcW w:w="589" w:type="pct"/>
            <w:tcBorders>
              <w:top w:val="nil"/>
              <w:bottom w:val="single" w:sz="4" w:space="0" w:color="auto"/>
            </w:tcBorders>
            <w:shd w:val="clear" w:color="auto" w:fill="auto"/>
            <w:vAlign w:val="center"/>
          </w:tcPr>
          <w:p w14:paraId="367ACB93" w14:textId="777400E5" w:rsidR="00124C3C" w:rsidRPr="00B35125" w:rsidRDefault="00124C3C" w:rsidP="00805AF0">
            <w:pPr>
              <w:pStyle w:val="IJECS"/>
              <w:spacing w:line="276" w:lineRule="auto"/>
              <w:ind w:left="440" w:hanging="550"/>
              <w:jc w:val="center"/>
              <w:rPr>
                <w:b/>
                <w:bCs/>
                <w:sz w:val="18"/>
                <w:szCs w:val="18"/>
              </w:rPr>
            </w:pPr>
            <w:r w:rsidRPr="00B35125">
              <w:rPr>
                <w:b/>
                <w:bCs/>
                <w:sz w:val="18"/>
                <w:szCs w:val="18"/>
              </w:rPr>
              <w:t>Sig</w:t>
            </w:r>
            <w:r w:rsidR="002C3052" w:rsidRPr="00B35125">
              <w:rPr>
                <w:b/>
                <w:bCs/>
                <w:sz w:val="18"/>
                <w:szCs w:val="18"/>
              </w:rPr>
              <w:t>.</w:t>
            </w:r>
          </w:p>
        </w:tc>
      </w:tr>
      <w:tr w:rsidR="000720EB" w:rsidRPr="00B35125" w14:paraId="5F5D3D2D" w14:textId="77777777" w:rsidTr="008B1EE8">
        <w:trPr>
          <w:trHeight w:val="20"/>
          <w:jc w:val="center"/>
        </w:trPr>
        <w:tc>
          <w:tcPr>
            <w:tcW w:w="2407" w:type="pct"/>
            <w:vMerge w:val="restart"/>
            <w:tcBorders>
              <w:top w:val="single" w:sz="4" w:space="0" w:color="auto"/>
            </w:tcBorders>
            <w:shd w:val="clear" w:color="auto" w:fill="auto"/>
          </w:tcPr>
          <w:p w14:paraId="05E38E0C" w14:textId="4B69F281"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Pr>
            </w:pPr>
            <w:r w:rsidRPr="00B35125">
              <w:rPr>
                <w:sz w:val="18"/>
                <w:szCs w:val="18"/>
              </w:rPr>
              <w:t>Find</w:t>
            </w:r>
            <w:r w:rsidR="002C3052" w:rsidRPr="00B35125">
              <w:rPr>
                <w:sz w:val="18"/>
                <w:szCs w:val="18"/>
              </w:rPr>
              <w:t>ing</w:t>
            </w:r>
            <w:r w:rsidRPr="00B35125">
              <w:rPr>
                <w:sz w:val="18"/>
                <w:szCs w:val="18"/>
              </w:rPr>
              <w:t xml:space="preserve"> out more about products’ information from YouTube </w:t>
            </w:r>
            <w:r w:rsidR="00CB5901" w:rsidRPr="00B35125">
              <w:rPr>
                <w:sz w:val="18"/>
                <w:szCs w:val="18"/>
              </w:rPr>
              <w:t>video-game</w:t>
            </w:r>
            <w:r w:rsidRPr="00B35125">
              <w:rPr>
                <w:sz w:val="18"/>
                <w:szCs w:val="18"/>
              </w:rPr>
              <w:t xml:space="preserve"> streaming that you hear or see</w:t>
            </w:r>
            <w:r w:rsidRPr="00B35125">
              <w:rPr>
                <w:sz w:val="18"/>
                <w:szCs w:val="18"/>
                <w:rtl/>
              </w:rPr>
              <w:t xml:space="preserve"> </w:t>
            </w:r>
            <w:r w:rsidRPr="00B35125">
              <w:rPr>
                <w:sz w:val="18"/>
                <w:szCs w:val="18"/>
              </w:rPr>
              <w:t>products</w:t>
            </w:r>
          </w:p>
        </w:tc>
        <w:tc>
          <w:tcPr>
            <w:tcW w:w="544" w:type="pct"/>
            <w:tcBorders>
              <w:top w:val="single" w:sz="4" w:space="0" w:color="auto"/>
              <w:bottom w:val="nil"/>
            </w:tcBorders>
            <w:shd w:val="clear" w:color="auto" w:fill="auto"/>
            <w:vAlign w:val="center"/>
          </w:tcPr>
          <w:p w14:paraId="05CD0EA5"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13 – 17</w:t>
            </w:r>
          </w:p>
        </w:tc>
        <w:tc>
          <w:tcPr>
            <w:tcW w:w="602" w:type="pct"/>
            <w:tcBorders>
              <w:top w:val="single" w:sz="4" w:space="0" w:color="auto"/>
              <w:bottom w:val="nil"/>
            </w:tcBorders>
            <w:shd w:val="clear" w:color="auto" w:fill="auto"/>
            <w:vAlign w:val="center"/>
          </w:tcPr>
          <w:p w14:paraId="26B790D5"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2.87</w:t>
            </w:r>
          </w:p>
        </w:tc>
        <w:tc>
          <w:tcPr>
            <w:tcW w:w="482" w:type="pct"/>
            <w:tcBorders>
              <w:top w:val="single" w:sz="4" w:space="0" w:color="auto"/>
              <w:bottom w:val="nil"/>
            </w:tcBorders>
            <w:shd w:val="clear" w:color="auto" w:fill="auto"/>
            <w:vAlign w:val="center"/>
          </w:tcPr>
          <w:p w14:paraId="6B3BFA64"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1.073</w:t>
            </w:r>
          </w:p>
        </w:tc>
        <w:tc>
          <w:tcPr>
            <w:tcW w:w="375" w:type="pct"/>
            <w:vMerge w:val="restart"/>
            <w:tcBorders>
              <w:top w:val="single" w:sz="4" w:space="0" w:color="auto"/>
            </w:tcBorders>
            <w:shd w:val="clear" w:color="auto" w:fill="auto"/>
            <w:vAlign w:val="center"/>
          </w:tcPr>
          <w:p w14:paraId="7701C550"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4.62</w:t>
            </w:r>
          </w:p>
        </w:tc>
        <w:tc>
          <w:tcPr>
            <w:tcW w:w="589" w:type="pct"/>
            <w:vMerge w:val="restart"/>
            <w:tcBorders>
              <w:top w:val="single" w:sz="4" w:space="0" w:color="auto"/>
            </w:tcBorders>
            <w:shd w:val="clear" w:color="auto" w:fill="auto"/>
            <w:vAlign w:val="center"/>
          </w:tcPr>
          <w:p w14:paraId="19FB78FD"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0.000</w:t>
            </w:r>
            <w:r w:rsidRPr="00B35125">
              <w:rPr>
                <w:sz w:val="18"/>
                <w:szCs w:val="18"/>
                <w:rtl/>
              </w:rPr>
              <w:t>*</w:t>
            </w:r>
          </w:p>
        </w:tc>
      </w:tr>
      <w:tr w:rsidR="000720EB" w:rsidRPr="00B35125" w14:paraId="7D1542C5" w14:textId="77777777" w:rsidTr="008B1EE8">
        <w:trPr>
          <w:trHeight w:val="20"/>
          <w:jc w:val="center"/>
        </w:trPr>
        <w:tc>
          <w:tcPr>
            <w:tcW w:w="2407" w:type="pct"/>
            <w:vMerge/>
            <w:tcBorders>
              <w:bottom w:val="single" w:sz="4" w:space="0" w:color="auto"/>
            </w:tcBorders>
            <w:shd w:val="clear" w:color="auto" w:fill="auto"/>
          </w:tcPr>
          <w:p w14:paraId="1700DB31" w14:textId="77777777"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Pr>
            </w:pPr>
          </w:p>
        </w:tc>
        <w:tc>
          <w:tcPr>
            <w:tcW w:w="544" w:type="pct"/>
            <w:tcBorders>
              <w:top w:val="nil"/>
              <w:bottom w:val="single" w:sz="4" w:space="0" w:color="auto"/>
            </w:tcBorders>
            <w:shd w:val="clear" w:color="auto" w:fill="auto"/>
            <w:vAlign w:val="center"/>
          </w:tcPr>
          <w:p w14:paraId="16E5933C"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18 – 37</w:t>
            </w:r>
          </w:p>
        </w:tc>
        <w:tc>
          <w:tcPr>
            <w:tcW w:w="602" w:type="pct"/>
            <w:tcBorders>
              <w:top w:val="nil"/>
              <w:bottom w:val="single" w:sz="4" w:space="0" w:color="auto"/>
            </w:tcBorders>
            <w:shd w:val="clear" w:color="auto" w:fill="auto"/>
            <w:vAlign w:val="center"/>
          </w:tcPr>
          <w:p w14:paraId="004E33A0"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2.41</w:t>
            </w:r>
          </w:p>
        </w:tc>
        <w:tc>
          <w:tcPr>
            <w:tcW w:w="482" w:type="pct"/>
            <w:tcBorders>
              <w:top w:val="nil"/>
              <w:bottom w:val="single" w:sz="4" w:space="0" w:color="auto"/>
            </w:tcBorders>
            <w:shd w:val="clear" w:color="auto" w:fill="auto"/>
            <w:vAlign w:val="center"/>
          </w:tcPr>
          <w:p w14:paraId="531F37E6"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1.040</w:t>
            </w:r>
          </w:p>
        </w:tc>
        <w:tc>
          <w:tcPr>
            <w:tcW w:w="375" w:type="pct"/>
            <w:vMerge/>
            <w:tcBorders>
              <w:bottom w:val="single" w:sz="4" w:space="0" w:color="auto"/>
            </w:tcBorders>
            <w:shd w:val="clear" w:color="auto" w:fill="auto"/>
            <w:vAlign w:val="center"/>
          </w:tcPr>
          <w:p w14:paraId="6FB043ED"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p>
        </w:tc>
        <w:tc>
          <w:tcPr>
            <w:tcW w:w="589" w:type="pct"/>
            <w:vMerge/>
            <w:tcBorders>
              <w:bottom w:val="single" w:sz="4" w:space="0" w:color="auto"/>
            </w:tcBorders>
            <w:shd w:val="clear" w:color="auto" w:fill="auto"/>
            <w:vAlign w:val="center"/>
          </w:tcPr>
          <w:p w14:paraId="582ACD5D"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p>
        </w:tc>
      </w:tr>
      <w:tr w:rsidR="000720EB" w:rsidRPr="00B35125" w14:paraId="38FBBE86" w14:textId="77777777" w:rsidTr="008B1EE8">
        <w:trPr>
          <w:trHeight w:val="20"/>
          <w:jc w:val="center"/>
        </w:trPr>
        <w:tc>
          <w:tcPr>
            <w:tcW w:w="2407" w:type="pct"/>
            <w:vMerge w:val="restart"/>
            <w:tcBorders>
              <w:top w:val="single" w:sz="4" w:space="0" w:color="auto"/>
            </w:tcBorders>
            <w:shd w:val="clear" w:color="auto" w:fill="auto"/>
          </w:tcPr>
          <w:p w14:paraId="33AF858A" w14:textId="0C8F359D"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Pr>
            </w:pPr>
            <w:r w:rsidRPr="00B35125">
              <w:rPr>
                <w:sz w:val="18"/>
                <w:szCs w:val="18"/>
              </w:rPr>
              <w:t>Lik</w:t>
            </w:r>
            <w:r w:rsidR="002C3052" w:rsidRPr="00B35125">
              <w:rPr>
                <w:sz w:val="18"/>
                <w:szCs w:val="18"/>
              </w:rPr>
              <w:t>ing</w:t>
            </w:r>
            <w:r w:rsidRPr="00B35125">
              <w:rPr>
                <w:sz w:val="18"/>
                <w:szCs w:val="18"/>
              </w:rPr>
              <w:t xml:space="preserve"> YouTube </w:t>
            </w:r>
            <w:r w:rsidR="00CB5901" w:rsidRPr="00B35125">
              <w:rPr>
                <w:sz w:val="18"/>
                <w:szCs w:val="18"/>
              </w:rPr>
              <w:t>video-game</w:t>
            </w:r>
            <w:r w:rsidRPr="00B35125">
              <w:rPr>
                <w:sz w:val="18"/>
                <w:szCs w:val="18"/>
              </w:rPr>
              <w:t xml:space="preserve"> streaming that you hear or see products</w:t>
            </w:r>
          </w:p>
        </w:tc>
        <w:tc>
          <w:tcPr>
            <w:tcW w:w="544" w:type="pct"/>
            <w:tcBorders>
              <w:top w:val="single" w:sz="4" w:space="0" w:color="auto"/>
              <w:bottom w:val="nil"/>
            </w:tcBorders>
            <w:shd w:val="clear" w:color="auto" w:fill="auto"/>
            <w:vAlign w:val="center"/>
          </w:tcPr>
          <w:p w14:paraId="6FA2D047"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13 – 17</w:t>
            </w:r>
          </w:p>
        </w:tc>
        <w:tc>
          <w:tcPr>
            <w:tcW w:w="602" w:type="pct"/>
            <w:tcBorders>
              <w:top w:val="single" w:sz="4" w:space="0" w:color="auto"/>
              <w:bottom w:val="nil"/>
            </w:tcBorders>
            <w:shd w:val="clear" w:color="auto" w:fill="auto"/>
            <w:vAlign w:val="center"/>
          </w:tcPr>
          <w:p w14:paraId="541D2921" w14:textId="5461DA0A"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2.72</w:t>
            </w:r>
          </w:p>
        </w:tc>
        <w:tc>
          <w:tcPr>
            <w:tcW w:w="482" w:type="pct"/>
            <w:tcBorders>
              <w:top w:val="single" w:sz="4" w:space="0" w:color="auto"/>
              <w:bottom w:val="nil"/>
            </w:tcBorders>
            <w:shd w:val="clear" w:color="auto" w:fill="auto"/>
            <w:vAlign w:val="center"/>
          </w:tcPr>
          <w:p w14:paraId="7DBFC235"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1.068</w:t>
            </w:r>
          </w:p>
        </w:tc>
        <w:tc>
          <w:tcPr>
            <w:tcW w:w="375" w:type="pct"/>
            <w:vMerge w:val="restart"/>
            <w:tcBorders>
              <w:top w:val="single" w:sz="4" w:space="0" w:color="auto"/>
            </w:tcBorders>
            <w:shd w:val="clear" w:color="auto" w:fill="auto"/>
            <w:vAlign w:val="center"/>
          </w:tcPr>
          <w:p w14:paraId="408A68AF"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2.45</w:t>
            </w:r>
          </w:p>
        </w:tc>
        <w:tc>
          <w:tcPr>
            <w:tcW w:w="589" w:type="pct"/>
            <w:vMerge w:val="restart"/>
            <w:tcBorders>
              <w:top w:val="single" w:sz="4" w:space="0" w:color="auto"/>
            </w:tcBorders>
            <w:shd w:val="clear" w:color="auto" w:fill="auto"/>
            <w:vAlign w:val="center"/>
          </w:tcPr>
          <w:p w14:paraId="18DEDE1D"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0.015</w:t>
            </w:r>
            <w:r w:rsidRPr="00B35125">
              <w:rPr>
                <w:sz w:val="18"/>
                <w:szCs w:val="18"/>
                <w:rtl/>
              </w:rPr>
              <w:t>*</w:t>
            </w:r>
          </w:p>
        </w:tc>
      </w:tr>
      <w:tr w:rsidR="000720EB" w:rsidRPr="00B35125" w14:paraId="263E82D0" w14:textId="77777777" w:rsidTr="008B1EE8">
        <w:trPr>
          <w:trHeight w:val="20"/>
          <w:jc w:val="center"/>
        </w:trPr>
        <w:tc>
          <w:tcPr>
            <w:tcW w:w="2407" w:type="pct"/>
            <w:vMerge/>
            <w:tcBorders>
              <w:bottom w:val="single" w:sz="4" w:space="0" w:color="auto"/>
            </w:tcBorders>
            <w:shd w:val="clear" w:color="auto" w:fill="auto"/>
          </w:tcPr>
          <w:p w14:paraId="2CC8F92A" w14:textId="77777777"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Pr>
            </w:pPr>
          </w:p>
        </w:tc>
        <w:tc>
          <w:tcPr>
            <w:tcW w:w="544" w:type="pct"/>
            <w:tcBorders>
              <w:top w:val="nil"/>
              <w:bottom w:val="single" w:sz="4" w:space="0" w:color="auto"/>
            </w:tcBorders>
            <w:shd w:val="clear" w:color="auto" w:fill="auto"/>
            <w:vAlign w:val="center"/>
          </w:tcPr>
          <w:p w14:paraId="350B9BF9"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18 – 37</w:t>
            </w:r>
          </w:p>
        </w:tc>
        <w:tc>
          <w:tcPr>
            <w:tcW w:w="602" w:type="pct"/>
            <w:tcBorders>
              <w:top w:val="nil"/>
              <w:bottom w:val="single" w:sz="4" w:space="0" w:color="auto"/>
            </w:tcBorders>
            <w:shd w:val="clear" w:color="auto" w:fill="auto"/>
            <w:vAlign w:val="center"/>
          </w:tcPr>
          <w:p w14:paraId="196B5F86"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2.47</w:t>
            </w:r>
          </w:p>
        </w:tc>
        <w:tc>
          <w:tcPr>
            <w:tcW w:w="482" w:type="pct"/>
            <w:tcBorders>
              <w:top w:val="nil"/>
              <w:bottom w:val="single" w:sz="4" w:space="0" w:color="auto"/>
            </w:tcBorders>
            <w:shd w:val="clear" w:color="auto" w:fill="auto"/>
            <w:vAlign w:val="center"/>
          </w:tcPr>
          <w:p w14:paraId="473C56C5"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1.139</w:t>
            </w:r>
          </w:p>
        </w:tc>
        <w:tc>
          <w:tcPr>
            <w:tcW w:w="375" w:type="pct"/>
            <w:vMerge/>
            <w:tcBorders>
              <w:bottom w:val="single" w:sz="4" w:space="0" w:color="auto"/>
            </w:tcBorders>
            <w:shd w:val="clear" w:color="auto" w:fill="auto"/>
            <w:vAlign w:val="center"/>
          </w:tcPr>
          <w:p w14:paraId="70D99B28"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p>
        </w:tc>
        <w:tc>
          <w:tcPr>
            <w:tcW w:w="589" w:type="pct"/>
            <w:vMerge/>
            <w:tcBorders>
              <w:bottom w:val="single" w:sz="4" w:space="0" w:color="auto"/>
            </w:tcBorders>
            <w:shd w:val="clear" w:color="auto" w:fill="auto"/>
            <w:vAlign w:val="center"/>
          </w:tcPr>
          <w:p w14:paraId="67223455"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p>
        </w:tc>
      </w:tr>
      <w:tr w:rsidR="000720EB" w:rsidRPr="00B35125" w14:paraId="438BFA32" w14:textId="77777777" w:rsidTr="008B1EE8">
        <w:trPr>
          <w:trHeight w:val="20"/>
          <w:jc w:val="center"/>
        </w:trPr>
        <w:tc>
          <w:tcPr>
            <w:tcW w:w="2407" w:type="pct"/>
            <w:vMerge w:val="restart"/>
            <w:tcBorders>
              <w:top w:val="single" w:sz="4" w:space="0" w:color="auto"/>
            </w:tcBorders>
            <w:shd w:val="clear" w:color="auto" w:fill="auto"/>
          </w:tcPr>
          <w:p w14:paraId="472D288C" w14:textId="7A153B25"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Pr>
            </w:pPr>
            <w:r w:rsidRPr="00B35125">
              <w:rPr>
                <w:sz w:val="18"/>
                <w:szCs w:val="18"/>
              </w:rPr>
              <w:t>Comment</w:t>
            </w:r>
            <w:r w:rsidR="002C3052" w:rsidRPr="00B35125">
              <w:rPr>
                <w:sz w:val="18"/>
                <w:szCs w:val="18"/>
              </w:rPr>
              <w:t>ing</w:t>
            </w:r>
            <w:r w:rsidRPr="00B35125">
              <w:rPr>
                <w:sz w:val="18"/>
                <w:szCs w:val="18"/>
                <w:rtl/>
              </w:rPr>
              <w:t xml:space="preserve"> </w:t>
            </w:r>
            <w:r w:rsidRPr="00B35125">
              <w:rPr>
                <w:sz w:val="18"/>
                <w:szCs w:val="18"/>
              </w:rPr>
              <w:t xml:space="preserve">on YouTube </w:t>
            </w:r>
            <w:r w:rsidR="00CB5901" w:rsidRPr="00B35125">
              <w:rPr>
                <w:sz w:val="18"/>
                <w:szCs w:val="18"/>
              </w:rPr>
              <w:t>video-game</w:t>
            </w:r>
            <w:r w:rsidRPr="00B35125">
              <w:rPr>
                <w:sz w:val="18"/>
                <w:szCs w:val="18"/>
              </w:rPr>
              <w:t xml:space="preserve"> streaming that you hear or see products</w:t>
            </w:r>
          </w:p>
        </w:tc>
        <w:tc>
          <w:tcPr>
            <w:tcW w:w="544" w:type="pct"/>
            <w:tcBorders>
              <w:top w:val="single" w:sz="4" w:space="0" w:color="auto"/>
              <w:bottom w:val="nil"/>
            </w:tcBorders>
            <w:shd w:val="clear" w:color="auto" w:fill="auto"/>
            <w:vAlign w:val="center"/>
          </w:tcPr>
          <w:p w14:paraId="2A796B89"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13 – 17</w:t>
            </w:r>
          </w:p>
        </w:tc>
        <w:tc>
          <w:tcPr>
            <w:tcW w:w="602" w:type="pct"/>
            <w:tcBorders>
              <w:top w:val="single" w:sz="4" w:space="0" w:color="auto"/>
              <w:bottom w:val="nil"/>
            </w:tcBorders>
            <w:shd w:val="clear" w:color="auto" w:fill="auto"/>
            <w:vAlign w:val="center"/>
          </w:tcPr>
          <w:p w14:paraId="0F1F3719" w14:textId="29C981CA"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2.15</w:t>
            </w:r>
          </w:p>
        </w:tc>
        <w:tc>
          <w:tcPr>
            <w:tcW w:w="482" w:type="pct"/>
            <w:tcBorders>
              <w:top w:val="single" w:sz="4" w:space="0" w:color="auto"/>
              <w:bottom w:val="nil"/>
            </w:tcBorders>
            <w:shd w:val="clear" w:color="auto" w:fill="auto"/>
            <w:vAlign w:val="center"/>
          </w:tcPr>
          <w:p w14:paraId="3B9162C5"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1.084</w:t>
            </w:r>
          </w:p>
        </w:tc>
        <w:tc>
          <w:tcPr>
            <w:tcW w:w="375" w:type="pct"/>
            <w:vMerge w:val="restart"/>
            <w:tcBorders>
              <w:top w:val="single" w:sz="4" w:space="0" w:color="auto"/>
            </w:tcBorders>
            <w:shd w:val="clear" w:color="auto" w:fill="auto"/>
            <w:vAlign w:val="center"/>
          </w:tcPr>
          <w:p w14:paraId="5386EB3E"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3.08</w:t>
            </w:r>
          </w:p>
        </w:tc>
        <w:tc>
          <w:tcPr>
            <w:tcW w:w="589" w:type="pct"/>
            <w:vMerge w:val="restart"/>
            <w:tcBorders>
              <w:top w:val="single" w:sz="4" w:space="0" w:color="auto"/>
            </w:tcBorders>
            <w:shd w:val="clear" w:color="auto" w:fill="auto"/>
            <w:vAlign w:val="center"/>
          </w:tcPr>
          <w:p w14:paraId="79FB94E4"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0.002</w:t>
            </w:r>
            <w:r w:rsidRPr="00B35125">
              <w:rPr>
                <w:sz w:val="18"/>
                <w:szCs w:val="18"/>
                <w:rtl/>
              </w:rPr>
              <w:t>*</w:t>
            </w:r>
          </w:p>
        </w:tc>
      </w:tr>
      <w:tr w:rsidR="000720EB" w:rsidRPr="00B35125" w14:paraId="1C8F9558" w14:textId="77777777" w:rsidTr="008B1EE8">
        <w:trPr>
          <w:trHeight w:val="20"/>
          <w:jc w:val="center"/>
        </w:trPr>
        <w:tc>
          <w:tcPr>
            <w:tcW w:w="2407" w:type="pct"/>
            <w:vMerge/>
            <w:tcBorders>
              <w:bottom w:val="single" w:sz="4" w:space="0" w:color="auto"/>
            </w:tcBorders>
            <w:shd w:val="clear" w:color="auto" w:fill="auto"/>
          </w:tcPr>
          <w:p w14:paraId="6C0A244E" w14:textId="77777777"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Pr>
            </w:pPr>
          </w:p>
        </w:tc>
        <w:tc>
          <w:tcPr>
            <w:tcW w:w="544" w:type="pct"/>
            <w:tcBorders>
              <w:top w:val="nil"/>
              <w:bottom w:val="single" w:sz="4" w:space="0" w:color="auto"/>
            </w:tcBorders>
            <w:shd w:val="clear" w:color="auto" w:fill="auto"/>
            <w:vAlign w:val="center"/>
          </w:tcPr>
          <w:p w14:paraId="5C1FC3DD"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18 – 37</w:t>
            </w:r>
          </w:p>
        </w:tc>
        <w:tc>
          <w:tcPr>
            <w:tcW w:w="602" w:type="pct"/>
            <w:tcBorders>
              <w:top w:val="nil"/>
              <w:bottom w:val="single" w:sz="4" w:space="0" w:color="auto"/>
            </w:tcBorders>
            <w:shd w:val="clear" w:color="auto" w:fill="auto"/>
            <w:vAlign w:val="center"/>
          </w:tcPr>
          <w:p w14:paraId="49A9D51E" w14:textId="3326045F"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1.84</w:t>
            </w:r>
          </w:p>
        </w:tc>
        <w:tc>
          <w:tcPr>
            <w:tcW w:w="482" w:type="pct"/>
            <w:tcBorders>
              <w:top w:val="nil"/>
              <w:bottom w:val="single" w:sz="4" w:space="0" w:color="auto"/>
            </w:tcBorders>
            <w:shd w:val="clear" w:color="auto" w:fill="auto"/>
            <w:vAlign w:val="center"/>
          </w:tcPr>
          <w:p w14:paraId="1361C5F4"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1.091</w:t>
            </w:r>
          </w:p>
        </w:tc>
        <w:tc>
          <w:tcPr>
            <w:tcW w:w="375" w:type="pct"/>
            <w:vMerge/>
            <w:tcBorders>
              <w:bottom w:val="single" w:sz="4" w:space="0" w:color="auto"/>
            </w:tcBorders>
            <w:shd w:val="clear" w:color="auto" w:fill="auto"/>
            <w:vAlign w:val="center"/>
          </w:tcPr>
          <w:p w14:paraId="28F3E441"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p>
        </w:tc>
        <w:tc>
          <w:tcPr>
            <w:tcW w:w="589" w:type="pct"/>
            <w:vMerge/>
            <w:tcBorders>
              <w:bottom w:val="single" w:sz="4" w:space="0" w:color="auto"/>
            </w:tcBorders>
            <w:shd w:val="clear" w:color="auto" w:fill="auto"/>
            <w:vAlign w:val="center"/>
          </w:tcPr>
          <w:p w14:paraId="2F885773"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p>
        </w:tc>
      </w:tr>
      <w:tr w:rsidR="000720EB" w:rsidRPr="00B35125" w14:paraId="5A36F63F" w14:textId="77777777" w:rsidTr="008B1EE8">
        <w:trPr>
          <w:trHeight w:val="20"/>
          <w:jc w:val="center"/>
        </w:trPr>
        <w:tc>
          <w:tcPr>
            <w:tcW w:w="2407" w:type="pct"/>
            <w:vMerge w:val="restart"/>
            <w:tcBorders>
              <w:top w:val="single" w:sz="4" w:space="0" w:color="auto"/>
            </w:tcBorders>
            <w:shd w:val="clear" w:color="auto" w:fill="auto"/>
            <w:vAlign w:val="center"/>
          </w:tcPr>
          <w:p w14:paraId="4B611E25" w14:textId="62AA68B4" w:rsidR="00124C3C" w:rsidRPr="00B35125" w:rsidRDefault="002C3052" w:rsidP="00805AF0">
            <w:pPr>
              <w:pStyle w:val="IJECS"/>
              <w:numPr>
                <w:ilvl w:val="0"/>
                <w:numId w:val="25"/>
              </w:numPr>
              <w:tabs>
                <w:tab w:val="left" w:pos="5490"/>
                <w:tab w:val="left" w:pos="6300"/>
              </w:tabs>
              <w:spacing w:line="276" w:lineRule="auto"/>
              <w:ind w:left="216" w:hanging="216"/>
              <w:jc w:val="left"/>
              <w:rPr>
                <w:sz w:val="18"/>
                <w:szCs w:val="18"/>
              </w:rPr>
            </w:pPr>
            <w:r w:rsidRPr="00B35125">
              <w:rPr>
                <w:sz w:val="18"/>
                <w:szCs w:val="18"/>
              </w:rPr>
              <w:t>S</w:t>
            </w:r>
            <w:r w:rsidR="00124C3C" w:rsidRPr="00B35125">
              <w:rPr>
                <w:sz w:val="18"/>
                <w:szCs w:val="18"/>
              </w:rPr>
              <w:t>har</w:t>
            </w:r>
            <w:r w:rsidRPr="00B35125">
              <w:rPr>
                <w:sz w:val="18"/>
                <w:szCs w:val="18"/>
              </w:rPr>
              <w:t>ing</w:t>
            </w:r>
            <w:r w:rsidR="00124C3C" w:rsidRPr="00B35125">
              <w:rPr>
                <w:sz w:val="18"/>
                <w:szCs w:val="18"/>
                <w:rtl/>
              </w:rPr>
              <w:t xml:space="preserve"> </w:t>
            </w:r>
            <w:r w:rsidR="00124C3C" w:rsidRPr="00B35125">
              <w:rPr>
                <w:sz w:val="18"/>
                <w:szCs w:val="18"/>
              </w:rPr>
              <w:t xml:space="preserve">YouTube </w:t>
            </w:r>
            <w:r w:rsidR="00CB5901" w:rsidRPr="00B35125">
              <w:rPr>
                <w:sz w:val="18"/>
                <w:szCs w:val="18"/>
              </w:rPr>
              <w:t>video-game</w:t>
            </w:r>
            <w:r w:rsidR="00124C3C" w:rsidRPr="00B35125">
              <w:rPr>
                <w:sz w:val="18"/>
                <w:szCs w:val="18"/>
              </w:rPr>
              <w:t xml:space="preserve"> streaming that you hear or see products</w:t>
            </w:r>
            <w:r w:rsidR="00124C3C" w:rsidRPr="00B35125">
              <w:rPr>
                <w:sz w:val="18"/>
                <w:szCs w:val="18"/>
                <w:rtl/>
              </w:rPr>
              <w:t xml:space="preserve"> </w:t>
            </w:r>
            <w:r w:rsidR="00124C3C" w:rsidRPr="00B35125">
              <w:rPr>
                <w:sz w:val="18"/>
                <w:szCs w:val="18"/>
              </w:rPr>
              <w:t>to your social media</w:t>
            </w:r>
            <w:r w:rsidR="00124C3C" w:rsidRPr="00B35125">
              <w:rPr>
                <w:sz w:val="18"/>
                <w:szCs w:val="18"/>
                <w:rtl/>
              </w:rPr>
              <w:t xml:space="preserve"> </w:t>
            </w:r>
            <w:r w:rsidR="00124C3C" w:rsidRPr="00B35125">
              <w:rPr>
                <w:sz w:val="18"/>
                <w:szCs w:val="18"/>
              </w:rPr>
              <w:t>such as Facebook, Instagram, Line, Twitter</w:t>
            </w:r>
          </w:p>
        </w:tc>
        <w:tc>
          <w:tcPr>
            <w:tcW w:w="544" w:type="pct"/>
            <w:tcBorders>
              <w:top w:val="single" w:sz="4" w:space="0" w:color="auto"/>
              <w:bottom w:val="nil"/>
            </w:tcBorders>
            <w:shd w:val="clear" w:color="auto" w:fill="auto"/>
            <w:vAlign w:val="center"/>
          </w:tcPr>
          <w:p w14:paraId="67CE4EBA"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13 – 17</w:t>
            </w:r>
          </w:p>
        </w:tc>
        <w:tc>
          <w:tcPr>
            <w:tcW w:w="602" w:type="pct"/>
            <w:tcBorders>
              <w:top w:val="single" w:sz="4" w:space="0" w:color="auto"/>
              <w:bottom w:val="nil"/>
            </w:tcBorders>
            <w:shd w:val="clear" w:color="auto" w:fill="auto"/>
            <w:vAlign w:val="center"/>
          </w:tcPr>
          <w:p w14:paraId="70AF14E0"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2.25</w:t>
            </w:r>
          </w:p>
        </w:tc>
        <w:tc>
          <w:tcPr>
            <w:tcW w:w="482" w:type="pct"/>
            <w:tcBorders>
              <w:top w:val="single" w:sz="4" w:space="0" w:color="auto"/>
              <w:bottom w:val="nil"/>
            </w:tcBorders>
            <w:shd w:val="clear" w:color="auto" w:fill="auto"/>
            <w:vAlign w:val="center"/>
          </w:tcPr>
          <w:p w14:paraId="07C0D761"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1.114</w:t>
            </w:r>
          </w:p>
        </w:tc>
        <w:tc>
          <w:tcPr>
            <w:tcW w:w="375" w:type="pct"/>
            <w:vMerge w:val="restart"/>
            <w:tcBorders>
              <w:top w:val="single" w:sz="4" w:space="0" w:color="auto"/>
            </w:tcBorders>
            <w:shd w:val="clear" w:color="auto" w:fill="auto"/>
            <w:vAlign w:val="center"/>
          </w:tcPr>
          <w:p w14:paraId="0C135D69"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3.63</w:t>
            </w:r>
          </w:p>
        </w:tc>
        <w:tc>
          <w:tcPr>
            <w:tcW w:w="589" w:type="pct"/>
            <w:vMerge w:val="restart"/>
            <w:tcBorders>
              <w:top w:val="single" w:sz="4" w:space="0" w:color="auto"/>
            </w:tcBorders>
            <w:shd w:val="clear" w:color="auto" w:fill="auto"/>
            <w:vAlign w:val="center"/>
          </w:tcPr>
          <w:p w14:paraId="5DF34F52"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0.000</w:t>
            </w:r>
            <w:r w:rsidRPr="00B35125">
              <w:rPr>
                <w:sz w:val="18"/>
                <w:szCs w:val="18"/>
                <w:rtl/>
              </w:rPr>
              <w:t>*</w:t>
            </w:r>
          </w:p>
        </w:tc>
      </w:tr>
      <w:tr w:rsidR="000720EB" w:rsidRPr="00B35125" w14:paraId="020290A1" w14:textId="77777777" w:rsidTr="008B1EE8">
        <w:trPr>
          <w:trHeight w:val="20"/>
          <w:jc w:val="center"/>
        </w:trPr>
        <w:tc>
          <w:tcPr>
            <w:tcW w:w="2407" w:type="pct"/>
            <w:vMerge/>
            <w:tcBorders>
              <w:bottom w:val="single" w:sz="4" w:space="0" w:color="auto"/>
            </w:tcBorders>
            <w:shd w:val="clear" w:color="auto" w:fill="auto"/>
            <w:vAlign w:val="center"/>
          </w:tcPr>
          <w:p w14:paraId="0991B997" w14:textId="77777777"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Pr>
            </w:pPr>
          </w:p>
        </w:tc>
        <w:tc>
          <w:tcPr>
            <w:tcW w:w="544" w:type="pct"/>
            <w:tcBorders>
              <w:top w:val="nil"/>
              <w:bottom w:val="single" w:sz="4" w:space="0" w:color="auto"/>
            </w:tcBorders>
            <w:shd w:val="clear" w:color="auto" w:fill="auto"/>
            <w:vAlign w:val="center"/>
          </w:tcPr>
          <w:p w14:paraId="36897C25"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18 – 37</w:t>
            </w:r>
          </w:p>
        </w:tc>
        <w:tc>
          <w:tcPr>
            <w:tcW w:w="602" w:type="pct"/>
            <w:tcBorders>
              <w:top w:val="nil"/>
              <w:bottom w:val="single" w:sz="4" w:space="0" w:color="auto"/>
            </w:tcBorders>
            <w:shd w:val="clear" w:color="auto" w:fill="auto"/>
            <w:vAlign w:val="center"/>
          </w:tcPr>
          <w:p w14:paraId="536C6A50"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1.90</w:t>
            </w:r>
          </w:p>
        </w:tc>
        <w:tc>
          <w:tcPr>
            <w:tcW w:w="482" w:type="pct"/>
            <w:tcBorders>
              <w:top w:val="nil"/>
              <w:bottom w:val="single" w:sz="4" w:space="0" w:color="auto"/>
            </w:tcBorders>
            <w:shd w:val="clear" w:color="auto" w:fill="auto"/>
            <w:vAlign w:val="center"/>
          </w:tcPr>
          <w:p w14:paraId="013754DC"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1.005</w:t>
            </w:r>
          </w:p>
        </w:tc>
        <w:tc>
          <w:tcPr>
            <w:tcW w:w="375" w:type="pct"/>
            <w:vMerge/>
            <w:tcBorders>
              <w:bottom w:val="single" w:sz="4" w:space="0" w:color="auto"/>
            </w:tcBorders>
            <w:shd w:val="clear" w:color="auto" w:fill="auto"/>
            <w:vAlign w:val="center"/>
          </w:tcPr>
          <w:p w14:paraId="42BF2E93"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p>
        </w:tc>
        <w:tc>
          <w:tcPr>
            <w:tcW w:w="589" w:type="pct"/>
            <w:vMerge/>
            <w:tcBorders>
              <w:bottom w:val="single" w:sz="4" w:space="0" w:color="auto"/>
            </w:tcBorders>
            <w:shd w:val="clear" w:color="auto" w:fill="auto"/>
            <w:vAlign w:val="center"/>
          </w:tcPr>
          <w:p w14:paraId="3B6A8F27"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p>
        </w:tc>
      </w:tr>
      <w:tr w:rsidR="000720EB" w:rsidRPr="00B35125" w14:paraId="5A4DDFC4" w14:textId="77777777" w:rsidTr="008B1EE8">
        <w:trPr>
          <w:trHeight w:val="20"/>
          <w:jc w:val="center"/>
        </w:trPr>
        <w:tc>
          <w:tcPr>
            <w:tcW w:w="2407" w:type="pct"/>
            <w:vMerge w:val="restart"/>
            <w:tcBorders>
              <w:top w:val="single" w:sz="4" w:space="0" w:color="auto"/>
            </w:tcBorders>
            <w:shd w:val="clear" w:color="auto" w:fill="auto"/>
          </w:tcPr>
          <w:p w14:paraId="37733293" w14:textId="4072F81B"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Pr>
            </w:pPr>
            <w:r w:rsidRPr="00B35125">
              <w:rPr>
                <w:sz w:val="18"/>
                <w:szCs w:val="18"/>
              </w:rPr>
              <w:t>Download</w:t>
            </w:r>
            <w:r w:rsidR="002C3052" w:rsidRPr="00B35125">
              <w:rPr>
                <w:sz w:val="18"/>
                <w:szCs w:val="18"/>
              </w:rPr>
              <w:t>ing</w:t>
            </w:r>
            <w:r w:rsidRPr="00B35125">
              <w:rPr>
                <w:sz w:val="18"/>
                <w:szCs w:val="18"/>
              </w:rPr>
              <w:t xml:space="preserve"> YouTube </w:t>
            </w:r>
            <w:r w:rsidR="00CB5901" w:rsidRPr="00B35125">
              <w:rPr>
                <w:sz w:val="18"/>
                <w:szCs w:val="18"/>
              </w:rPr>
              <w:t>video-game</w:t>
            </w:r>
            <w:r w:rsidRPr="00B35125">
              <w:rPr>
                <w:sz w:val="18"/>
                <w:szCs w:val="18"/>
              </w:rPr>
              <w:t xml:space="preserve"> streaming that you hear or see products</w:t>
            </w:r>
          </w:p>
        </w:tc>
        <w:tc>
          <w:tcPr>
            <w:tcW w:w="544" w:type="pct"/>
            <w:tcBorders>
              <w:top w:val="single" w:sz="4" w:space="0" w:color="auto"/>
              <w:bottom w:val="nil"/>
            </w:tcBorders>
            <w:shd w:val="clear" w:color="auto" w:fill="auto"/>
            <w:vAlign w:val="center"/>
          </w:tcPr>
          <w:p w14:paraId="5968132F"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13 – 17</w:t>
            </w:r>
          </w:p>
        </w:tc>
        <w:tc>
          <w:tcPr>
            <w:tcW w:w="602" w:type="pct"/>
            <w:tcBorders>
              <w:top w:val="single" w:sz="4" w:space="0" w:color="auto"/>
              <w:bottom w:val="nil"/>
            </w:tcBorders>
            <w:shd w:val="clear" w:color="auto" w:fill="auto"/>
            <w:vAlign w:val="center"/>
          </w:tcPr>
          <w:p w14:paraId="08B4E47E" w14:textId="77D36BDF"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1.74</w:t>
            </w:r>
          </w:p>
        </w:tc>
        <w:tc>
          <w:tcPr>
            <w:tcW w:w="482" w:type="pct"/>
            <w:tcBorders>
              <w:top w:val="single" w:sz="4" w:space="0" w:color="auto"/>
              <w:bottom w:val="nil"/>
            </w:tcBorders>
            <w:shd w:val="clear" w:color="auto" w:fill="auto"/>
            <w:vAlign w:val="center"/>
          </w:tcPr>
          <w:p w14:paraId="1EAE7743"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1.002</w:t>
            </w:r>
          </w:p>
        </w:tc>
        <w:tc>
          <w:tcPr>
            <w:tcW w:w="375" w:type="pct"/>
            <w:vMerge w:val="restart"/>
            <w:tcBorders>
              <w:top w:val="single" w:sz="4" w:space="0" w:color="auto"/>
            </w:tcBorders>
            <w:shd w:val="clear" w:color="auto" w:fill="auto"/>
            <w:vAlign w:val="center"/>
          </w:tcPr>
          <w:p w14:paraId="262215BD"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0.46</w:t>
            </w:r>
          </w:p>
        </w:tc>
        <w:tc>
          <w:tcPr>
            <w:tcW w:w="589" w:type="pct"/>
            <w:vMerge w:val="restart"/>
            <w:tcBorders>
              <w:top w:val="single" w:sz="4" w:space="0" w:color="auto"/>
            </w:tcBorders>
            <w:shd w:val="clear" w:color="auto" w:fill="auto"/>
            <w:vAlign w:val="center"/>
          </w:tcPr>
          <w:p w14:paraId="04A8C9AF"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0.648</w:t>
            </w:r>
          </w:p>
        </w:tc>
      </w:tr>
      <w:tr w:rsidR="000720EB" w:rsidRPr="00B35125" w14:paraId="673711C0" w14:textId="77777777" w:rsidTr="008B1EE8">
        <w:trPr>
          <w:trHeight w:val="20"/>
          <w:jc w:val="center"/>
        </w:trPr>
        <w:tc>
          <w:tcPr>
            <w:tcW w:w="2407" w:type="pct"/>
            <w:vMerge/>
            <w:tcBorders>
              <w:bottom w:val="single" w:sz="4" w:space="0" w:color="auto"/>
            </w:tcBorders>
            <w:shd w:val="clear" w:color="auto" w:fill="auto"/>
          </w:tcPr>
          <w:p w14:paraId="788E4DF2" w14:textId="77777777"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Pr>
            </w:pPr>
          </w:p>
        </w:tc>
        <w:tc>
          <w:tcPr>
            <w:tcW w:w="544" w:type="pct"/>
            <w:tcBorders>
              <w:top w:val="nil"/>
              <w:bottom w:val="single" w:sz="4" w:space="0" w:color="auto"/>
            </w:tcBorders>
            <w:shd w:val="clear" w:color="auto" w:fill="auto"/>
            <w:vAlign w:val="center"/>
          </w:tcPr>
          <w:p w14:paraId="065144C3"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18 – 37</w:t>
            </w:r>
          </w:p>
        </w:tc>
        <w:tc>
          <w:tcPr>
            <w:tcW w:w="602" w:type="pct"/>
            <w:tcBorders>
              <w:top w:val="nil"/>
              <w:bottom w:val="single" w:sz="4" w:space="0" w:color="auto"/>
            </w:tcBorders>
            <w:shd w:val="clear" w:color="auto" w:fill="auto"/>
            <w:vAlign w:val="center"/>
          </w:tcPr>
          <w:p w14:paraId="76C7AC73" w14:textId="5D1465B2"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1.70</w:t>
            </w:r>
          </w:p>
        </w:tc>
        <w:tc>
          <w:tcPr>
            <w:tcW w:w="482" w:type="pct"/>
            <w:tcBorders>
              <w:top w:val="nil"/>
              <w:bottom w:val="single" w:sz="4" w:space="0" w:color="auto"/>
            </w:tcBorders>
            <w:shd w:val="clear" w:color="auto" w:fill="auto"/>
            <w:vAlign w:val="center"/>
          </w:tcPr>
          <w:p w14:paraId="652FC025"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0.999</w:t>
            </w:r>
          </w:p>
        </w:tc>
        <w:tc>
          <w:tcPr>
            <w:tcW w:w="375" w:type="pct"/>
            <w:vMerge/>
            <w:tcBorders>
              <w:bottom w:val="single" w:sz="4" w:space="0" w:color="auto"/>
            </w:tcBorders>
            <w:shd w:val="clear" w:color="auto" w:fill="auto"/>
            <w:vAlign w:val="center"/>
          </w:tcPr>
          <w:p w14:paraId="73EB3BC2"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p>
        </w:tc>
        <w:tc>
          <w:tcPr>
            <w:tcW w:w="589" w:type="pct"/>
            <w:vMerge/>
            <w:tcBorders>
              <w:bottom w:val="single" w:sz="4" w:space="0" w:color="auto"/>
            </w:tcBorders>
            <w:shd w:val="clear" w:color="auto" w:fill="auto"/>
            <w:vAlign w:val="center"/>
          </w:tcPr>
          <w:p w14:paraId="22606608"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p>
        </w:tc>
      </w:tr>
      <w:tr w:rsidR="000720EB" w:rsidRPr="00B35125" w14:paraId="5AABE0A4" w14:textId="77777777" w:rsidTr="008B1EE8">
        <w:trPr>
          <w:trHeight w:val="20"/>
          <w:jc w:val="center"/>
        </w:trPr>
        <w:tc>
          <w:tcPr>
            <w:tcW w:w="2407" w:type="pct"/>
            <w:vMerge w:val="restart"/>
            <w:tcBorders>
              <w:top w:val="single" w:sz="4" w:space="0" w:color="auto"/>
              <w:bottom w:val="nil"/>
            </w:tcBorders>
            <w:shd w:val="clear" w:color="auto" w:fill="auto"/>
          </w:tcPr>
          <w:p w14:paraId="0D56ECF6" w14:textId="0AD6C6DF"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Pr>
            </w:pPr>
            <w:r w:rsidRPr="00B35125">
              <w:rPr>
                <w:sz w:val="18"/>
                <w:szCs w:val="18"/>
              </w:rPr>
              <w:t>Follow</w:t>
            </w:r>
            <w:r w:rsidR="002C3052" w:rsidRPr="00B35125">
              <w:rPr>
                <w:sz w:val="18"/>
                <w:szCs w:val="18"/>
              </w:rPr>
              <w:t>ing</w:t>
            </w:r>
            <w:r w:rsidRPr="00B35125">
              <w:rPr>
                <w:sz w:val="18"/>
                <w:szCs w:val="18"/>
              </w:rPr>
              <w:t xml:space="preserve"> </w:t>
            </w:r>
            <w:r w:rsidR="00FE5D0D" w:rsidRPr="00B35125">
              <w:rPr>
                <w:sz w:val="18"/>
                <w:szCs w:val="18"/>
              </w:rPr>
              <w:t>game-streamer</w:t>
            </w:r>
            <w:r w:rsidRPr="00B35125">
              <w:rPr>
                <w:sz w:val="18"/>
                <w:szCs w:val="18"/>
              </w:rPr>
              <w:t xml:space="preserve">s’ channel of YouTube </w:t>
            </w:r>
            <w:r w:rsidR="00CB5901" w:rsidRPr="00B35125">
              <w:rPr>
                <w:sz w:val="18"/>
                <w:szCs w:val="18"/>
              </w:rPr>
              <w:t>video-game</w:t>
            </w:r>
            <w:r w:rsidRPr="00B35125">
              <w:rPr>
                <w:sz w:val="18"/>
                <w:szCs w:val="18"/>
              </w:rPr>
              <w:t xml:space="preserve"> streaming that you hear or see products</w:t>
            </w:r>
          </w:p>
        </w:tc>
        <w:tc>
          <w:tcPr>
            <w:tcW w:w="544" w:type="pct"/>
            <w:tcBorders>
              <w:top w:val="single" w:sz="4" w:space="0" w:color="auto"/>
              <w:bottom w:val="nil"/>
            </w:tcBorders>
            <w:shd w:val="clear" w:color="auto" w:fill="auto"/>
            <w:vAlign w:val="center"/>
          </w:tcPr>
          <w:p w14:paraId="1FE69F0F" w14:textId="7D991B6C"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13 – 17</w:t>
            </w:r>
          </w:p>
        </w:tc>
        <w:tc>
          <w:tcPr>
            <w:tcW w:w="602" w:type="pct"/>
            <w:tcBorders>
              <w:top w:val="single" w:sz="4" w:space="0" w:color="auto"/>
              <w:bottom w:val="nil"/>
            </w:tcBorders>
            <w:shd w:val="clear" w:color="auto" w:fill="auto"/>
            <w:vAlign w:val="center"/>
          </w:tcPr>
          <w:p w14:paraId="581F06CE"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2.84</w:t>
            </w:r>
          </w:p>
        </w:tc>
        <w:tc>
          <w:tcPr>
            <w:tcW w:w="482" w:type="pct"/>
            <w:tcBorders>
              <w:top w:val="single" w:sz="4" w:space="0" w:color="auto"/>
              <w:bottom w:val="nil"/>
            </w:tcBorders>
            <w:shd w:val="clear" w:color="auto" w:fill="auto"/>
            <w:vAlign w:val="center"/>
          </w:tcPr>
          <w:p w14:paraId="3AB3CFE2"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1.098</w:t>
            </w:r>
          </w:p>
        </w:tc>
        <w:tc>
          <w:tcPr>
            <w:tcW w:w="375" w:type="pct"/>
            <w:vMerge w:val="restart"/>
            <w:tcBorders>
              <w:top w:val="single" w:sz="4" w:space="0" w:color="auto"/>
              <w:bottom w:val="nil"/>
            </w:tcBorders>
            <w:shd w:val="clear" w:color="auto" w:fill="auto"/>
            <w:vAlign w:val="center"/>
          </w:tcPr>
          <w:p w14:paraId="1A0F28EB"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2.69</w:t>
            </w:r>
          </w:p>
        </w:tc>
        <w:tc>
          <w:tcPr>
            <w:tcW w:w="589" w:type="pct"/>
            <w:vMerge w:val="restart"/>
            <w:tcBorders>
              <w:top w:val="single" w:sz="4" w:space="0" w:color="auto"/>
              <w:bottom w:val="nil"/>
            </w:tcBorders>
            <w:shd w:val="clear" w:color="auto" w:fill="auto"/>
            <w:vAlign w:val="center"/>
          </w:tcPr>
          <w:p w14:paraId="475D2045" w14:textId="77777777"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0.007</w:t>
            </w:r>
            <w:r w:rsidRPr="00B35125">
              <w:rPr>
                <w:sz w:val="18"/>
                <w:szCs w:val="18"/>
                <w:rtl/>
              </w:rPr>
              <w:t>*</w:t>
            </w:r>
          </w:p>
        </w:tc>
      </w:tr>
      <w:tr w:rsidR="000720EB" w:rsidRPr="00B35125" w14:paraId="7E5BC249" w14:textId="77777777" w:rsidTr="008B1EE8">
        <w:trPr>
          <w:trHeight w:val="20"/>
          <w:jc w:val="center"/>
        </w:trPr>
        <w:tc>
          <w:tcPr>
            <w:tcW w:w="2407" w:type="pct"/>
            <w:vMerge/>
            <w:tcBorders>
              <w:top w:val="nil"/>
              <w:bottom w:val="single" w:sz="4" w:space="0" w:color="auto"/>
            </w:tcBorders>
            <w:shd w:val="clear" w:color="auto" w:fill="auto"/>
          </w:tcPr>
          <w:p w14:paraId="0ED5CACC" w14:textId="77777777"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tl/>
                <w:cs/>
              </w:rPr>
            </w:pPr>
          </w:p>
        </w:tc>
        <w:tc>
          <w:tcPr>
            <w:tcW w:w="544" w:type="pct"/>
            <w:tcBorders>
              <w:top w:val="nil"/>
              <w:bottom w:val="single" w:sz="4" w:space="0" w:color="auto"/>
            </w:tcBorders>
            <w:shd w:val="clear" w:color="auto" w:fill="auto"/>
            <w:vAlign w:val="center"/>
          </w:tcPr>
          <w:p w14:paraId="3AD1B812"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18 – 37</w:t>
            </w:r>
          </w:p>
        </w:tc>
        <w:tc>
          <w:tcPr>
            <w:tcW w:w="602" w:type="pct"/>
            <w:tcBorders>
              <w:top w:val="nil"/>
              <w:bottom w:val="single" w:sz="4" w:space="0" w:color="auto"/>
            </w:tcBorders>
            <w:shd w:val="clear" w:color="auto" w:fill="auto"/>
            <w:vAlign w:val="center"/>
          </w:tcPr>
          <w:p w14:paraId="1A8F5AB7" w14:textId="2D0B6700"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2.56</w:t>
            </w:r>
          </w:p>
        </w:tc>
        <w:tc>
          <w:tcPr>
            <w:tcW w:w="482" w:type="pct"/>
            <w:tcBorders>
              <w:top w:val="nil"/>
              <w:bottom w:val="single" w:sz="4" w:space="0" w:color="auto"/>
            </w:tcBorders>
            <w:shd w:val="clear" w:color="auto" w:fill="auto"/>
            <w:vAlign w:val="center"/>
          </w:tcPr>
          <w:p w14:paraId="0897DF99"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1.146</w:t>
            </w:r>
          </w:p>
        </w:tc>
        <w:tc>
          <w:tcPr>
            <w:tcW w:w="375" w:type="pct"/>
            <w:vMerge/>
            <w:tcBorders>
              <w:top w:val="nil"/>
              <w:bottom w:val="single" w:sz="4" w:space="0" w:color="auto"/>
            </w:tcBorders>
            <w:shd w:val="clear" w:color="auto" w:fill="auto"/>
            <w:vAlign w:val="center"/>
          </w:tcPr>
          <w:p w14:paraId="45699E23"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p>
        </w:tc>
        <w:tc>
          <w:tcPr>
            <w:tcW w:w="589" w:type="pct"/>
            <w:vMerge/>
            <w:tcBorders>
              <w:top w:val="nil"/>
              <w:bottom w:val="single" w:sz="4" w:space="0" w:color="auto"/>
            </w:tcBorders>
            <w:shd w:val="clear" w:color="auto" w:fill="auto"/>
            <w:vAlign w:val="center"/>
          </w:tcPr>
          <w:p w14:paraId="7FE48F56"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p>
        </w:tc>
      </w:tr>
      <w:tr w:rsidR="000720EB" w:rsidRPr="00B35125" w14:paraId="68BD01BB" w14:textId="77777777" w:rsidTr="008B1EE8">
        <w:trPr>
          <w:trHeight w:val="20"/>
          <w:jc w:val="center"/>
        </w:trPr>
        <w:tc>
          <w:tcPr>
            <w:tcW w:w="2407" w:type="pct"/>
            <w:vMerge w:val="restart"/>
            <w:tcBorders>
              <w:top w:val="single" w:sz="4" w:space="0" w:color="auto"/>
              <w:bottom w:val="single" w:sz="4" w:space="0" w:color="auto"/>
            </w:tcBorders>
            <w:shd w:val="clear" w:color="auto" w:fill="auto"/>
          </w:tcPr>
          <w:p w14:paraId="21396807" w14:textId="1E1300E1"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tl/>
                <w:cs/>
              </w:rPr>
            </w:pPr>
            <w:r w:rsidRPr="00B35125">
              <w:rPr>
                <w:sz w:val="18"/>
                <w:szCs w:val="18"/>
              </w:rPr>
              <w:t>Go</w:t>
            </w:r>
            <w:r w:rsidR="002C3052" w:rsidRPr="00B35125">
              <w:rPr>
                <w:sz w:val="18"/>
                <w:szCs w:val="18"/>
              </w:rPr>
              <w:t>ing</w:t>
            </w:r>
            <w:r w:rsidRPr="00B35125">
              <w:rPr>
                <w:sz w:val="18"/>
                <w:szCs w:val="18"/>
              </w:rPr>
              <w:t xml:space="preserve"> through link in description of YouTube </w:t>
            </w:r>
            <w:r w:rsidR="00CB5901" w:rsidRPr="00B35125">
              <w:rPr>
                <w:sz w:val="18"/>
                <w:szCs w:val="18"/>
              </w:rPr>
              <w:t>video-game</w:t>
            </w:r>
            <w:r w:rsidRPr="00B35125">
              <w:rPr>
                <w:sz w:val="18"/>
                <w:szCs w:val="18"/>
              </w:rPr>
              <w:t xml:space="preserve"> streaming that you hear or see products</w:t>
            </w:r>
          </w:p>
        </w:tc>
        <w:tc>
          <w:tcPr>
            <w:tcW w:w="544" w:type="pct"/>
            <w:tcBorders>
              <w:top w:val="single" w:sz="4" w:space="0" w:color="auto"/>
              <w:bottom w:val="nil"/>
            </w:tcBorders>
            <w:shd w:val="clear" w:color="auto" w:fill="auto"/>
            <w:vAlign w:val="center"/>
          </w:tcPr>
          <w:p w14:paraId="3258919C" w14:textId="1A864628"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13 – 1</w:t>
            </w:r>
            <w:r w:rsidR="006E5F99" w:rsidRPr="00B35125">
              <w:rPr>
                <w:sz w:val="18"/>
                <w:szCs w:val="18"/>
              </w:rPr>
              <w:t>7</w:t>
            </w:r>
          </w:p>
        </w:tc>
        <w:tc>
          <w:tcPr>
            <w:tcW w:w="602" w:type="pct"/>
            <w:tcBorders>
              <w:top w:val="single" w:sz="4" w:space="0" w:color="auto"/>
              <w:bottom w:val="nil"/>
            </w:tcBorders>
            <w:shd w:val="clear" w:color="auto" w:fill="auto"/>
            <w:vAlign w:val="center"/>
          </w:tcPr>
          <w:p w14:paraId="0AD6E8F0" w14:textId="327705CE" w:rsidR="00124C3C" w:rsidRPr="00B35125" w:rsidRDefault="00124C3C" w:rsidP="00805AF0">
            <w:pPr>
              <w:pStyle w:val="IJECS"/>
              <w:tabs>
                <w:tab w:val="left" w:pos="5490"/>
                <w:tab w:val="left" w:pos="6300"/>
              </w:tabs>
              <w:spacing w:line="276" w:lineRule="auto"/>
              <w:ind w:left="0" w:firstLine="0"/>
              <w:jc w:val="center"/>
              <w:rPr>
                <w:sz w:val="18"/>
                <w:szCs w:val="18"/>
              </w:rPr>
            </w:pPr>
            <w:r w:rsidRPr="00B35125">
              <w:rPr>
                <w:sz w:val="18"/>
                <w:szCs w:val="18"/>
              </w:rPr>
              <w:t>2.52</w:t>
            </w:r>
          </w:p>
        </w:tc>
        <w:tc>
          <w:tcPr>
            <w:tcW w:w="482" w:type="pct"/>
            <w:tcBorders>
              <w:top w:val="single" w:sz="4" w:space="0" w:color="auto"/>
              <w:bottom w:val="nil"/>
            </w:tcBorders>
            <w:shd w:val="clear" w:color="auto" w:fill="auto"/>
            <w:vAlign w:val="center"/>
          </w:tcPr>
          <w:p w14:paraId="71B2FBCD"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1.067</w:t>
            </w:r>
          </w:p>
        </w:tc>
        <w:tc>
          <w:tcPr>
            <w:tcW w:w="375" w:type="pct"/>
            <w:vMerge w:val="restart"/>
            <w:tcBorders>
              <w:top w:val="single" w:sz="4" w:space="0" w:color="auto"/>
              <w:bottom w:val="single" w:sz="4" w:space="0" w:color="auto"/>
            </w:tcBorders>
            <w:shd w:val="clear" w:color="auto" w:fill="auto"/>
            <w:vAlign w:val="center"/>
          </w:tcPr>
          <w:p w14:paraId="7A72E5A6"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2.64</w:t>
            </w:r>
          </w:p>
        </w:tc>
        <w:tc>
          <w:tcPr>
            <w:tcW w:w="589" w:type="pct"/>
            <w:vMerge w:val="restart"/>
            <w:tcBorders>
              <w:top w:val="single" w:sz="4" w:space="0" w:color="auto"/>
              <w:bottom w:val="single" w:sz="4" w:space="0" w:color="auto"/>
            </w:tcBorders>
            <w:shd w:val="clear" w:color="auto" w:fill="auto"/>
            <w:vAlign w:val="center"/>
          </w:tcPr>
          <w:p w14:paraId="24E10D03"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0.009</w:t>
            </w:r>
            <w:r w:rsidRPr="00B35125">
              <w:rPr>
                <w:sz w:val="18"/>
                <w:szCs w:val="18"/>
                <w:rtl/>
              </w:rPr>
              <w:t>*</w:t>
            </w:r>
          </w:p>
        </w:tc>
      </w:tr>
      <w:tr w:rsidR="000720EB" w:rsidRPr="00B35125" w14:paraId="6FD8483C" w14:textId="77777777" w:rsidTr="008B1EE8">
        <w:trPr>
          <w:trHeight w:val="20"/>
          <w:jc w:val="center"/>
        </w:trPr>
        <w:tc>
          <w:tcPr>
            <w:tcW w:w="2407" w:type="pct"/>
            <w:vMerge/>
            <w:tcBorders>
              <w:top w:val="nil"/>
              <w:bottom w:val="single" w:sz="4" w:space="0" w:color="auto"/>
            </w:tcBorders>
            <w:shd w:val="clear" w:color="auto" w:fill="auto"/>
          </w:tcPr>
          <w:p w14:paraId="35F85460" w14:textId="77777777" w:rsidR="00124C3C" w:rsidRPr="00B35125" w:rsidRDefault="00124C3C" w:rsidP="00805AF0">
            <w:pPr>
              <w:pStyle w:val="IJECS"/>
              <w:numPr>
                <w:ilvl w:val="0"/>
                <w:numId w:val="25"/>
              </w:numPr>
              <w:tabs>
                <w:tab w:val="left" w:pos="5490"/>
                <w:tab w:val="left" w:pos="6300"/>
              </w:tabs>
              <w:spacing w:line="276" w:lineRule="auto"/>
              <w:ind w:left="216" w:hanging="216"/>
              <w:jc w:val="left"/>
              <w:rPr>
                <w:sz w:val="18"/>
                <w:szCs w:val="18"/>
                <w:rtl/>
                <w:cs/>
              </w:rPr>
            </w:pPr>
          </w:p>
        </w:tc>
        <w:tc>
          <w:tcPr>
            <w:tcW w:w="544" w:type="pct"/>
            <w:tcBorders>
              <w:top w:val="nil"/>
              <w:bottom w:val="single" w:sz="4" w:space="0" w:color="auto"/>
            </w:tcBorders>
            <w:shd w:val="clear" w:color="auto" w:fill="auto"/>
            <w:vAlign w:val="center"/>
          </w:tcPr>
          <w:p w14:paraId="12C9C0DE"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18 – 37</w:t>
            </w:r>
          </w:p>
        </w:tc>
        <w:tc>
          <w:tcPr>
            <w:tcW w:w="602" w:type="pct"/>
            <w:tcBorders>
              <w:top w:val="nil"/>
              <w:bottom w:val="single" w:sz="4" w:space="0" w:color="auto"/>
            </w:tcBorders>
            <w:shd w:val="clear" w:color="auto" w:fill="auto"/>
            <w:vAlign w:val="center"/>
          </w:tcPr>
          <w:p w14:paraId="60F8BDE4"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2.26</w:t>
            </w:r>
          </w:p>
        </w:tc>
        <w:tc>
          <w:tcPr>
            <w:tcW w:w="482" w:type="pct"/>
            <w:tcBorders>
              <w:top w:val="nil"/>
              <w:bottom w:val="single" w:sz="4" w:space="0" w:color="auto"/>
            </w:tcBorders>
            <w:shd w:val="clear" w:color="auto" w:fill="auto"/>
            <w:vAlign w:val="center"/>
          </w:tcPr>
          <w:p w14:paraId="4199CB57"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1.077</w:t>
            </w:r>
          </w:p>
        </w:tc>
        <w:tc>
          <w:tcPr>
            <w:tcW w:w="375" w:type="pct"/>
            <w:vMerge/>
            <w:tcBorders>
              <w:top w:val="nil"/>
              <w:bottom w:val="single" w:sz="4" w:space="0" w:color="auto"/>
            </w:tcBorders>
            <w:shd w:val="clear" w:color="auto" w:fill="auto"/>
            <w:vAlign w:val="center"/>
          </w:tcPr>
          <w:p w14:paraId="441A9794"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p>
        </w:tc>
        <w:tc>
          <w:tcPr>
            <w:tcW w:w="589" w:type="pct"/>
            <w:vMerge/>
            <w:tcBorders>
              <w:top w:val="nil"/>
              <w:bottom w:val="single" w:sz="4" w:space="0" w:color="auto"/>
            </w:tcBorders>
            <w:shd w:val="clear" w:color="auto" w:fill="auto"/>
            <w:vAlign w:val="center"/>
          </w:tcPr>
          <w:p w14:paraId="4B35F3D6"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p>
        </w:tc>
      </w:tr>
      <w:tr w:rsidR="000720EB" w:rsidRPr="00B35125" w14:paraId="6AE0C84F" w14:textId="77777777" w:rsidTr="008B1EE8">
        <w:trPr>
          <w:trHeight w:val="20"/>
          <w:jc w:val="center"/>
        </w:trPr>
        <w:tc>
          <w:tcPr>
            <w:tcW w:w="2407" w:type="pct"/>
            <w:vMerge w:val="restart"/>
            <w:tcBorders>
              <w:top w:val="single" w:sz="4" w:space="0" w:color="auto"/>
              <w:bottom w:val="single" w:sz="4" w:space="0" w:color="auto"/>
            </w:tcBorders>
            <w:shd w:val="clear" w:color="auto" w:fill="auto"/>
          </w:tcPr>
          <w:p w14:paraId="57580A6D" w14:textId="071A3C7A" w:rsidR="002C3052" w:rsidRPr="00B35125" w:rsidRDefault="002C3052" w:rsidP="00805AF0">
            <w:pPr>
              <w:pStyle w:val="IJECS"/>
              <w:numPr>
                <w:ilvl w:val="0"/>
                <w:numId w:val="25"/>
              </w:numPr>
              <w:tabs>
                <w:tab w:val="left" w:pos="5490"/>
                <w:tab w:val="left" w:pos="6300"/>
              </w:tabs>
              <w:spacing w:line="276" w:lineRule="auto"/>
              <w:ind w:left="216" w:hanging="216"/>
              <w:jc w:val="left"/>
              <w:rPr>
                <w:sz w:val="18"/>
                <w:szCs w:val="18"/>
                <w:rtl/>
                <w:cs/>
              </w:rPr>
            </w:pPr>
            <w:r w:rsidRPr="00B35125">
              <w:rPr>
                <w:sz w:val="18"/>
                <w:szCs w:val="18"/>
              </w:rPr>
              <w:t xml:space="preserve">Buying products as in YouTube </w:t>
            </w:r>
            <w:r w:rsidR="00CB5901" w:rsidRPr="00B35125">
              <w:rPr>
                <w:sz w:val="18"/>
                <w:szCs w:val="18"/>
              </w:rPr>
              <w:t>video-game</w:t>
            </w:r>
            <w:r w:rsidRPr="00B35125">
              <w:rPr>
                <w:sz w:val="18"/>
                <w:szCs w:val="18"/>
              </w:rPr>
              <w:t xml:space="preserve"> streaming that you hear or see the products</w:t>
            </w:r>
            <w:r w:rsidRPr="00B35125" w:rsidDel="002C3052">
              <w:rPr>
                <w:sz w:val="18"/>
                <w:szCs w:val="18"/>
                <w:rtl/>
                <w:cs/>
              </w:rPr>
              <w:t xml:space="preserve"> </w:t>
            </w:r>
          </w:p>
        </w:tc>
        <w:tc>
          <w:tcPr>
            <w:tcW w:w="544" w:type="pct"/>
            <w:tcBorders>
              <w:top w:val="single" w:sz="4" w:space="0" w:color="auto"/>
              <w:bottom w:val="nil"/>
            </w:tcBorders>
            <w:shd w:val="clear" w:color="auto" w:fill="auto"/>
            <w:vAlign w:val="center"/>
          </w:tcPr>
          <w:p w14:paraId="6794CF56"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13 – 17</w:t>
            </w:r>
          </w:p>
        </w:tc>
        <w:tc>
          <w:tcPr>
            <w:tcW w:w="602" w:type="pct"/>
            <w:tcBorders>
              <w:top w:val="single" w:sz="4" w:space="0" w:color="auto"/>
              <w:bottom w:val="nil"/>
            </w:tcBorders>
            <w:shd w:val="clear" w:color="auto" w:fill="auto"/>
            <w:vAlign w:val="center"/>
          </w:tcPr>
          <w:p w14:paraId="52E30AFB" w14:textId="59C825B2"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2.05</w:t>
            </w:r>
          </w:p>
        </w:tc>
        <w:tc>
          <w:tcPr>
            <w:tcW w:w="482" w:type="pct"/>
            <w:tcBorders>
              <w:top w:val="single" w:sz="4" w:space="0" w:color="auto"/>
              <w:bottom w:val="nil"/>
            </w:tcBorders>
            <w:shd w:val="clear" w:color="auto" w:fill="auto"/>
            <w:vAlign w:val="center"/>
          </w:tcPr>
          <w:p w14:paraId="6B2918DF"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1.028</w:t>
            </w:r>
          </w:p>
        </w:tc>
        <w:tc>
          <w:tcPr>
            <w:tcW w:w="375" w:type="pct"/>
            <w:vMerge w:val="restart"/>
            <w:tcBorders>
              <w:top w:val="single" w:sz="4" w:space="0" w:color="auto"/>
              <w:bottom w:val="single" w:sz="4" w:space="0" w:color="auto"/>
            </w:tcBorders>
            <w:shd w:val="clear" w:color="auto" w:fill="auto"/>
            <w:vAlign w:val="center"/>
          </w:tcPr>
          <w:p w14:paraId="22AC0D1D"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1.32</w:t>
            </w:r>
          </w:p>
        </w:tc>
        <w:tc>
          <w:tcPr>
            <w:tcW w:w="589" w:type="pct"/>
            <w:vMerge w:val="restart"/>
            <w:tcBorders>
              <w:top w:val="single" w:sz="4" w:space="0" w:color="auto"/>
              <w:bottom w:val="single" w:sz="4" w:space="0" w:color="auto"/>
            </w:tcBorders>
            <w:shd w:val="clear" w:color="auto" w:fill="auto"/>
            <w:vAlign w:val="center"/>
          </w:tcPr>
          <w:p w14:paraId="3D7FCCCE"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0.189</w:t>
            </w:r>
          </w:p>
        </w:tc>
      </w:tr>
      <w:tr w:rsidR="000720EB" w:rsidRPr="00B35125" w14:paraId="72CED130" w14:textId="77777777" w:rsidTr="008B1EE8">
        <w:trPr>
          <w:trHeight w:val="20"/>
          <w:jc w:val="center"/>
        </w:trPr>
        <w:tc>
          <w:tcPr>
            <w:tcW w:w="2407" w:type="pct"/>
            <w:vMerge/>
            <w:tcBorders>
              <w:top w:val="single" w:sz="4" w:space="0" w:color="auto"/>
              <w:bottom w:val="single" w:sz="4" w:space="0" w:color="auto"/>
            </w:tcBorders>
            <w:shd w:val="clear" w:color="auto" w:fill="auto"/>
          </w:tcPr>
          <w:p w14:paraId="4C7177DC" w14:textId="77777777" w:rsidR="00124C3C" w:rsidRPr="00B35125" w:rsidRDefault="00124C3C" w:rsidP="00805AF0">
            <w:pPr>
              <w:pStyle w:val="IJECS"/>
              <w:tabs>
                <w:tab w:val="left" w:pos="5490"/>
                <w:tab w:val="left" w:pos="6300"/>
              </w:tabs>
              <w:spacing w:line="276" w:lineRule="auto"/>
              <w:rPr>
                <w:sz w:val="18"/>
                <w:szCs w:val="18"/>
                <w:rtl/>
                <w:cs/>
              </w:rPr>
            </w:pPr>
          </w:p>
        </w:tc>
        <w:tc>
          <w:tcPr>
            <w:tcW w:w="544" w:type="pct"/>
            <w:tcBorders>
              <w:top w:val="nil"/>
              <w:bottom w:val="single" w:sz="4" w:space="0" w:color="auto"/>
            </w:tcBorders>
            <w:shd w:val="clear" w:color="auto" w:fill="auto"/>
            <w:vAlign w:val="center"/>
          </w:tcPr>
          <w:p w14:paraId="381001D2"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18 – 37</w:t>
            </w:r>
          </w:p>
        </w:tc>
        <w:tc>
          <w:tcPr>
            <w:tcW w:w="602" w:type="pct"/>
            <w:tcBorders>
              <w:top w:val="nil"/>
              <w:bottom w:val="single" w:sz="4" w:space="0" w:color="auto"/>
            </w:tcBorders>
            <w:shd w:val="clear" w:color="auto" w:fill="auto"/>
            <w:vAlign w:val="center"/>
          </w:tcPr>
          <w:p w14:paraId="5922B964" w14:textId="2DD0624D"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1.93</w:t>
            </w:r>
          </w:p>
        </w:tc>
        <w:tc>
          <w:tcPr>
            <w:tcW w:w="482" w:type="pct"/>
            <w:tcBorders>
              <w:top w:val="nil"/>
              <w:bottom w:val="single" w:sz="4" w:space="0" w:color="auto"/>
            </w:tcBorders>
            <w:shd w:val="clear" w:color="auto" w:fill="auto"/>
            <w:vAlign w:val="center"/>
          </w:tcPr>
          <w:p w14:paraId="242F24F2" w14:textId="77777777" w:rsidR="00124C3C" w:rsidRPr="00B35125" w:rsidRDefault="00124C3C" w:rsidP="00805AF0">
            <w:pPr>
              <w:pStyle w:val="IJECS"/>
              <w:tabs>
                <w:tab w:val="left" w:pos="5490"/>
                <w:tab w:val="left" w:pos="6300"/>
              </w:tabs>
              <w:spacing w:line="276" w:lineRule="auto"/>
              <w:ind w:left="0" w:firstLine="0"/>
              <w:jc w:val="center"/>
              <w:rPr>
                <w:sz w:val="18"/>
                <w:szCs w:val="18"/>
                <w:rtl/>
                <w:cs/>
              </w:rPr>
            </w:pPr>
            <w:r w:rsidRPr="00B35125">
              <w:rPr>
                <w:sz w:val="18"/>
                <w:szCs w:val="18"/>
              </w:rPr>
              <w:t>1.028</w:t>
            </w:r>
          </w:p>
        </w:tc>
        <w:tc>
          <w:tcPr>
            <w:tcW w:w="375" w:type="pct"/>
            <w:vMerge/>
            <w:tcBorders>
              <w:top w:val="single" w:sz="4" w:space="0" w:color="auto"/>
              <w:bottom w:val="single" w:sz="4" w:space="0" w:color="auto"/>
            </w:tcBorders>
            <w:shd w:val="clear" w:color="auto" w:fill="auto"/>
            <w:vAlign w:val="center"/>
          </w:tcPr>
          <w:p w14:paraId="3FA915CE" w14:textId="77777777" w:rsidR="00124C3C" w:rsidRPr="00B35125" w:rsidRDefault="00124C3C" w:rsidP="00805AF0">
            <w:pPr>
              <w:pStyle w:val="IJECS"/>
              <w:tabs>
                <w:tab w:val="left" w:pos="5490"/>
                <w:tab w:val="left" w:pos="6300"/>
              </w:tabs>
              <w:spacing w:line="276" w:lineRule="auto"/>
              <w:ind w:left="0" w:firstLine="0"/>
              <w:rPr>
                <w:sz w:val="18"/>
                <w:szCs w:val="18"/>
                <w:rtl/>
                <w:cs/>
              </w:rPr>
            </w:pPr>
          </w:p>
        </w:tc>
        <w:tc>
          <w:tcPr>
            <w:tcW w:w="589" w:type="pct"/>
            <w:vMerge/>
            <w:tcBorders>
              <w:top w:val="single" w:sz="4" w:space="0" w:color="auto"/>
              <w:bottom w:val="single" w:sz="4" w:space="0" w:color="auto"/>
            </w:tcBorders>
            <w:shd w:val="clear" w:color="auto" w:fill="auto"/>
            <w:vAlign w:val="center"/>
          </w:tcPr>
          <w:p w14:paraId="54B65B06" w14:textId="77777777" w:rsidR="00124C3C" w:rsidRPr="00B35125" w:rsidRDefault="00124C3C" w:rsidP="00805AF0">
            <w:pPr>
              <w:pStyle w:val="IJECS"/>
              <w:tabs>
                <w:tab w:val="left" w:pos="5490"/>
                <w:tab w:val="left" w:pos="6300"/>
              </w:tabs>
              <w:spacing w:line="276" w:lineRule="auto"/>
              <w:ind w:left="0" w:firstLine="0"/>
              <w:rPr>
                <w:sz w:val="18"/>
                <w:szCs w:val="18"/>
                <w:rtl/>
                <w:cs/>
              </w:rPr>
            </w:pPr>
          </w:p>
        </w:tc>
      </w:tr>
    </w:tbl>
    <w:p w14:paraId="033C20BE" w14:textId="4659DA59" w:rsidR="00124C3C" w:rsidRPr="00B35125" w:rsidRDefault="00124C3C" w:rsidP="00805AF0">
      <w:pPr>
        <w:pStyle w:val="IJECS"/>
        <w:tabs>
          <w:tab w:val="left" w:pos="5490"/>
          <w:tab w:val="left" w:pos="6300"/>
        </w:tabs>
        <w:spacing w:line="276" w:lineRule="auto"/>
        <w:ind w:left="0" w:firstLine="0"/>
        <w:rPr>
          <w:sz w:val="22"/>
          <w:szCs w:val="22"/>
        </w:rPr>
      </w:pPr>
      <w:r w:rsidRPr="00B35125">
        <w:rPr>
          <w:sz w:val="22"/>
          <w:szCs w:val="22"/>
          <w:rtl/>
          <w:cs/>
        </w:rPr>
        <w:t xml:space="preserve"> </w:t>
      </w:r>
      <w:r w:rsidR="002C3052" w:rsidRPr="00B35125">
        <w:rPr>
          <w:sz w:val="22"/>
          <w:szCs w:val="22"/>
        </w:rPr>
        <w:t xml:space="preserve">* </w:t>
      </w:r>
      <w:proofErr w:type="gramStart"/>
      <w:r w:rsidR="002C3052" w:rsidRPr="00B35125">
        <w:rPr>
          <w:sz w:val="22"/>
          <w:szCs w:val="22"/>
        </w:rPr>
        <w:t>at</w:t>
      </w:r>
      <w:proofErr w:type="gramEnd"/>
      <w:r w:rsidR="002C3052" w:rsidRPr="00B35125">
        <w:rPr>
          <w:sz w:val="22"/>
          <w:szCs w:val="22"/>
        </w:rPr>
        <w:t xml:space="preserve"> </w:t>
      </w:r>
      <w:r w:rsidRPr="00B35125">
        <w:rPr>
          <w:sz w:val="22"/>
          <w:szCs w:val="22"/>
        </w:rPr>
        <w:t xml:space="preserve">a significant level </w:t>
      </w:r>
      <w:r w:rsidRPr="00B35125">
        <w:rPr>
          <w:sz w:val="22"/>
          <w:szCs w:val="22"/>
          <w:rtl/>
          <w:cs/>
        </w:rPr>
        <w:t>0.05</w:t>
      </w:r>
    </w:p>
    <w:p w14:paraId="47912727" w14:textId="183CA75E" w:rsidR="00447936" w:rsidRPr="00B35125" w:rsidRDefault="00124C3C" w:rsidP="00C21BE8">
      <w:pPr>
        <w:pStyle w:val="IJECS"/>
        <w:spacing w:beforeLines="50" w:before="180" w:afterLines="50" w:after="180" w:line="276" w:lineRule="auto"/>
        <w:ind w:left="0" w:firstLine="360"/>
      </w:pPr>
      <w:r w:rsidRPr="00B35125">
        <w:t xml:space="preserve">From </w:t>
      </w:r>
      <w:r w:rsidR="005C25CB" w:rsidRPr="00B35125">
        <w:t>Table</w:t>
      </w:r>
      <w:r w:rsidRPr="00B35125">
        <w:rPr>
          <w:rtl/>
          <w:cs/>
        </w:rPr>
        <w:t xml:space="preserve"> </w:t>
      </w:r>
      <w:r w:rsidR="002B4781" w:rsidRPr="00B35125">
        <w:t>5</w:t>
      </w:r>
      <w:r w:rsidRPr="00B35125">
        <w:t>,</w:t>
      </w:r>
      <w:r w:rsidRPr="00B35125">
        <w:rPr>
          <w:rtl/>
          <w:cs/>
        </w:rPr>
        <w:t xml:space="preserve"> </w:t>
      </w:r>
      <w:r w:rsidRPr="00B35125">
        <w:t>it</w:t>
      </w:r>
      <w:r w:rsidR="00447936" w:rsidRPr="00B35125">
        <w:t xml:space="preserve"> </w:t>
      </w:r>
      <w:r w:rsidR="00BE64CA" w:rsidRPr="00B35125">
        <w:t>i</w:t>
      </w:r>
      <w:r w:rsidR="00447936" w:rsidRPr="00B35125">
        <w:t>s</w:t>
      </w:r>
      <w:r w:rsidRPr="00B35125">
        <w:t xml:space="preserve"> found that</w:t>
      </w:r>
      <w:r w:rsidRPr="00B35125">
        <w:rPr>
          <w:rtl/>
          <w:cs/>
        </w:rPr>
        <w:t xml:space="preserve"> </w:t>
      </w:r>
      <w:bookmarkStart w:id="30" w:name="_Hlk75209000"/>
      <w:r w:rsidR="00BE64CA" w:rsidRPr="00B35125">
        <w:rPr>
          <w:rtl/>
        </w:rPr>
        <w:t xml:space="preserve">the </w:t>
      </w:r>
      <w:r w:rsidRPr="00B35125">
        <w:t>average behavioral responses of the samples aged between</w:t>
      </w:r>
      <w:r w:rsidR="00466111" w:rsidRPr="00B35125">
        <w:t xml:space="preserve"> 13</w:t>
      </w:r>
      <w:r w:rsidR="003B4CE0" w:rsidRPr="00B35125">
        <w:t>-1</w:t>
      </w:r>
      <w:r w:rsidR="00466111" w:rsidRPr="00B35125">
        <w:t>7</w:t>
      </w:r>
      <w:r w:rsidR="00BE64CA" w:rsidRPr="00B35125">
        <w:t xml:space="preserve"> years</w:t>
      </w:r>
      <w:r w:rsidRPr="00B35125">
        <w:t xml:space="preserve"> old and</w:t>
      </w:r>
      <w:r w:rsidR="00BE64CA" w:rsidRPr="00B35125">
        <w:t xml:space="preserve"> 18-37</w:t>
      </w:r>
      <w:r w:rsidRPr="00B35125">
        <w:t xml:space="preserve"> </w:t>
      </w:r>
      <w:r w:rsidR="00BE64CA" w:rsidRPr="00B35125">
        <w:t xml:space="preserve">years </w:t>
      </w:r>
      <w:r w:rsidRPr="00B35125">
        <w:t>old</w:t>
      </w:r>
      <w:r w:rsidRPr="00B35125">
        <w:rPr>
          <w:rtl/>
          <w:cs/>
        </w:rPr>
        <w:t xml:space="preserve"> </w:t>
      </w:r>
      <w:r w:rsidRPr="00B35125">
        <w:t>regarding</w:t>
      </w:r>
      <w:bookmarkEnd w:id="30"/>
      <w:r w:rsidR="00447936" w:rsidRPr="00B35125">
        <w:t>:</w:t>
      </w:r>
    </w:p>
    <w:p w14:paraId="29099E4A" w14:textId="5D37D121" w:rsidR="00447936" w:rsidRPr="00B35125" w:rsidRDefault="00124C3C" w:rsidP="00C21BE8">
      <w:pPr>
        <w:pStyle w:val="IJECS"/>
        <w:numPr>
          <w:ilvl w:val="0"/>
          <w:numId w:val="26"/>
        </w:numPr>
        <w:spacing w:afterLines="50" w:after="180" w:line="276" w:lineRule="auto"/>
        <w:ind w:left="360"/>
      </w:pPr>
      <w:r w:rsidRPr="00B35125">
        <w:t xml:space="preserve">Finding out more about products’ information from YouTube </w:t>
      </w:r>
      <w:r w:rsidR="00CB5901" w:rsidRPr="00B35125">
        <w:t>video-game</w:t>
      </w:r>
      <w:r w:rsidRPr="00B35125">
        <w:t xml:space="preserve"> streaming that they hea</w:t>
      </w:r>
      <w:r w:rsidR="003B4CE0" w:rsidRPr="00B35125">
        <w:t>r</w:t>
      </w:r>
      <w:r w:rsidRPr="00B35125">
        <w:t xml:space="preserve"> </w:t>
      </w:r>
      <w:r w:rsidR="003B4CE0" w:rsidRPr="00B35125">
        <w:t xml:space="preserve">of </w:t>
      </w:r>
      <w:r w:rsidRPr="00B35125">
        <w:t>or s</w:t>
      </w:r>
      <w:r w:rsidR="003B4CE0" w:rsidRPr="00B35125">
        <w:t>ee the</w:t>
      </w:r>
      <w:r w:rsidRPr="00B35125">
        <w:rPr>
          <w:rtl/>
          <w:cs/>
        </w:rPr>
        <w:t xml:space="preserve"> </w:t>
      </w:r>
      <w:proofErr w:type="gramStart"/>
      <w:r w:rsidRPr="00B35125">
        <w:t>products</w:t>
      </w:r>
      <w:r w:rsidR="003B4CE0" w:rsidRPr="00B35125">
        <w:t>;</w:t>
      </w:r>
      <w:proofErr w:type="gramEnd"/>
    </w:p>
    <w:p w14:paraId="34B0A8C0" w14:textId="22C1920C" w:rsidR="00447936" w:rsidRPr="00B35125" w:rsidRDefault="00124C3C" w:rsidP="00C21BE8">
      <w:pPr>
        <w:pStyle w:val="IJECS"/>
        <w:numPr>
          <w:ilvl w:val="0"/>
          <w:numId w:val="26"/>
        </w:numPr>
        <w:spacing w:afterLines="50" w:after="180" w:line="276" w:lineRule="auto"/>
        <w:ind w:left="360"/>
      </w:pPr>
      <w:r w:rsidRPr="00B35125">
        <w:t xml:space="preserve">Liking YouTube </w:t>
      </w:r>
      <w:r w:rsidR="00CB5901" w:rsidRPr="00B35125">
        <w:t>video-game</w:t>
      </w:r>
      <w:r w:rsidRPr="00B35125">
        <w:t xml:space="preserve"> streaming that they hear</w:t>
      </w:r>
      <w:r w:rsidR="003B4CE0" w:rsidRPr="00B35125">
        <w:t xml:space="preserve"> of</w:t>
      </w:r>
      <w:r w:rsidRPr="00B35125">
        <w:t xml:space="preserve"> or s</w:t>
      </w:r>
      <w:r w:rsidR="003B4CE0" w:rsidRPr="00B35125">
        <w:t>ee the</w:t>
      </w:r>
      <w:r w:rsidRPr="00B35125">
        <w:rPr>
          <w:rtl/>
          <w:cs/>
        </w:rPr>
        <w:t xml:space="preserve"> </w:t>
      </w:r>
      <w:proofErr w:type="gramStart"/>
      <w:r w:rsidRPr="00B35125">
        <w:t>products</w:t>
      </w:r>
      <w:r w:rsidR="003B4CE0" w:rsidRPr="00B35125">
        <w:t>;</w:t>
      </w:r>
      <w:proofErr w:type="gramEnd"/>
      <w:r w:rsidRPr="00B35125">
        <w:rPr>
          <w:rtl/>
          <w:cs/>
        </w:rPr>
        <w:t xml:space="preserve"> </w:t>
      </w:r>
    </w:p>
    <w:p w14:paraId="1330CC25" w14:textId="2BF08CAC" w:rsidR="00447936" w:rsidRPr="00B35125" w:rsidRDefault="00124C3C" w:rsidP="00C21BE8">
      <w:pPr>
        <w:pStyle w:val="IJECS"/>
        <w:numPr>
          <w:ilvl w:val="0"/>
          <w:numId w:val="26"/>
        </w:numPr>
        <w:spacing w:afterLines="50" w:after="180" w:line="276" w:lineRule="auto"/>
        <w:ind w:left="360"/>
      </w:pPr>
      <w:r w:rsidRPr="00B35125">
        <w:t>Commenting</w:t>
      </w:r>
      <w:r w:rsidRPr="00B35125">
        <w:rPr>
          <w:rtl/>
          <w:cs/>
        </w:rPr>
        <w:t xml:space="preserve"> </w:t>
      </w:r>
      <w:r w:rsidRPr="00B35125">
        <w:t xml:space="preserve">on YouTube </w:t>
      </w:r>
      <w:r w:rsidR="00CB5901" w:rsidRPr="00B35125">
        <w:t>video-game</w:t>
      </w:r>
      <w:r w:rsidRPr="00B35125">
        <w:t xml:space="preserve"> streaming that they hear</w:t>
      </w:r>
      <w:r w:rsidR="003B4CE0" w:rsidRPr="00B35125">
        <w:t xml:space="preserve"> of</w:t>
      </w:r>
      <w:r w:rsidRPr="00B35125">
        <w:t xml:space="preserve"> or s</w:t>
      </w:r>
      <w:r w:rsidR="003B4CE0" w:rsidRPr="00B35125">
        <w:t>ee the</w:t>
      </w:r>
      <w:r w:rsidRPr="00B35125">
        <w:rPr>
          <w:rtl/>
          <w:cs/>
        </w:rPr>
        <w:t xml:space="preserve"> </w:t>
      </w:r>
      <w:proofErr w:type="gramStart"/>
      <w:r w:rsidRPr="00B35125">
        <w:t>products</w:t>
      </w:r>
      <w:r w:rsidR="003B4CE0" w:rsidRPr="00B35125">
        <w:t>;</w:t>
      </w:r>
      <w:proofErr w:type="gramEnd"/>
    </w:p>
    <w:p w14:paraId="74AB3B9D" w14:textId="3C07B143" w:rsidR="00447936" w:rsidRPr="00B35125" w:rsidRDefault="00124C3C" w:rsidP="00C21BE8">
      <w:pPr>
        <w:pStyle w:val="IJECS"/>
        <w:numPr>
          <w:ilvl w:val="0"/>
          <w:numId w:val="26"/>
        </w:numPr>
        <w:spacing w:afterLines="50" w:after="180" w:line="276" w:lineRule="auto"/>
        <w:ind w:left="360"/>
      </w:pPr>
      <w:r w:rsidRPr="00B35125">
        <w:t>Sharing</w:t>
      </w:r>
      <w:r w:rsidRPr="00B35125">
        <w:rPr>
          <w:rtl/>
          <w:cs/>
        </w:rPr>
        <w:t xml:space="preserve"> </w:t>
      </w:r>
      <w:r w:rsidRPr="00B35125">
        <w:t xml:space="preserve">YouTube </w:t>
      </w:r>
      <w:r w:rsidR="00CB5901" w:rsidRPr="00B35125">
        <w:t>video-game</w:t>
      </w:r>
      <w:r w:rsidRPr="00B35125">
        <w:t xml:space="preserve"> streaming that they heard or saw</w:t>
      </w:r>
      <w:r w:rsidRPr="00B35125">
        <w:rPr>
          <w:rtl/>
          <w:cs/>
        </w:rPr>
        <w:t xml:space="preserve"> </w:t>
      </w:r>
      <w:r w:rsidRPr="00B35125">
        <w:t>products</w:t>
      </w:r>
      <w:r w:rsidRPr="00B35125">
        <w:rPr>
          <w:rtl/>
          <w:cs/>
        </w:rPr>
        <w:t xml:space="preserve"> </w:t>
      </w:r>
      <w:r w:rsidRPr="00B35125">
        <w:t>to their social media</w:t>
      </w:r>
      <w:r w:rsidRPr="00B35125">
        <w:rPr>
          <w:rtl/>
          <w:cs/>
        </w:rPr>
        <w:t xml:space="preserve"> </w:t>
      </w:r>
      <w:r w:rsidRPr="00B35125">
        <w:t>such as Facebook, Instagram, Twitter</w:t>
      </w:r>
      <w:r w:rsidR="00447936" w:rsidRPr="00B35125">
        <w:t>,</w:t>
      </w:r>
      <w:r w:rsidR="003B4CE0" w:rsidRPr="00B35125">
        <w:t xml:space="preserve"> and </w:t>
      </w:r>
      <w:proofErr w:type="gramStart"/>
      <w:r w:rsidR="003B4CE0" w:rsidRPr="00B35125">
        <w:t>LINE;</w:t>
      </w:r>
      <w:proofErr w:type="gramEnd"/>
    </w:p>
    <w:p w14:paraId="1EF00EB5" w14:textId="3E64CE32" w:rsidR="003B4CE0" w:rsidRPr="00B35125" w:rsidRDefault="00124C3C" w:rsidP="00C21BE8">
      <w:pPr>
        <w:pStyle w:val="IJECS"/>
        <w:numPr>
          <w:ilvl w:val="0"/>
          <w:numId w:val="26"/>
        </w:numPr>
        <w:spacing w:afterLines="50" w:after="180" w:line="276" w:lineRule="auto"/>
        <w:ind w:left="360"/>
      </w:pPr>
      <w:r w:rsidRPr="00B35125">
        <w:t xml:space="preserve">Following </w:t>
      </w:r>
      <w:r w:rsidR="00FE5D0D" w:rsidRPr="00B35125">
        <w:t>game-streamer</w:t>
      </w:r>
      <w:r w:rsidRPr="00B35125">
        <w:t xml:space="preserve">s’ channel of YouTube </w:t>
      </w:r>
      <w:r w:rsidR="00CB5901" w:rsidRPr="00B35125">
        <w:t>video-game</w:t>
      </w:r>
      <w:r w:rsidRPr="00B35125">
        <w:t xml:space="preserve"> streaming that they heard </w:t>
      </w:r>
      <w:r w:rsidR="003B4CE0" w:rsidRPr="00B35125">
        <w:t xml:space="preserve">of </w:t>
      </w:r>
      <w:r w:rsidRPr="00B35125">
        <w:t>or saw</w:t>
      </w:r>
      <w:r w:rsidR="003B4CE0" w:rsidRPr="00B35125">
        <w:t xml:space="preserve"> products; and</w:t>
      </w:r>
    </w:p>
    <w:p w14:paraId="0AF307F6" w14:textId="3B19DE0E" w:rsidR="009A7E1B" w:rsidRPr="00B35125" w:rsidRDefault="00124C3C" w:rsidP="00C21BE8">
      <w:pPr>
        <w:pStyle w:val="IJECS"/>
        <w:numPr>
          <w:ilvl w:val="0"/>
          <w:numId w:val="26"/>
        </w:numPr>
        <w:spacing w:afterLines="50" w:after="180" w:line="276" w:lineRule="auto"/>
        <w:ind w:left="360"/>
      </w:pPr>
      <w:r w:rsidRPr="00B35125">
        <w:t xml:space="preserve">Going through link in </w:t>
      </w:r>
      <w:r w:rsidR="005D3CAB">
        <w:t xml:space="preserve">the </w:t>
      </w:r>
      <w:r w:rsidRPr="00B35125">
        <w:t xml:space="preserve">description of YouTube </w:t>
      </w:r>
      <w:r w:rsidR="00CB5901" w:rsidRPr="00B35125">
        <w:t>video-game</w:t>
      </w:r>
      <w:r w:rsidRPr="00B35125">
        <w:t xml:space="preserve"> streaming that they heard or saw</w:t>
      </w:r>
      <w:r w:rsidRPr="00B35125">
        <w:rPr>
          <w:rtl/>
          <w:cs/>
        </w:rPr>
        <w:t xml:space="preserve"> </w:t>
      </w:r>
      <w:r w:rsidRPr="00B35125">
        <w:t>products</w:t>
      </w:r>
      <w:r w:rsidRPr="00B35125">
        <w:rPr>
          <w:rtl/>
          <w:cs/>
        </w:rPr>
        <w:t xml:space="preserve"> </w:t>
      </w:r>
      <w:r w:rsidRPr="00B35125">
        <w:t xml:space="preserve">differed statistically </w:t>
      </w:r>
      <w:r w:rsidR="003B4CE0" w:rsidRPr="00B35125">
        <w:t xml:space="preserve">at 0.05. </w:t>
      </w:r>
      <w:r w:rsidR="006E5F99" w:rsidRPr="00B35125">
        <w:t xml:space="preserve"> Therefore, H1 was supported.</w:t>
      </w:r>
    </w:p>
    <w:p w14:paraId="72DFC3E3" w14:textId="6A6894E1" w:rsidR="006F02CD" w:rsidRPr="00B35125" w:rsidRDefault="006E5F99" w:rsidP="00C21BE8">
      <w:pPr>
        <w:pStyle w:val="IJECS"/>
        <w:spacing w:afterLines="50" w:after="180" w:line="276" w:lineRule="auto"/>
        <w:ind w:left="0" w:firstLine="360"/>
      </w:pPr>
      <w:r w:rsidRPr="00B35125">
        <w:lastRenderedPageBreak/>
        <w:t>However</w:t>
      </w:r>
      <w:r w:rsidR="00124C3C" w:rsidRPr="00B35125">
        <w:t>,</w:t>
      </w:r>
      <w:r w:rsidR="00124C3C" w:rsidRPr="00B35125">
        <w:rPr>
          <w:rtl/>
          <w:cs/>
        </w:rPr>
        <w:t xml:space="preserve"> </w:t>
      </w:r>
      <w:r w:rsidR="003B4CE0" w:rsidRPr="00B35125">
        <w:rPr>
          <w:rtl/>
        </w:rPr>
        <w:t xml:space="preserve">the </w:t>
      </w:r>
      <w:r w:rsidR="00124C3C" w:rsidRPr="00B35125">
        <w:t xml:space="preserve">individual average behavioral responses to product </w:t>
      </w:r>
      <w:r w:rsidR="00FE5D0D" w:rsidRPr="00B35125">
        <w:t>placement</w:t>
      </w:r>
      <w:r w:rsidR="00124C3C" w:rsidRPr="00B35125">
        <w:t xml:space="preserve"> in YouTube </w:t>
      </w:r>
      <w:r w:rsidR="00CB5901" w:rsidRPr="00B35125">
        <w:t>video-game</w:t>
      </w:r>
      <w:r w:rsidR="00124C3C" w:rsidRPr="00B35125">
        <w:t xml:space="preserve"> streaming of the samples aged </w:t>
      </w:r>
      <w:r w:rsidR="003B4CE0" w:rsidRPr="00B35125">
        <w:t>between</w:t>
      </w:r>
      <w:r w:rsidR="00466111" w:rsidRPr="00B35125">
        <w:t xml:space="preserve"> 13-17</w:t>
      </w:r>
      <w:r w:rsidR="003B4CE0" w:rsidRPr="00B35125">
        <w:t xml:space="preserve"> years old and 18-37 years old</w:t>
      </w:r>
      <w:r w:rsidR="003B4CE0" w:rsidRPr="00B35125">
        <w:rPr>
          <w:rtl/>
          <w:cs/>
        </w:rPr>
        <w:t xml:space="preserve"> </w:t>
      </w:r>
      <w:r w:rsidR="003B4CE0" w:rsidRPr="00B35125">
        <w:t xml:space="preserve">regarding </w:t>
      </w:r>
      <w:r w:rsidR="00FB181F" w:rsidRPr="00B35125">
        <w:t>d</w:t>
      </w:r>
      <w:r w:rsidR="00124C3C" w:rsidRPr="00B35125">
        <w:t xml:space="preserve">ownloading YouTube </w:t>
      </w:r>
      <w:r w:rsidR="00CB5901" w:rsidRPr="00B35125">
        <w:t>video-game</w:t>
      </w:r>
      <w:r w:rsidR="00124C3C" w:rsidRPr="00B35125">
        <w:t xml:space="preserve"> streaming that they heard or saw</w:t>
      </w:r>
      <w:r w:rsidR="00124C3C" w:rsidRPr="00B35125">
        <w:rPr>
          <w:rtl/>
          <w:cs/>
        </w:rPr>
        <w:t xml:space="preserve"> </w:t>
      </w:r>
      <w:r w:rsidR="00124C3C" w:rsidRPr="00B35125">
        <w:t>products</w:t>
      </w:r>
      <w:r w:rsidR="00124C3C" w:rsidRPr="00B35125">
        <w:rPr>
          <w:rtl/>
          <w:cs/>
        </w:rPr>
        <w:t xml:space="preserve"> </w:t>
      </w:r>
      <w:r w:rsidR="00124C3C" w:rsidRPr="00B35125">
        <w:t>and</w:t>
      </w:r>
      <w:r w:rsidR="00124C3C" w:rsidRPr="00B35125">
        <w:rPr>
          <w:rtl/>
          <w:cs/>
        </w:rPr>
        <w:t xml:space="preserve"> </w:t>
      </w:r>
      <w:r w:rsidR="00FB181F" w:rsidRPr="00B35125">
        <w:t>b</w:t>
      </w:r>
      <w:r w:rsidR="00124C3C" w:rsidRPr="00B35125">
        <w:t xml:space="preserve">uying products as in YouTube </w:t>
      </w:r>
      <w:r w:rsidR="00CB5901" w:rsidRPr="00B35125">
        <w:t>video-game</w:t>
      </w:r>
      <w:r w:rsidR="00124C3C" w:rsidRPr="00B35125">
        <w:t xml:space="preserve"> streaming that they heard or saw</w:t>
      </w:r>
      <w:r w:rsidR="00124C3C" w:rsidRPr="00B35125">
        <w:rPr>
          <w:rtl/>
          <w:cs/>
        </w:rPr>
        <w:t xml:space="preserve"> </w:t>
      </w:r>
      <w:r w:rsidR="00124C3C" w:rsidRPr="00B35125">
        <w:t>products</w:t>
      </w:r>
      <w:r w:rsidR="00124C3C" w:rsidRPr="00B35125">
        <w:rPr>
          <w:rtl/>
          <w:cs/>
        </w:rPr>
        <w:t xml:space="preserve"> </w:t>
      </w:r>
      <w:r w:rsidR="00124C3C" w:rsidRPr="00B35125">
        <w:t>not</w:t>
      </w:r>
      <w:r w:rsidR="00124C3C" w:rsidRPr="00B35125">
        <w:rPr>
          <w:rtl/>
          <w:cs/>
        </w:rPr>
        <w:t xml:space="preserve"> </w:t>
      </w:r>
      <w:r w:rsidR="00124C3C" w:rsidRPr="00B35125">
        <w:t xml:space="preserve">differed statistically </w:t>
      </w:r>
      <w:r w:rsidR="003B4CE0" w:rsidRPr="00B35125">
        <w:t>at 0.05.</w:t>
      </w:r>
    </w:p>
    <w:p w14:paraId="3507AD10" w14:textId="49BD4BC3" w:rsidR="006F02CD" w:rsidRPr="00C21BE8" w:rsidRDefault="006F02CD" w:rsidP="00805AF0">
      <w:pPr>
        <w:pStyle w:val="NormalWeb"/>
        <w:keepNext/>
        <w:snapToGrid w:val="0"/>
        <w:spacing w:before="0" w:beforeAutospacing="0" w:after="0" w:afterAutospacing="0" w:line="276" w:lineRule="auto"/>
        <w:textAlignment w:val="top"/>
        <w:rPr>
          <w:rFonts w:ascii="Arial" w:eastAsia="PMingLiU" w:hAnsi="Arial" w:cs="Arial"/>
          <w:b/>
          <w:sz w:val="28"/>
          <w:szCs w:val="28"/>
        </w:rPr>
      </w:pPr>
      <w:r w:rsidRPr="00C21BE8">
        <w:rPr>
          <w:rFonts w:ascii="Arial" w:eastAsia="PMingLiU" w:hAnsi="Arial" w:cs="Arial"/>
          <w:b/>
          <w:sz w:val="28"/>
          <w:szCs w:val="28"/>
        </w:rPr>
        <w:t>4.3 Multiple Regression Analysis</w:t>
      </w:r>
    </w:p>
    <w:p w14:paraId="2A3DE804" w14:textId="5DCEF82F" w:rsidR="00124C3C" w:rsidRPr="00B35125" w:rsidRDefault="00124C3C" w:rsidP="00C21BE8">
      <w:pPr>
        <w:pStyle w:val="IJECS"/>
        <w:spacing w:afterLines="50" w:after="180" w:line="276" w:lineRule="auto"/>
        <w:ind w:left="0" w:firstLine="450"/>
      </w:pPr>
      <w:r w:rsidRPr="00B35125">
        <w:t xml:space="preserve">The </w:t>
      </w:r>
      <w:r w:rsidR="004D688F" w:rsidRPr="00B35125">
        <w:t>study</w:t>
      </w:r>
      <w:r w:rsidRPr="00B35125">
        <w:t xml:space="preserve"> use</w:t>
      </w:r>
      <w:r w:rsidR="0081563D" w:rsidRPr="00B35125">
        <w:t>s</w:t>
      </w:r>
      <w:r w:rsidRPr="00B35125">
        <w:t xml:space="preserve"> data to test the influence of </w:t>
      </w:r>
      <w:r w:rsidR="00D5395D" w:rsidRPr="00B35125">
        <w:rPr>
          <w:rFonts w:eastAsia="Calibri"/>
        </w:rPr>
        <w:t>i</w:t>
      </w:r>
      <w:r w:rsidR="00D5395D" w:rsidRPr="00AA4B8E">
        <w:rPr>
          <w:rFonts w:eastAsia="Calibri"/>
        </w:rPr>
        <w:t xml:space="preserve">ndependent </w:t>
      </w:r>
      <w:r w:rsidR="00D5395D" w:rsidRPr="00B35125">
        <w:rPr>
          <w:rFonts w:eastAsia="Calibri"/>
        </w:rPr>
        <w:t>v</w:t>
      </w:r>
      <w:r w:rsidR="00D5395D" w:rsidRPr="00AA4B8E">
        <w:rPr>
          <w:rFonts w:eastAsia="Calibri"/>
        </w:rPr>
        <w:t>ariable</w:t>
      </w:r>
      <w:r w:rsidR="00D5395D" w:rsidRPr="00B35125">
        <w:rPr>
          <w:rFonts w:eastAsia="Calibri"/>
        </w:rPr>
        <w:t>s</w:t>
      </w:r>
      <w:r w:rsidR="00D5395D" w:rsidRPr="00AA4B8E">
        <w:rPr>
          <w:rFonts w:eastAsia="Calibri"/>
        </w:rPr>
        <w:t xml:space="preserve"> (</w:t>
      </w:r>
      <w:r w:rsidR="00D5395D" w:rsidRPr="00B35125">
        <w:rPr>
          <w:rFonts w:eastAsia="Calibri"/>
        </w:rPr>
        <w:t>g</w:t>
      </w:r>
      <w:r w:rsidR="00D5395D" w:rsidRPr="00AA4B8E">
        <w:rPr>
          <w:rFonts w:eastAsia="Calibri"/>
        </w:rPr>
        <w:t xml:space="preserve">roup </w:t>
      </w:r>
      <w:r w:rsidR="00D5395D" w:rsidRPr="00B35125">
        <w:rPr>
          <w:rFonts w:eastAsia="Calibri"/>
        </w:rPr>
        <w:t xml:space="preserve">A and </w:t>
      </w:r>
      <w:r w:rsidR="00D5395D" w:rsidRPr="00AA4B8E">
        <w:rPr>
          <w:rFonts w:eastAsia="Calibri"/>
        </w:rPr>
        <w:t>B)</w:t>
      </w:r>
      <w:r w:rsidR="00D5395D" w:rsidRPr="00B35125">
        <w:rPr>
          <w:rFonts w:eastAsia="Calibri"/>
          <w:b/>
          <w:bCs/>
        </w:rPr>
        <w:t xml:space="preserve"> </w:t>
      </w:r>
      <w:r w:rsidR="00FB181F" w:rsidRPr="00B35125">
        <w:t xml:space="preserve">on </w:t>
      </w:r>
      <w:r w:rsidRPr="00B35125">
        <w:t>dependent variable</w:t>
      </w:r>
      <w:r w:rsidR="00FB181F" w:rsidRPr="00B35125">
        <w:t>s</w:t>
      </w:r>
      <w:r w:rsidRPr="00B35125">
        <w:t xml:space="preserve"> </w:t>
      </w:r>
      <w:r w:rsidR="0081563D" w:rsidRPr="00B35125">
        <w:t>through</w:t>
      </w:r>
      <w:r w:rsidRPr="00B35125">
        <w:t xml:space="preserve"> multiple regression analysis</w:t>
      </w:r>
      <w:r w:rsidR="00CA580D" w:rsidRPr="00B35125">
        <w:t xml:space="preserve">. </w:t>
      </w:r>
      <w:r w:rsidRPr="00B35125">
        <w:t>The results are</w:t>
      </w:r>
      <w:r w:rsidR="00FB181F" w:rsidRPr="00B35125">
        <w:t xml:space="preserve"> shown in </w:t>
      </w:r>
      <w:r w:rsidR="005C25CB" w:rsidRPr="00B35125">
        <w:t>Table</w:t>
      </w:r>
      <w:r w:rsidR="00FB181F" w:rsidRPr="00B35125">
        <w:t xml:space="preserve"> 6</w:t>
      </w:r>
      <w:r w:rsidR="00BA6603" w:rsidRPr="00B35125">
        <w:t>.</w:t>
      </w:r>
    </w:p>
    <w:p w14:paraId="23FABBBE" w14:textId="4A46FDB3" w:rsidR="00124C3C" w:rsidRPr="00B35125" w:rsidRDefault="00AF2176" w:rsidP="00805AF0">
      <w:pPr>
        <w:snapToGrid w:val="0"/>
        <w:spacing w:line="276" w:lineRule="auto"/>
        <w:jc w:val="center"/>
        <w:rPr>
          <w:rFonts w:eastAsia="Calibri"/>
          <w:b/>
          <w:bCs/>
          <w:strike/>
          <w:rtl/>
          <w:cs/>
        </w:rPr>
      </w:pPr>
      <w:r w:rsidRPr="00B35125">
        <w:rPr>
          <w:rFonts w:eastAsia="Calibri"/>
          <w:b/>
          <w:bCs/>
        </w:rPr>
        <w:t xml:space="preserve">Table 6: </w:t>
      </w:r>
      <w:r w:rsidRPr="00B35125">
        <w:rPr>
          <w:rFonts w:eastAsia="Calibri"/>
        </w:rPr>
        <w:t>R</w:t>
      </w:r>
      <w:r w:rsidR="00124C3C" w:rsidRPr="00B35125">
        <w:rPr>
          <w:rFonts w:eastAsia="Calibri"/>
        </w:rPr>
        <w:t xml:space="preserve">esults of </w:t>
      </w:r>
      <w:r w:rsidRPr="00B35125">
        <w:rPr>
          <w:rFonts w:eastAsia="Calibri"/>
        </w:rPr>
        <w:t>M</w:t>
      </w:r>
      <w:r w:rsidR="00124C3C" w:rsidRPr="00B35125">
        <w:rPr>
          <w:rFonts w:eastAsia="Calibri"/>
        </w:rPr>
        <w:t xml:space="preserve">ultiple </w:t>
      </w:r>
      <w:r w:rsidRPr="00B35125">
        <w:rPr>
          <w:rFonts w:eastAsia="Calibri"/>
        </w:rPr>
        <w:t>R</w:t>
      </w:r>
      <w:r w:rsidR="00124C3C" w:rsidRPr="00B35125">
        <w:rPr>
          <w:rFonts w:eastAsia="Calibri"/>
        </w:rPr>
        <w:t>egression</w:t>
      </w:r>
      <w:r w:rsidR="00FE58B2" w:rsidRPr="00B35125">
        <w:rPr>
          <w:rFonts w:eastAsia="Calibri"/>
        </w:rPr>
        <w:t xml:space="preserve"> Analysis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875"/>
        <w:gridCol w:w="1113"/>
        <w:gridCol w:w="910"/>
        <w:gridCol w:w="769"/>
      </w:tblGrid>
      <w:tr w:rsidR="00124C3C" w:rsidRPr="00B35125" w14:paraId="586BBE9E" w14:textId="77777777" w:rsidTr="008B1EE8">
        <w:trPr>
          <w:trHeight w:val="20"/>
          <w:tblHeader/>
          <w:jc w:val="center"/>
        </w:trPr>
        <w:tc>
          <w:tcPr>
            <w:tcW w:w="2792" w:type="pct"/>
            <w:vMerge w:val="restart"/>
            <w:tcBorders>
              <w:top w:val="single" w:sz="4" w:space="0" w:color="auto"/>
              <w:left w:val="nil"/>
              <w:bottom w:val="nil"/>
              <w:right w:val="nil"/>
            </w:tcBorders>
            <w:shd w:val="clear" w:color="auto" w:fill="auto"/>
            <w:vAlign w:val="center"/>
          </w:tcPr>
          <w:p w14:paraId="65013D24" w14:textId="0822337D" w:rsidR="00124C3C" w:rsidRPr="00B35125" w:rsidRDefault="00124C3C" w:rsidP="00C21BE8">
            <w:pPr>
              <w:snapToGrid w:val="0"/>
              <w:spacing w:line="360" w:lineRule="auto"/>
              <w:ind w:firstLine="250"/>
              <w:jc w:val="center"/>
              <w:rPr>
                <w:rFonts w:eastAsia="Calibri"/>
                <w:b/>
                <w:bCs/>
                <w:sz w:val="18"/>
                <w:szCs w:val="18"/>
                <w:rtl/>
                <w:cs/>
              </w:rPr>
            </w:pPr>
            <w:r w:rsidRPr="00B35125">
              <w:rPr>
                <w:rFonts w:eastAsia="Calibri"/>
                <w:b/>
                <w:bCs/>
                <w:sz w:val="18"/>
                <w:szCs w:val="18"/>
              </w:rPr>
              <w:t xml:space="preserve">Exposure and </w:t>
            </w:r>
            <w:r w:rsidR="0081563D" w:rsidRPr="00B35125">
              <w:rPr>
                <w:rFonts w:eastAsia="Calibri"/>
                <w:b/>
                <w:bCs/>
                <w:sz w:val="18"/>
                <w:szCs w:val="18"/>
              </w:rPr>
              <w:t>A</w:t>
            </w:r>
            <w:r w:rsidRPr="00B35125">
              <w:rPr>
                <w:rFonts w:eastAsia="Calibri"/>
                <w:b/>
                <w:bCs/>
                <w:sz w:val="18"/>
                <w:szCs w:val="18"/>
              </w:rPr>
              <w:t xml:space="preserve">ttitude toward </w:t>
            </w:r>
            <w:r w:rsidR="0081563D" w:rsidRPr="00B35125">
              <w:rPr>
                <w:rFonts w:eastAsia="Calibri"/>
                <w:b/>
                <w:bCs/>
                <w:sz w:val="18"/>
                <w:szCs w:val="18"/>
              </w:rPr>
              <w:t>P</w:t>
            </w:r>
            <w:r w:rsidRPr="00B35125">
              <w:rPr>
                <w:rFonts w:eastAsia="Calibri"/>
                <w:b/>
                <w:bCs/>
                <w:sz w:val="18"/>
                <w:szCs w:val="18"/>
              </w:rPr>
              <w:t xml:space="preserve">roduct </w:t>
            </w:r>
            <w:r w:rsidR="0081563D" w:rsidRPr="00B35125">
              <w:rPr>
                <w:rFonts w:eastAsia="Calibri"/>
                <w:b/>
                <w:bCs/>
                <w:sz w:val="18"/>
                <w:szCs w:val="18"/>
              </w:rPr>
              <w:t>P</w:t>
            </w:r>
            <w:r w:rsidRPr="00B35125">
              <w:rPr>
                <w:rFonts w:eastAsia="Calibri"/>
                <w:b/>
                <w:bCs/>
                <w:sz w:val="18"/>
                <w:szCs w:val="18"/>
              </w:rPr>
              <w:t xml:space="preserve">lacement on YouTube </w:t>
            </w:r>
            <w:r w:rsidR="0081563D" w:rsidRPr="00B35125">
              <w:rPr>
                <w:rFonts w:eastAsia="Calibri"/>
                <w:b/>
                <w:bCs/>
                <w:sz w:val="18"/>
                <w:szCs w:val="18"/>
              </w:rPr>
              <w:t>V</w:t>
            </w:r>
            <w:r w:rsidR="00CB5901" w:rsidRPr="00B35125">
              <w:rPr>
                <w:rFonts w:eastAsia="Calibri"/>
                <w:b/>
                <w:bCs/>
                <w:sz w:val="18"/>
                <w:szCs w:val="18"/>
              </w:rPr>
              <w:t>ideo-game</w:t>
            </w:r>
            <w:r w:rsidRPr="00B35125">
              <w:rPr>
                <w:rFonts w:eastAsia="Calibri"/>
                <w:b/>
                <w:bCs/>
                <w:sz w:val="18"/>
                <w:szCs w:val="18"/>
              </w:rPr>
              <w:t xml:space="preserve"> </w:t>
            </w:r>
            <w:r w:rsidR="0081563D" w:rsidRPr="00B35125">
              <w:rPr>
                <w:rFonts w:eastAsia="Calibri"/>
                <w:b/>
                <w:bCs/>
                <w:sz w:val="18"/>
                <w:szCs w:val="18"/>
              </w:rPr>
              <w:t>S</w:t>
            </w:r>
            <w:r w:rsidRPr="00B35125">
              <w:rPr>
                <w:rFonts w:eastAsia="Calibri"/>
                <w:b/>
                <w:bCs/>
                <w:sz w:val="18"/>
                <w:szCs w:val="18"/>
              </w:rPr>
              <w:t>treaming</w:t>
            </w:r>
          </w:p>
        </w:tc>
        <w:tc>
          <w:tcPr>
            <w:tcW w:w="1197" w:type="pct"/>
            <w:gridSpan w:val="2"/>
            <w:tcBorders>
              <w:top w:val="single" w:sz="4" w:space="0" w:color="auto"/>
              <w:left w:val="nil"/>
              <w:bottom w:val="nil"/>
              <w:right w:val="nil"/>
            </w:tcBorders>
            <w:shd w:val="clear" w:color="auto" w:fill="auto"/>
            <w:vAlign w:val="center"/>
          </w:tcPr>
          <w:p w14:paraId="7B93751A" w14:textId="231DEB9F" w:rsidR="00124C3C" w:rsidRPr="00B35125" w:rsidRDefault="00124C3C" w:rsidP="00C21BE8">
            <w:pPr>
              <w:snapToGrid w:val="0"/>
              <w:spacing w:line="360" w:lineRule="auto"/>
              <w:jc w:val="center"/>
              <w:rPr>
                <w:rFonts w:eastAsia="Calibri"/>
                <w:b/>
                <w:bCs/>
                <w:sz w:val="18"/>
                <w:szCs w:val="18"/>
              </w:rPr>
            </w:pPr>
            <w:r w:rsidRPr="00B35125">
              <w:rPr>
                <w:rFonts w:eastAsia="Calibri"/>
                <w:b/>
                <w:bCs/>
                <w:sz w:val="18"/>
                <w:szCs w:val="18"/>
              </w:rPr>
              <w:t xml:space="preserve">Regression </w:t>
            </w:r>
            <w:r w:rsidR="0081563D" w:rsidRPr="00B35125">
              <w:rPr>
                <w:rFonts w:eastAsia="Calibri"/>
                <w:b/>
                <w:bCs/>
                <w:sz w:val="18"/>
                <w:szCs w:val="18"/>
              </w:rPr>
              <w:t>C</w:t>
            </w:r>
            <w:r w:rsidRPr="00B35125">
              <w:rPr>
                <w:rFonts w:eastAsia="Calibri"/>
                <w:b/>
                <w:bCs/>
                <w:sz w:val="18"/>
                <w:szCs w:val="18"/>
              </w:rPr>
              <w:t>oefficient</w:t>
            </w:r>
          </w:p>
        </w:tc>
        <w:tc>
          <w:tcPr>
            <w:tcW w:w="548" w:type="pct"/>
            <w:vMerge w:val="restart"/>
            <w:tcBorders>
              <w:top w:val="single" w:sz="4" w:space="0" w:color="auto"/>
              <w:left w:val="nil"/>
              <w:bottom w:val="nil"/>
              <w:right w:val="nil"/>
            </w:tcBorders>
            <w:shd w:val="clear" w:color="auto" w:fill="auto"/>
            <w:vAlign w:val="center"/>
          </w:tcPr>
          <w:p w14:paraId="63005D48" w14:textId="4DE508DB" w:rsidR="00124C3C" w:rsidRPr="00B35125" w:rsidRDefault="00D0643E" w:rsidP="00C21BE8">
            <w:pPr>
              <w:snapToGrid w:val="0"/>
              <w:spacing w:line="360" w:lineRule="auto"/>
              <w:jc w:val="center"/>
              <w:rPr>
                <w:rFonts w:eastAsia="Calibri"/>
                <w:b/>
                <w:bCs/>
                <w:sz w:val="18"/>
                <w:szCs w:val="18"/>
              </w:rPr>
            </w:pPr>
            <w:r w:rsidRPr="00B35125">
              <w:rPr>
                <w:rFonts w:eastAsia="Calibri"/>
                <w:b/>
                <w:bCs/>
                <w:sz w:val="18"/>
                <w:szCs w:val="18"/>
              </w:rPr>
              <w:t>t</w:t>
            </w:r>
          </w:p>
        </w:tc>
        <w:tc>
          <w:tcPr>
            <w:tcW w:w="463" w:type="pct"/>
            <w:vMerge w:val="restart"/>
            <w:tcBorders>
              <w:top w:val="single" w:sz="4" w:space="0" w:color="auto"/>
              <w:left w:val="nil"/>
              <w:bottom w:val="nil"/>
              <w:right w:val="nil"/>
            </w:tcBorders>
            <w:shd w:val="clear" w:color="auto" w:fill="auto"/>
            <w:vAlign w:val="center"/>
          </w:tcPr>
          <w:p w14:paraId="2007704B" w14:textId="76D52D13" w:rsidR="00124C3C" w:rsidRPr="00B35125" w:rsidRDefault="00124C3C" w:rsidP="00C21BE8">
            <w:pPr>
              <w:snapToGrid w:val="0"/>
              <w:spacing w:line="360" w:lineRule="auto"/>
              <w:jc w:val="center"/>
              <w:rPr>
                <w:rFonts w:eastAsia="Calibri"/>
                <w:b/>
                <w:bCs/>
                <w:sz w:val="18"/>
                <w:szCs w:val="18"/>
              </w:rPr>
            </w:pPr>
            <w:r w:rsidRPr="00B35125">
              <w:rPr>
                <w:rFonts w:eastAsia="Calibri"/>
                <w:b/>
                <w:bCs/>
                <w:sz w:val="18"/>
                <w:szCs w:val="18"/>
              </w:rPr>
              <w:t>Sig</w:t>
            </w:r>
            <w:r w:rsidR="0081563D" w:rsidRPr="00B35125">
              <w:rPr>
                <w:rFonts w:eastAsia="Calibri"/>
                <w:b/>
                <w:bCs/>
                <w:sz w:val="18"/>
                <w:szCs w:val="18"/>
              </w:rPr>
              <w:t>.</w:t>
            </w:r>
          </w:p>
        </w:tc>
      </w:tr>
      <w:tr w:rsidR="00124C3C" w:rsidRPr="00B35125" w14:paraId="026647B0" w14:textId="77777777" w:rsidTr="008B1EE8">
        <w:trPr>
          <w:trHeight w:val="20"/>
          <w:tblHeader/>
          <w:jc w:val="center"/>
        </w:trPr>
        <w:tc>
          <w:tcPr>
            <w:tcW w:w="2792" w:type="pct"/>
            <w:vMerge/>
            <w:tcBorders>
              <w:top w:val="nil"/>
              <w:left w:val="nil"/>
              <w:bottom w:val="single" w:sz="4" w:space="0" w:color="auto"/>
              <w:right w:val="nil"/>
            </w:tcBorders>
            <w:shd w:val="clear" w:color="auto" w:fill="auto"/>
          </w:tcPr>
          <w:p w14:paraId="387C9747" w14:textId="77777777" w:rsidR="00124C3C" w:rsidRPr="00B35125" w:rsidRDefault="00124C3C" w:rsidP="00C21BE8">
            <w:pPr>
              <w:snapToGrid w:val="0"/>
              <w:spacing w:line="360" w:lineRule="auto"/>
              <w:rPr>
                <w:rFonts w:eastAsia="Calibri"/>
                <w:sz w:val="18"/>
                <w:szCs w:val="18"/>
              </w:rPr>
            </w:pPr>
          </w:p>
        </w:tc>
        <w:tc>
          <w:tcPr>
            <w:tcW w:w="527" w:type="pct"/>
            <w:tcBorders>
              <w:top w:val="nil"/>
              <w:left w:val="nil"/>
              <w:bottom w:val="single" w:sz="4" w:space="0" w:color="auto"/>
              <w:right w:val="nil"/>
            </w:tcBorders>
            <w:shd w:val="clear" w:color="auto" w:fill="auto"/>
            <w:vAlign w:val="center"/>
          </w:tcPr>
          <w:p w14:paraId="1EC45D81" w14:textId="77777777" w:rsidR="00124C3C" w:rsidRPr="00B35125" w:rsidRDefault="00124C3C" w:rsidP="00C21BE8">
            <w:pPr>
              <w:snapToGrid w:val="0"/>
              <w:spacing w:line="360" w:lineRule="auto"/>
              <w:jc w:val="center"/>
              <w:rPr>
                <w:rFonts w:eastAsia="Calibri"/>
                <w:b/>
                <w:bCs/>
                <w:sz w:val="18"/>
                <w:szCs w:val="18"/>
              </w:rPr>
            </w:pPr>
            <w:r w:rsidRPr="00B35125">
              <w:rPr>
                <w:rFonts w:eastAsia="Calibri"/>
                <w:b/>
                <w:bCs/>
                <w:sz w:val="18"/>
                <w:szCs w:val="18"/>
              </w:rPr>
              <w:t>B</w:t>
            </w:r>
          </w:p>
        </w:tc>
        <w:tc>
          <w:tcPr>
            <w:tcW w:w="669" w:type="pct"/>
            <w:tcBorders>
              <w:top w:val="nil"/>
              <w:left w:val="nil"/>
              <w:bottom w:val="single" w:sz="4" w:space="0" w:color="auto"/>
              <w:right w:val="nil"/>
            </w:tcBorders>
            <w:shd w:val="clear" w:color="auto" w:fill="auto"/>
            <w:vAlign w:val="center"/>
          </w:tcPr>
          <w:p w14:paraId="6E43E81D" w14:textId="77777777" w:rsidR="00124C3C" w:rsidRPr="00B35125" w:rsidRDefault="00124C3C" w:rsidP="00C21BE8">
            <w:pPr>
              <w:snapToGrid w:val="0"/>
              <w:spacing w:line="360" w:lineRule="auto"/>
              <w:jc w:val="center"/>
              <w:rPr>
                <w:rFonts w:eastAsia="Calibri"/>
                <w:b/>
                <w:bCs/>
                <w:sz w:val="18"/>
                <w:szCs w:val="18"/>
              </w:rPr>
            </w:pPr>
            <w:r w:rsidRPr="00B35125">
              <w:rPr>
                <w:rFonts w:eastAsia="Calibri"/>
                <w:b/>
                <w:bCs/>
                <w:sz w:val="18"/>
                <w:szCs w:val="18"/>
              </w:rPr>
              <w:t>Beta</w:t>
            </w:r>
          </w:p>
        </w:tc>
        <w:tc>
          <w:tcPr>
            <w:tcW w:w="548" w:type="pct"/>
            <w:vMerge/>
            <w:tcBorders>
              <w:top w:val="nil"/>
              <w:left w:val="nil"/>
              <w:bottom w:val="single" w:sz="4" w:space="0" w:color="auto"/>
              <w:right w:val="nil"/>
            </w:tcBorders>
            <w:shd w:val="clear" w:color="auto" w:fill="auto"/>
          </w:tcPr>
          <w:p w14:paraId="3E2CA0F6" w14:textId="77777777" w:rsidR="00124C3C" w:rsidRPr="00B35125" w:rsidRDefault="00124C3C" w:rsidP="00C21BE8">
            <w:pPr>
              <w:snapToGrid w:val="0"/>
              <w:spacing w:line="360" w:lineRule="auto"/>
              <w:rPr>
                <w:rFonts w:eastAsia="Calibri"/>
                <w:sz w:val="18"/>
                <w:szCs w:val="18"/>
              </w:rPr>
            </w:pPr>
          </w:p>
        </w:tc>
        <w:tc>
          <w:tcPr>
            <w:tcW w:w="463" w:type="pct"/>
            <w:vMerge/>
            <w:tcBorders>
              <w:top w:val="nil"/>
              <w:left w:val="nil"/>
              <w:bottom w:val="single" w:sz="4" w:space="0" w:color="auto"/>
              <w:right w:val="nil"/>
            </w:tcBorders>
            <w:shd w:val="clear" w:color="auto" w:fill="auto"/>
          </w:tcPr>
          <w:p w14:paraId="5127E418" w14:textId="77777777" w:rsidR="00124C3C" w:rsidRPr="00B35125" w:rsidRDefault="00124C3C" w:rsidP="00C21BE8">
            <w:pPr>
              <w:snapToGrid w:val="0"/>
              <w:spacing w:line="360" w:lineRule="auto"/>
              <w:rPr>
                <w:rFonts w:eastAsia="Calibri"/>
                <w:sz w:val="18"/>
                <w:szCs w:val="18"/>
              </w:rPr>
            </w:pPr>
          </w:p>
        </w:tc>
      </w:tr>
      <w:tr w:rsidR="00124C3C" w:rsidRPr="00B35125" w14:paraId="200ABA84" w14:textId="77777777" w:rsidTr="008B1EE8">
        <w:trPr>
          <w:trHeight w:val="20"/>
          <w:jc w:val="center"/>
        </w:trPr>
        <w:tc>
          <w:tcPr>
            <w:tcW w:w="5000" w:type="pct"/>
            <w:gridSpan w:val="5"/>
            <w:tcBorders>
              <w:top w:val="single" w:sz="4" w:space="0" w:color="auto"/>
              <w:left w:val="nil"/>
              <w:bottom w:val="single" w:sz="4" w:space="0" w:color="auto"/>
              <w:right w:val="nil"/>
            </w:tcBorders>
            <w:shd w:val="clear" w:color="auto" w:fill="auto"/>
            <w:vAlign w:val="center"/>
          </w:tcPr>
          <w:p w14:paraId="28D8CBAF" w14:textId="781E7540" w:rsidR="00124C3C" w:rsidRPr="00B35125" w:rsidRDefault="00124C3C" w:rsidP="00C21BE8">
            <w:pPr>
              <w:snapToGrid w:val="0"/>
              <w:spacing w:line="360" w:lineRule="auto"/>
              <w:rPr>
                <w:rFonts w:eastAsia="Calibri"/>
                <w:sz w:val="18"/>
                <w:szCs w:val="18"/>
              </w:rPr>
            </w:pPr>
            <w:r w:rsidRPr="00B35125">
              <w:rPr>
                <w:rFonts w:eastAsia="Calibri"/>
                <w:b/>
                <w:bCs/>
                <w:sz w:val="18"/>
                <w:szCs w:val="18"/>
              </w:rPr>
              <w:t xml:space="preserve">Variables to the </w:t>
            </w:r>
            <w:r w:rsidR="0081563D" w:rsidRPr="00B35125">
              <w:rPr>
                <w:rFonts w:eastAsia="Calibri"/>
                <w:b/>
                <w:bCs/>
                <w:sz w:val="18"/>
                <w:szCs w:val="18"/>
              </w:rPr>
              <w:t>R</w:t>
            </w:r>
            <w:r w:rsidRPr="00B35125">
              <w:rPr>
                <w:rFonts w:eastAsia="Calibri"/>
                <w:b/>
                <w:bCs/>
                <w:sz w:val="18"/>
                <w:szCs w:val="18"/>
              </w:rPr>
              <w:t xml:space="preserve">egression </w:t>
            </w:r>
            <w:r w:rsidR="0081563D" w:rsidRPr="00B35125">
              <w:rPr>
                <w:rFonts w:eastAsia="Calibri"/>
                <w:b/>
                <w:bCs/>
                <w:sz w:val="18"/>
                <w:szCs w:val="18"/>
              </w:rPr>
              <w:t>E</w:t>
            </w:r>
            <w:r w:rsidRPr="00B35125">
              <w:rPr>
                <w:rFonts w:eastAsia="Calibri"/>
                <w:b/>
                <w:bCs/>
                <w:sz w:val="18"/>
                <w:szCs w:val="18"/>
              </w:rPr>
              <w:t>quation</w:t>
            </w:r>
          </w:p>
        </w:tc>
      </w:tr>
      <w:tr w:rsidR="00124C3C" w:rsidRPr="00B35125" w14:paraId="54B35F79" w14:textId="77777777" w:rsidTr="008B1EE8">
        <w:trPr>
          <w:trHeight w:val="20"/>
          <w:jc w:val="center"/>
        </w:trPr>
        <w:tc>
          <w:tcPr>
            <w:tcW w:w="2792" w:type="pct"/>
            <w:tcBorders>
              <w:top w:val="single" w:sz="4" w:space="0" w:color="auto"/>
              <w:left w:val="nil"/>
              <w:bottom w:val="single" w:sz="4" w:space="0" w:color="auto"/>
              <w:right w:val="nil"/>
            </w:tcBorders>
            <w:shd w:val="clear" w:color="auto" w:fill="auto"/>
            <w:vAlign w:val="center"/>
          </w:tcPr>
          <w:p w14:paraId="56A21E70" w14:textId="653B7E1F" w:rsidR="00124C3C" w:rsidRPr="00B35125" w:rsidRDefault="00157817" w:rsidP="00C21BE8">
            <w:pPr>
              <w:snapToGrid w:val="0"/>
              <w:spacing w:line="360" w:lineRule="auto"/>
              <w:rPr>
                <w:rFonts w:eastAsia="Helvetica"/>
                <w:sz w:val="18"/>
                <w:szCs w:val="18"/>
              </w:rPr>
            </w:pPr>
            <w:r w:rsidRPr="00B35125">
              <w:rPr>
                <w:rFonts w:eastAsia="Calibri"/>
                <w:sz w:val="18"/>
                <w:szCs w:val="18"/>
              </w:rPr>
              <w:t xml:space="preserve">Conative or </w:t>
            </w:r>
            <w:r w:rsidR="004D688F" w:rsidRPr="00B35125">
              <w:rPr>
                <w:rFonts w:eastAsia="Calibri"/>
                <w:sz w:val="18"/>
                <w:szCs w:val="18"/>
              </w:rPr>
              <w:t>“</w:t>
            </w:r>
            <w:r w:rsidR="001F663C" w:rsidRPr="00B35125">
              <w:rPr>
                <w:rFonts w:eastAsia="Calibri"/>
                <w:sz w:val="18"/>
                <w:szCs w:val="18"/>
              </w:rPr>
              <w:t>Intend to Do</w:t>
            </w:r>
            <w:r w:rsidR="004D688F" w:rsidRPr="00B35125">
              <w:rPr>
                <w:rFonts w:eastAsia="Calibri"/>
                <w:sz w:val="18"/>
                <w:szCs w:val="18"/>
              </w:rPr>
              <w:t>”</w:t>
            </w:r>
          </w:p>
        </w:tc>
        <w:tc>
          <w:tcPr>
            <w:tcW w:w="527" w:type="pct"/>
            <w:tcBorders>
              <w:top w:val="single" w:sz="4" w:space="0" w:color="auto"/>
              <w:left w:val="nil"/>
              <w:bottom w:val="single" w:sz="4" w:space="0" w:color="auto"/>
              <w:right w:val="nil"/>
            </w:tcBorders>
            <w:shd w:val="clear" w:color="auto" w:fill="auto"/>
            <w:vAlign w:val="center"/>
          </w:tcPr>
          <w:p w14:paraId="24768947"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0.256</w:t>
            </w:r>
          </w:p>
        </w:tc>
        <w:tc>
          <w:tcPr>
            <w:tcW w:w="669" w:type="pct"/>
            <w:tcBorders>
              <w:top w:val="single" w:sz="4" w:space="0" w:color="auto"/>
              <w:left w:val="nil"/>
              <w:bottom w:val="single" w:sz="4" w:space="0" w:color="auto"/>
              <w:right w:val="nil"/>
            </w:tcBorders>
            <w:shd w:val="clear" w:color="auto" w:fill="auto"/>
            <w:vAlign w:val="center"/>
          </w:tcPr>
          <w:p w14:paraId="727D336B"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0.238</w:t>
            </w:r>
          </w:p>
        </w:tc>
        <w:tc>
          <w:tcPr>
            <w:tcW w:w="548" w:type="pct"/>
            <w:tcBorders>
              <w:top w:val="single" w:sz="4" w:space="0" w:color="auto"/>
              <w:left w:val="nil"/>
              <w:bottom w:val="single" w:sz="4" w:space="0" w:color="auto"/>
              <w:right w:val="nil"/>
            </w:tcBorders>
            <w:shd w:val="clear" w:color="auto" w:fill="auto"/>
            <w:vAlign w:val="center"/>
          </w:tcPr>
          <w:p w14:paraId="482A8CC7"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5.329*</w:t>
            </w:r>
          </w:p>
        </w:tc>
        <w:tc>
          <w:tcPr>
            <w:tcW w:w="463" w:type="pct"/>
            <w:tcBorders>
              <w:top w:val="single" w:sz="4" w:space="0" w:color="auto"/>
              <w:left w:val="nil"/>
              <w:bottom w:val="single" w:sz="4" w:space="0" w:color="auto"/>
              <w:right w:val="nil"/>
            </w:tcBorders>
            <w:shd w:val="clear" w:color="auto" w:fill="auto"/>
            <w:vAlign w:val="center"/>
          </w:tcPr>
          <w:p w14:paraId="23678057"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0.000*</w:t>
            </w:r>
          </w:p>
        </w:tc>
      </w:tr>
      <w:tr w:rsidR="00124C3C" w:rsidRPr="00B35125" w14:paraId="6DE20146" w14:textId="77777777" w:rsidTr="008B1EE8">
        <w:trPr>
          <w:trHeight w:val="20"/>
          <w:jc w:val="center"/>
        </w:trPr>
        <w:tc>
          <w:tcPr>
            <w:tcW w:w="2792" w:type="pct"/>
            <w:tcBorders>
              <w:top w:val="single" w:sz="4" w:space="0" w:color="auto"/>
              <w:left w:val="nil"/>
              <w:bottom w:val="single" w:sz="4" w:space="0" w:color="auto"/>
              <w:right w:val="nil"/>
            </w:tcBorders>
            <w:shd w:val="clear" w:color="auto" w:fill="auto"/>
            <w:vAlign w:val="center"/>
          </w:tcPr>
          <w:p w14:paraId="006284F2" w14:textId="0BE524AF" w:rsidR="00124C3C" w:rsidRPr="00B35125" w:rsidRDefault="00124C3C" w:rsidP="00C21BE8">
            <w:pPr>
              <w:snapToGrid w:val="0"/>
              <w:spacing w:line="360" w:lineRule="auto"/>
              <w:rPr>
                <w:rFonts w:eastAsia="Calibri"/>
                <w:sz w:val="18"/>
                <w:szCs w:val="18"/>
              </w:rPr>
            </w:pPr>
            <w:bookmarkStart w:id="31" w:name="_Hlk76157279"/>
            <w:r w:rsidRPr="00B35125">
              <w:rPr>
                <w:sz w:val="18"/>
                <w:szCs w:val="18"/>
              </w:rPr>
              <w:t>Mention products</w:t>
            </w:r>
            <w:r w:rsidRPr="00B35125">
              <w:rPr>
                <w:sz w:val="18"/>
                <w:szCs w:val="18"/>
                <w:rtl/>
              </w:rPr>
              <w:t xml:space="preserve"> </w:t>
            </w:r>
            <w:r w:rsidRPr="00B35125">
              <w:rPr>
                <w:sz w:val="18"/>
                <w:szCs w:val="18"/>
              </w:rPr>
              <w:t>often</w:t>
            </w:r>
            <w:r w:rsidRPr="00B35125">
              <w:rPr>
                <w:sz w:val="18"/>
                <w:szCs w:val="18"/>
                <w:rtl/>
              </w:rPr>
              <w:t xml:space="preserve"> </w:t>
            </w:r>
            <w:r w:rsidRPr="00B35125">
              <w:rPr>
                <w:sz w:val="18"/>
                <w:szCs w:val="18"/>
              </w:rPr>
              <w:t>in a fun and interesting way</w:t>
            </w:r>
            <w:r w:rsidRPr="00B35125">
              <w:rPr>
                <w:rFonts w:eastAsia="Calibri"/>
                <w:sz w:val="18"/>
                <w:szCs w:val="18"/>
                <w:rtl/>
              </w:rPr>
              <w:t xml:space="preserve"> </w:t>
            </w:r>
            <w:r w:rsidRPr="00B35125">
              <w:rPr>
                <w:sz w:val="18"/>
                <w:szCs w:val="18"/>
              </w:rPr>
              <w:t>during streaming</w:t>
            </w:r>
            <w:r w:rsidRPr="00B35125">
              <w:rPr>
                <w:rFonts w:eastAsia="Calibri"/>
                <w:sz w:val="18"/>
                <w:szCs w:val="18"/>
                <w:rtl/>
              </w:rPr>
              <w:t xml:space="preserve"> </w:t>
            </w:r>
            <w:bookmarkEnd w:id="31"/>
          </w:p>
        </w:tc>
        <w:tc>
          <w:tcPr>
            <w:tcW w:w="527" w:type="pct"/>
            <w:tcBorders>
              <w:top w:val="single" w:sz="4" w:space="0" w:color="auto"/>
              <w:left w:val="nil"/>
              <w:bottom w:val="single" w:sz="4" w:space="0" w:color="auto"/>
              <w:right w:val="nil"/>
            </w:tcBorders>
            <w:shd w:val="clear" w:color="auto" w:fill="auto"/>
            <w:vAlign w:val="center"/>
          </w:tcPr>
          <w:p w14:paraId="5E92DF2D"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0.117</w:t>
            </w:r>
          </w:p>
        </w:tc>
        <w:tc>
          <w:tcPr>
            <w:tcW w:w="669" w:type="pct"/>
            <w:tcBorders>
              <w:top w:val="single" w:sz="4" w:space="0" w:color="auto"/>
              <w:left w:val="nil"/>
              <w:bottom w:val="single" w:sz="4" w:space="0" w:color="auto"/>
              <w:right w:val="nil"/>
            </w:tcBorders>
            <w:shd w:val="clear" w:color="auto" w:fill="auto"/>
            <w:vAlign w:val="center"/>
          </w:tcPr>
          <w:p w14:paraId="4388A215"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0.158</w:t>
            </w:r>
          </w:p>
        </w:tc>
        <w:tc>
          <w:tcPr>
            <w:tcW w:w="548" w:type="pct"/>
            <w:tcBorders>
              <w:top w:val="single" w:sz="4" w:space="0" w:color="auto"/>
              <w:left w:val="nil"/>
              <w:bottom w:val="single" w:sz="4" w:space="0" w:color="auto"/>
              <w:right w:val="nil"/>
            </w:tcBorders>
            <w:shd w:val="clear" w:color="auto" w:fill="auto"/>
            <w:vAlign w:val="center"/>
          </w:tcPr>
          <w:p w14:paraId="6BBED498"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3.129*</w:t>
            </w:r>
          </w:p>
        </w:tc>
        <w:tc>
          <w:tcPr>
            <w:tcW w:w="463" w:type="pct"/>
            <w:tcBorders>
              <w:top w:val="single" w:sz="4" w:space="0" w:color="auto"/>
              <w:left w:val="nil"/>
              <w:bottom w:val="single" w:sz="4" w:space="0" w:color="auto"/>
              <w:right w:val="nil"/>
            </w:tcBorders>
            <w:shd w:val="clear" w:color="auto" w:fill="auto"/>
            <w:vAlign w:val="center"/>
          </w:tcPr>
          <w:p w14:paraId="12EECAAD"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0.002*</w:t>
            </w:r>
          </w:p>
        </w:tc>
      </w:tr>
      <w:tr w:rsidR="00124C3C" w:rsidRPr="00B35125" w14:paraId="26C53031" w14:textId="77777777" w:rsidTr="008B1EE8">
        <w:trPr>
          <w:trHeight w:val="20"/>
          <w:jc w:val="center"/>
        </w:trPr>
        <w:tc>
          <w:tcPr>
            <w:tcW w:w="2792" w:type="pct"/>
            <w:tcBorders>
              <w:top w:val="single" w:sz="4" w:space="0" w:color="auto"/>
              <w:left w:val="nil"/>
              <w:bottom w:val="single" w:sz="4" w:space="0" w:color="auto"/>
              <w:right w:val="nil"/>
            </w:tcBorders>
            <w:shd w:val="clear" w:color="auto" w:fill="auto"/>
            <w:vAlign w:val="center"/>
          </w:tcPr>
          <w:p w14:paraId="1257BDA3" w14:textId="02A879F6" w:rsidR="00124C3C" w:rsidRPr="00B35125" w:rsidRDefault="00157817" w:rsidP="00C21BE8">
            <w:pPr>
              <w:snapToGrid w:val="0"/>
              <w:spacing w:line="360" w:lineRule="auto"/>
              <w:rPr>
                <w:rFonts w:eastAsia="Helvetica"/>
                <w:sz w:val="18"/>
                <w:szCs w:val="18"/>
              </w:rPr>
            </w:pPr>
            <w:r w:rsidRPr="00B35125">
              <w:rPr>
                <w:rFonts w:eastAsia="Calibri"/>
                <w:sz w:val="18"/>
                <w:szCs w:val="18"/>
              </w:rPr>
              <w:t xml:space="preserve">Affective or </w:t>
            </w:r>
            <w:r w:rsidR="004D688F" w:rsidRPr="00B35125">
              <w:rPr>
                <w:rFonts w:eastAsia="Calibri"/>
                <w:sz w:val="18"/>
                <w:szCs w:val="18"/>
              </w:rPr>
              <w:t>“</w:t>
            </w:r>
            <w:r w:rsidR="00124C3C" w:rsidRPr="00B35125">
              <w:rPr>
                <w:rFonts w:eastAsia="Calibri"/>
                <w:sz w:val="18"/>
                <w:szCs w:val="18"/>
              </w:rPr>
              <w:t>Feel</w:t>
            </w:r>
            <w:r w:rsidR="004D688F" w:rsidRPr="00B35125">
              <w:rPr>
                <w:rFonts w:eastAsia="Calibri"/>
                <w:sz w:val="18"/>
                <w:szCs w:val="18"/>
              </w:rPr>
              <w:t>”</w:t>
            </w:r>
          </w:p>
        </w:tc>
        <w:tc>
          <w:tcPr>
            <w:tcW w:w="527" w:type="pct"/>
            <w:tcBorders>
              <w:top w:val="single" w:sz="4" w:space="0" w:color="auto"/>
              <w:left w:val="nil"/>
              <w:bottom w:val="single" w:sz="4" w:space="0" w:color="auto"/>
              <w:right w:val="nil"/>
            </w:tcBorders>
            <w:shd w:val="clear" w:color="auto" w:fill="auto"/>
            <w:vAlign w:val="center"/>
          </w:tcPr>
          <w:p w14:paraId="4B12DC92"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0.413</w:t>
            </w:r>
          </w:p>
        </w:tc>
        <w:tc>
          <w:tcPr>
            <w:tcW w:w="669" w:type="pct"/>
            <w:tcBorders>
              <w:top w:val="single" w:sz="4" w:space="0" w:color="auto"/>
              <w:left w:val="nil"/>
              <w:bottom w:val="single" w:sz="4" w:space="0" w:color="auto"/>
              <w:right w:val="nil"/>
            </w:tcBorders>
            <w:shd w:val="clear" w:color="auto" w:fill="auto"/>
            <w:vAlign w:val="center"/>
          </w:tcPr>
          <w:p w14:paraId="2DA4BC62"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0.269</w:t>
            </w:r>
          </w:p>
        </w:tc>
        <w:tc>
          <w:tcPr>
            <w:tcW w:w="548" w:type="pct"/>
            <w:tcBorders>
              <w:top w:val="single" w:sz="4" w:space="0" w:color="auto"/>
              <w:left w:val="nil"/>
              <w:bottom w:val="single" w:sz="4" w:space="0" w:color="auto"/>
              <w:right w:val="nil"/>
            </w:tcBorders>
            <w:shd w:val="clear" w:color="auto" w:fill="auto"/>
            <w:vAlign w:val="center"/>
          </w:tcPr>
          <w:p w14:paraId="23DBD24C"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6.244*</w:t>
            </w:r>
          </w:p>
        </w:tc>
        <w:tc>
          <w:tcPr>
            <w:tcW w:w="463" w:type="pct"/>
            <w:tcBorders>
              <w:top w:val="single" w:sz="4" w:space="0" w:color="auto"/>
              <w:left w:val="nil"/>
              <w:bottom w:val="single" w:sz="4" w:space="0" w:color="auto"/>
              <w:right w:val="nil"/>
            </w:tcBorders>
            <w:shd w:val="clear" w:color="auto" w:fill="auto"/>
            <w:vAlign w:val="center"/>
          </w:tcPr>
          <w:p w14:paraId="431F6728"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0.000*</w:t>
            </w:r>
          </w:p>
        </w:tc>
      </w:tr>
      <w:tr w:rsidR="00124C3C" w:rsidRPr="00B35125" w14:paraId="5EBAF52F" w14:textId="77777777" w:rsidTr="008B1EE8">
        <w:trPr>
          <w:trHeight w:val="20"/>
          <w:jc w:val="center"/>
        </w:trPr>
        <w:tc>
          <w:tcPr>
            <w:tcW w:w="2792" w:type="pct"/>
            <w:tcBorders>
              <w:top w:val="single" w:sz="4" w:space="0" w:color="auto"/>
              <w:left w:val="nil"/>
              <w:bottom w:val="single" w:sz="4" w:space="0" w:color="auto"/>
              <w:right w:val="nil"/>
            </w:tcBorders>
            <w:shd w:val="clear" w:color="auto" w:fill="auto"/>
          </w:tcPr>
          <w:p w14:paraId="75D6864A" w14:textId="77777777" w:rsidR="00124C3C" w:rsidRPr="00B35125" w:rsidRDefault="00124C3C" w:rsidP="00C21BE8">
            <w:pPr>
              <w:snapToGrid w:val="0"/>
              <w:spacing w:line="360" w:lineRule="auto"/>
              <w:rPr>
                <w:rFonts w:eastAsia="Helvetica"/>
                <w:sz w:val="18"/>
                <w:szCs w:val="18"/>
              </w:rPr>
            </w:pPr>
            <w:r w:rsidRPr="00B35125">
              <w:rPr>
                <w:sz w:val="18"/>
                <w:szCs w:val="18"/>
              </w:rPr>
              <w:t>Have products they want to sell as props during streaming</w:t>
            </w:r>
            <w:r w:rsidRPr="00B35125">
              <w:rPr>
                <w:rFonts w:eastAsia="Calibri"/>
                <w:sz w:val="18"/>
                <w:szCs w:val="18"/>
                <w:rtl/>
              </w:rPr>
              <w:t xml:space="preserve"> </w:t>
            </w:r>
          </w:p>
        </w:tc>
        <w:tc>
          <w:tcPr>
            <w:tcW w:w="527" w:type="pct"/>
            <w:tcBorders>
              <w:top w:val="single" w:sz="4" w:space="0" w:color="auto"/>
              <w:left w:val="nil"/>
              <w:bottom w:val="single" w:sz="4" w:space="0" w:color="auto"/>
              <w:right w:val="nil"/>
            </w:tcBorders>
            <w:shd w:val="clear" w:color="auto" w:fill="auto"/>
            <w:vAlign w:val="center"/>
          </w:tcPr>
          <w:p w14:paraId="41EAB174"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0.122</w:t>
            </w:r>
          </w:p>
        </w:tc>
        <w:tc>
          <w:tcPr>
            <w:tcW w:w="669" w:type="pct"/>
            <w:tcBorders>
              <w:top w:val="single" w:sz="4" w:space="0" w:color="auto"/>
              <w:left w:val="nil"/>
              <w:bottom w:val="single" w:sz="4" w:space="0" w:color="auto"/>
              <w:right w:val="nil"/>
            </w:tcBorders>
            <w:shd w:val="clear" w:color="auto" w:fill="auto"/>
            <w:vAlign w:val="center"/>
          </w:tcPr>
          <w:p w14:paraId="63A6909F"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0.171</w:t>
            </w:r>
          </w:p>
        </w:tc>
        <w:tc>
          <w:tcPr>
            <w:tcW w:w="548" w:type="pct"/>
            <w:tcBorders>
              <w:top w:val="single" w:sz="4" w:space="0" w:color="auto"/>
              <w:left w:val="nil"/>
              <w:bottom w:val="single" w:sz="4" w:space="0" w:color="auto"/>
              <w:right w:val="nil"/>
            </w:tcBorders>
            <w:shd w:val="clear" w:color="auto" w:fill="auto"/>
            <w:vAlign w:val="center"/>
          </w:tcPr>
          <w:p w14:paraId="080709AB"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3.329*</w:t>
            </w:r>
          </w:p>
        </w:tc>
        <w:tc>
          <w:tcPr>
            <w:tcW w:w="463" w:type="pct"/>
            <w:tcBorders>
              <w:top w:val="single" w:sz="4" w:space="0" w:color="auto"/>
              <w:left w:val="nil"/>
              <w:bottom w:val="single" w:sz="4" w:space="0" w:color="auto"/>
              <w:right w:val="nil"/>
            </w:tcBorders>
            <w:shd w:val="clear" w:color="auto" w:fill="auto"/>
            <w:vAlign w:val="center"/>
          </w:tcPr>
          <w:p w14:paraId="110A99CD"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0.001*</w:t>
            </w:r>
          </w:p>
        </w:tc>
      </w:tr>
      <w:tr w:rsidR="00124C3C" w:rsidRPr="00B35125" w14:paraId="1979C1D6" w14:textId="77777777" w:rsidTr="008B1EE8">
        <w:trPr>
          <w:trHeight w:val="20"/>
          <w:jc w:val="center"/>
        </w:trPr>
        <w:tc>
          <w:tcPr>
            <w:tcW w:w="5000" w:type="pct"/>
            <w:gridSpan w:val="5"/>
            <w:tcBorders>
              <w:top w:val="single" w:sz="4" w:space="0" w:color="auto"/>
              <w:left w:val="nil"/>
              <w:bottom w:val="single" w:sz="4" w:space="0" w:color="auto"/>
              <w:right w:val="nil"/>
            </w:tcBorders>
            <w:shd w:val="clear" w:color="auto" w:fill="auto"/>
            <w:vAlign w:val="center"/>
          </w:tcPr>
          <w:p w14:paraId="455CF041" w14:textId="18BC0B90" w:rsidR="00124C3C" w:rsidRPr="00B35125" w:rsidRDefault="00124C3C" w:rsidP="00C21BE8">
            <w:pPr>
              <w:snapToGrid w:val="0"/>
              <w:spacing w:line="360" w:lineRule="auto"/>
              <w:rPr>
                <w:rFonts w:eastAsia="Calibri"/>
                <w:sz w:val="18"/>
                <w:szCs w:val="18"/>
              </w:rPr>
            </w:pPr>
            <w:r w:rsidRPr="00B35125">
              <w:rPr>
                <w:rFonts w:eastAsia="Calibri"/>
                <w:b/>
                <w:bCs/>
                <w:sz w:val="18"/>
                <w:szCs w:val="18"/>
              </w:rPr>
              <w:t xml:space="preserve">Variables not to the </w:t>
            </w:r>
            <w:r w:rsidR="0081563D" w:rsidRPr="00B35125">
              <w:rPr>
                <w:rFonts w:eastAsia="Calibri"/>
                <w:b/>
                <w:bCs/>
                <w:sz w:val="18"/>
                <w:szCs w:val="18"/>
              </w:rPr>
              <w:t>R</w:t>
            </w:r>
            <w:r w:rsidRPr="00B35125">
              <w:rPr>
                <w:rFonts w:eastAsia="Calibri"/>
                <w:b/>
                <w:bCs/>
                <w:sz w:val="18"/>
                <w:szCs w:val="18"/>
              </w:rPr>
              <w:t xml:space="preserve">egression </w:t>
            </w:r>
            <w:r w:rsidR="0081563D" w:rsidRPr="00B35125">
              <w:rPr>
                <w:rFonts w:eastAsia="Calibri"/>
                <w:b/>
                <w:bCs/>
                <w:sz w:val="18"/>
                <w:szCs w:val="18"/>
              </w:rPr>
              <w:t>E</w:t>
            </w:r>
            <w:r w:rsidRPr="00B35125">
              <w:rPr>
                <w:rFonts w:eastAsia="Calibri"/>
                <w:b/>
                <w:bCs/>
                <w:sz w:val="18"/>
                <w:szCs w:val="18"/>
              </w:rPr>
              <w:t>quation</w:t>
            </w:r>
          </w:p>
        </w:tc>
      </w:tr>
      <w:tr w:rsidR="00124C3C" w:rsidRPr="00B35125" w14:paraId="218E1766" w14:textId="77777777" w:rsidTr="008B1EE8">
        <w:trPr>
          <w:trHeight w:val="20"/>
          <w:jc w:val="center"/>
        </w:trPr>
        <w:tc>
          <w:tcPr>
            <w:tcW w:w="2792" w:type="pct"/>
            <w:tcBorders>
              <w:top w:val="single" w:sz="4" w:space="0" w:color="auto"/>
              <w:left w:val="nil"/>
              <w:bottom w:val="single" w:sz="4" w:space="0" w:color="auto"/>
              <w:right w:val="nil"/>
            </w:tcBorders>
            <w:shd w:val="clear" w:color="auto" w:fill="auto"/>
          </w:tcPr>
          <w:p w14:paraId="6F0DE882" w14:textId="77777777" w:rsidR="00124C3C" w:rsidRPr="00B35125" w:rsidRDefault="00124C3C" w:rsidP="00C21BE8">
            <w:pPr>
              <w:snapToGrid w:val="0"/>
              <w:spacing w:line="360" w:lineRule="auto"/>
              <w:rPr>
                <w:rFonts w:eastAsia="Helvetica"/>
                <w:sz w:val="18"/>
                <w:szCs w:val="18"/>
                <w:rtl/>
                <w:cs/>
              </w:rPr>
            </w:pPr>
            <w:r w:rsidRPr="00B35125">
              <w:rPr>
                <w:sz w:val="18"/>
                <w:szCs w:val="18"/>
              </w:rPr>
              <w:t>Place products such as snacks, toys, clothes, etc., or talk about those products during the game</w:t>
            </w:r>
            <w:r w:rsidRPr="00B35125">
              <w:rPr>
                <w:rFonts w:eastAsia="Calibri"/>
                <w:sz w:val="18"/>
                <w:szCs w:val="18"/>
                <w:rtl/>
              </w:rPr>
              <w:t xml:space="preserve"> </w:t>
            </w:r>
          </w:p>
        </w:tc>
        <w:tc>
          <w:tcPr>
            <w:tcW w:w="527" w:type="pct"/>
            <w:tcBorders>
              <w:top w:val="single" w:sz="4" w:space="0" w:color="auto"/>
              <w:left w:val="nil"/>
              <w:bottom w:val="single" w:sz="4" w:space="0" w:color="auto"/>
              <w:right w:val="nil"/>
            </w:tcBorders>
            <w:shd w:val="clear" w:color="auto" w:fill="auto"/>
            <w:vAlign w:val="center"/>
          </w:tcPr>
          <w:p w14:paraId="039DC528"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w:t>
            </w:r>
          </w:p>
        </w:tc>
        <w:tc>
          <w:tcPr>
            <w:tcW w:w="669" w:type="pct"/>
            <w:tcBorders>
              <w:top w:val="single" w:sz="4" w:space="0" w:color="auto"/>
              <w:left w:val="nil"/>
              <w:bottom w:val="single" w:sz="4" w:space="0" w:color="auto"/>
              <w:right w:val="nil"/>
            </w:tcBorders>
            <w:shd w:val="clear" w:color="auto" w:fill="auto"/>
            <w:vAlign w:val="center"/>
          </w:tcPr>
          <w:p w14:paraId="56A141CF"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0.104</w:t>
            </w:r>
          </w:p>
        </w:tc>
        <w:tc>
          <w:tcPr>
            <w:tcW w:w="548" w:type="pct"/>
            <w:tcBorders>
              <w:top w:val="single" w:sz="4" w:space="0" w:color="auto"/>
              <w:left w:val="nil"/>
              <w:bottom w:val="single" w:sz="4" w:space="0" w:color="auto"/>
              <w:right w:val="nil"/>
            </w:tcBorders>
            <w:shd w:val="clear" w:color="auto" w:fill="auto"/>
            <w:vAlign w:val="center"/>
          </w:tcPr>
          <w:p w14:paraId="03667779"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1.863</w:t>
            </w:r>
          </w:p>
        </w:tc>
        <w:tc>
          <w:tcPr>
            <w:tcW w:w="463" w:type="pct"/>
            <w:tcBorders>
              <w:top w:val="single" w:sz="4" w:space="0" w:color="auto"/>
              <w:left w:val="nil"/>
              <w:bottom w:val="single" w:sz="4" w:space="0" w:color="auto"/>
              <w:right w:val="nil"/>
            </w:tcBorders>
            <w:shd w:val="clear" w:color="auto" w:fill="auto"/>
            <w:vAlign w:val="center"/>
          </w:tcPr>
          <w:p w14:paraId="0D020532"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0.063</w:t>
            </w:r>
          </w:p>
        </w:tc>
      </w:tr>
      <w:tr w:rsidR="00124C3C" w:rsidRPr="00B35125" w14:paraId="117E750D" w14:textId="77777777" w:rsidTr="008B1EE8">
        <w:trPr>
          <w:trHeight w:val="20"/>
          <w:jc w:val="center"/>
        </w:trPr>
        <w:tc>
          <w:tcPr>
            <w:tcW w:w="2792" w:type="pct"/>
            <w:tcBorders>
              <w:top w:val="single" w:sz="4" w:space="0" w:color="auto"/>
              <w:left w:val="nil"/>
              <w:bottom w:val="single" w:sz="4" w:space="0" w:color="auto"/>
              <w:right w:val="nil"/>
            </w:tcBorders>
            <w:shd w:val="clear" w:color="auto" w:fill="auto"/>
          </w:tcPr>
          <w:p w14:paraId="63245B6D" w14:textId="77777777" w:rsidR="00124C3C" w:rsidRPr="00B35125" w:rsidRDefault="00124C3C" w:rsidP="00C21BE8">
            <w:pPr>
              <w:snapToGrid w:val="0"/>
              <w:spacing w:line="360" w:lineRule="auto"/>
              <w:rPr>
                <w:rFonts w:eastAsia="Helvetica"/>
                <w:sz w:val="18"/>
                <w:szCs w:val="18"/>
                <w:rtl/>
                <w:cs/>
              </w:rPr>
            </w:pPr>
            <w:r w:rsidRPr="00B35125">
              <w:rPr>
                <w:sz w:val="18"/>
                <w:szCs w:val="18"/>
              </w:rPr>
              <w:t>Mention products they want to sell or product placement during streaming</w:t>
            </w:r>
            <w:r w:rsidRPr="00B35125">
              <w:rPr>
                <w:rFonts w:eastAsia="Calibri"/>
                <w:sz w:val="18"/>
                <w:szCs w:val="18"/>
                <w:rtl/>
              </w:rPr>
              <w:t xml:space="preserve"> </w:t>
            </w:r>
          </w:p>
        </w:tc>
        <w:tc>
          <w:tcPr>
            <w:tcW w:w="527" w:type="pct"/>
            <w:tcBorders>
              <w:top w:val="single" w:sz="4" w:space="0" w:color="auto"/>
              <w:left w:val="nil"/>
              <w:bottom w:val="single" w:sz="4" w:space="0" w:color="auto"/>
              <w:right w:val="nil"/>
            </w:tcBorders>
            <w:shd w:val="clear" w:color="auto" w:fill="auto"/>
            <w:vAlign w:val="center"/>
          </w:tcPr>
          <w:p w14:paraId="04D4475B"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w:t>
            </w:r>
          </w:p>
        </w:tc>
        <w:tc>
          <w:tcPr>
            <w:tcW w:w="669" w:type="pct"/>
            <w:tcBorders>
              <w:top w:val="single" w:sz="4" w:space="0" w:color="auto"/>
              <w:left w:val="nil"/>
              <w:bottom w:val="single" w:sz="4" w:space="0" w:color="auto"/>
              <w:right w:val="nil"/>
            </w:tcBorders>
            <w:shd w:val="clear" w:color="auto" w:fill="auto"/>
            <w:vAlign w:val="center"/>
          </w:tcPr>
          <w:p w14:paraId="5EC230F8"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0.027</w:t>
            </w:r>
          </w:p>
        </w:tc>
        <w:tc>
          <w:tcPr>
            <w:tcW w:w="548" w:type="pct"/>
            <w:tcBorders>
              <w:top w:val="single" w:sz="4" w:space="0" w:color="auto"/>
              <w:left w:val="nil"/>
              <w:bottom w:val="single" w:sz="4" w:space="0" w:color="auto"/>
              <w:right w:val="nil"/>
            </w:tcBorders>
            <w:shd w:val="clear" w:color="auto" w:fill="auto"/>
            <w:vAlign w:val="center"/>
          </w:tcPr>
          <w:p w14:paraId="5ADD7BCD"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0.394</w:t>
            </w:r>
          </w:p>
        </w:tc>
        <w:tc>
          <w:tcPr>
            <w:tcW w:w="463" w:type="pct"/>
            <w:tcBorders>
              <w:top w:val="single" w:sz="4" w:space="0" w:color="auto"/>
              <w:left w:val="nil"/>
              <w:bottom w:val="single" w:sz="4" w:space="0" w:color="auto"/>
              <w:right w:val="nil"/>
            </w:tcBorders>
            <w:shd w:val="clear" w:color="auto" w:fill="auto"/>
            <w:vAlign w:val="center"/>
          </w:tcPr>
          <w:p w14:paraId="7DE33BEA"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0.694</w:t>
            </w:r>
          </w:p>
        </w:tc>
      </w:tr>
      <w:tr w:rsidR="00124C3C" w:rsidRPr="00B35125" w14:paraId="29668636" w14:textId="77777777" w:rsidTr="008B1EE8">
        <w:trPr>
          <w:trHeight w:val="20"/>
          <w:jc w:val="center"/>
        </w:trPr>
        <w:tc>
          <w:tcPr>
            <w:tcW w:w="2792" w:type="pct"/>
            <w:tcBorders>
              <w:top w:val="single" w:sz="4" w:space="0" w:color="auto"/>
              <w:left w:val="nil"/>
              <w:bottom w:val="single" w:sz="4" w:space="0" w:color="auto"/>
              <w:right w:val="nil"/>
            </w:tcBorders>
            <w:shd w:val="clear" w:color="auto" w:fill="auto"/>
          </w:tcPr>
          <w:p w14:paraId="3B5D1CB6" w14:textId="0372BB81" w:rsidR="00124C3C" w:rsidRPr="00B35125" w:rsidRDefault="00157817" w:rsidP="00C21BE8">
            <w:pPr>
              <w:snapToGrid w:val="0"/>
              <w:spacing w:line="360" w:lineRule="auto"/>
              <w:rPr>
                <w:rFonts w:eastAsia="Helvetica"/>
                <w:sz w:val="18"/>
                <w:szCs w:val="18"/>
                <w:rtl/>
                <w:cs/>
              </w:rPr>
            </w:pPr>
            <w:r w:rsidRPr="00B35125">
              <w:rPr>
                <w:rFonts w:eastAsia="Calibri"/>
                <w:sz w:val="18"/>
                <w:szCs w:val="18"/>
              </w:rPr>
              <w:t xml:space="preserve">Cognitive or </w:t>
            </w:r>
            <w:r w:rsidR="004D688F" w:rsidRPr="00B35125">
              <w:rPr>
                <w:rFonts w:eastAsia="Calibri"/>
                <w:sz w:val="18"/>
                <w:szCs w:val="18"/>
              </w:rPr>
              <w:t>“</w:t>
            </w:r>
            <w:r w:rsidR="00124C3C" w:rsidRPr="00B35125">
              <w:rPr>
                <w:rFonts w:eastAsia="Calibri"/>
                <w:sz w:val="18"/>
                <w:szCs w:val="18"/>
              </w:rPr>
              <w:t>Learn</w:t>
            </w:r>
            <w:r w:rsidR="004D688F" w:rsidRPr="00B35125">
              <w:rPr>
                <w:rFonts w:eastAsia="Calibri"/>
                <w:sz w:val="18"/>
                <w:szCs w:val="18"/>
              </w:rPr>
              <w:t>”</w:t>
            </w:r>
          </w:p>
        </w:tc>
        <w:tc>
          <w:tcPr>
            <w:tcW w:w="527" w:type="pct"/>
            <w:tcBorders>
              <w:top w:val="single" w:sz="4" w:space="0" w:color="auto"/>
              <w:left w:val="nil"/>
              <w:bottom w:val="single" w:sz="4" w:space="0" w:color="auto"/>
              <w:right w:val="nil"/>
            </w:tcBorders>
            <w:shd w:val="clear" w:color="auto" w:fill="auto"/>
            <w:vAlign w:val="center"/>
          </w:tcPr>
          <w:p w14:paraId="7E23334D"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w:t>
            </w:r>
          </w:p>
        </w:tc>
        <w:tc>
          <w:tcPr>
            <w:tcW w:w="669" w:type="pct"/>
            <w:tcBorders>
              <w:top w:val="single" w:sz="4" w:space="0" w:color="auto"/>
              <w:left w:val="nil"/>
              <w:bottom w:val="single" w:sz="4" w:space="0" w:color="auto"/>
              <w:right w:val="nil"/>
            </w:tcBorders>
            <w:shd w:val="clear" w:color="auto" w:fill="auto"/>
            <w:vAlign w:val="center"/>
          </w:tcPr>
          <w:p w14:paraId="2774123A"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0.014</w:t>
            </w:r>
          </w:p>
        </w:tc>
        <w:tc>
          <w:tcPr>
            <w:tcW w:w="548" w:type="pct"/>
            <w:tcBorders>
              <w:top w:val="single" w:sz="4" w:space="0" w:color="auto"/>
              <w:left w:val="nil"/>
              <w:bottom w:val="single" w:sz="4" w:space="0" w:color="auto"/>
              <w:right w:val="nil"/>
            </w:tcBorders>
            <w:shd w:val="clear" w:color="auto" w:fill="auto"/>
            <w:vAlign w:val="center"/>
          </w:tcPr>
          <w:p w14:paraId="2AEBFB49"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0.308</w:t>
            </w:r>
          </w:p>
        </w:tc>
        <w:tc>
          <w:tcPr>
            <w:tcW w:w="463" w:type="pct"/>
            <w:tcBorders>
              <w:top w:val="single" w:sz="4" w:space="0" w:color="auto"/>
              <w:left w:val="nil"/>
              <w:bottom w:val="single" w:sz="4" w:space="0" w:color="auto"/>
              <w:right w:val="nil"/>
            </w:tcBorders>
            <w:shd w:val="clear" w:color="auto" w:fill="auto"/>
            <w:vAlign w:val="center"/>
          </w:tcPr>
          <w:p w14:paraId="3A13EC8C" w14:textId="77777777" w:rsidR="00124C3C" w:rsidRPr="00B35125" w:rsidRDefault="00124C3C" w:rsidP="00C21BE8">
            <w:pPr>
              <w:snapToGrid w:val="0"/>
              <w:spacing w:line="360" w:lineRule="auto"/>
              <w:jc w:val="center"/>
              <w:rPr>
                <w:rFonts w:eastAsia="Calibri"/>
                <w:sz w:val="18"/>
                <w:szCs w:val="18"/>
              </w:rPr>
            </w:pPr>
            <w:r w:rsidRPr="00B35125">
              <w:rPr>
                <w:rFonts w:eastAsia="Calibri"/>
                <w:sz w:val="18"/>
                <w:szCs w:val="18"/>
              </w:rPr>
              <w:t>0.758</w:t>
            </w:r>
          </w:p>
        </w:tc>
      </w:tr>
      <w:tr w:rsidR="00124C3C" w:rsidRPr="00B35125" w14:paraId="363B67BA" w14:textId="77777777" w:rsidTr="008B1EE8">
        <w:trPr>
          <w:trHeight w:val="20"/>
          <w:jc w:val="center"/>
        </w:trPr>
        <w:tc>
          <w:tcPr>
            <w:tcW w:w="5000" w:type="pct"/>
            <w:gridSpan w:val="5"/>
            <w:tcBorders>
              <w:top w:val="single" w:sz="4" w:space="0" w:color="auto"/>
              <w:left w:val="nil"/>
              <w:bottom w:val="single" w:sz="4" w:space="0" w:color="auto"/>
              <w:right w:val="nil"/>
            </w:tcBorders>
            <w:shd w:val="clear" w:color="auto" w:fill="auto"/>
            <w:vAlign w:val="bottom"/>
          </w:tcPr>
          <w:p w14:paraId="5D3786CE" w14:textId="77777777" w:rsidR="00124C3C" w:rsidRPr="00B35125" w:rsidRDefault="00124C3C" w:rsidP="00C21BE8">
            <w:pPr>
              <w:snapToGrid w:val="0"/>
              <w:spacing w:line="360" w:lineRule="auto"/>
              <w:rPr>
                <w:rFonts w:eastAsia="Calibri"/>
                <w:b/>
                <w:bCs/>
                <w:sz w:val="18"/>
                <w:szCs w:val="18"/>
              </w:rPr>
            </w:pPr>
            <w:r w:rsidRPr="00B35125">
              <w:rPr>
                <w:rFonts w:eastAsia="Calibri"/>
                <w:b/>
                <w:bCs/>
                <w:sz w:val="18"/>
                <w:szCs w:val="18"/>
              </w:rPr>
              <w:t>Constant = - 0.426 R</w:t>
            </w:r>
            <w:r w:rsidRPr="00B35125">
              <w:rPr>
                <w:rFonts w:eastAsia="Calibri"/>
                <w:b/>
                <w:bCs/>
                <w:sz w:val="18"/>
                <w:szCs w:val="18"/>
                <w:vertAlign w:val="superscript"/>
              </w:rPr>
              <w:t>2</w:t>
            </w:r>
            <w:r w:rsidRPr="00B35125">
              <w:rPr>
                <w:rFonts w:eastAsia="Calibri"/>
                <w:b/>
                <w:bCs/>
                <w:sz w:val="18"/>
                <w:szCs w:val="18"/>
              </w:rPr>
              <w:t xml:space="preserve"> = 0.359 SEE = 0.639 F = 64.038 Sig F = 0.000</w:t>
            </w:r>
          </w:p>
        </w:tc>
      </w:tr>
    </w:tbl>
    <w:p w14:paraId="20070AB6" w14:textId="1E20A214" w:rsidR="00124C3C" w:rsidRPr="00B35125" w:rsidRDefault="0081563D" w:rsidP="00805AF0">
      <w:pPr>
        <w:autoSpaceDE w:val="0"/>
        <w:autoSpaceDN w:val="0"/>
        <w:adjustRightInd w:val="0"/>
        <w:snapToGrid w:val="0"/>
        <w:spacing w:line="276" w:lineRule="auto"/>
        <w:rPr>
          <w:sz w:val="22"/>
          <w:szCs w:val="22"/>
        </w:rPr>
      </w:pPr>
      <w:r w:rsidRPr="00B35125">
        <w:rPr>
          <w:sz w:val="22"/>
          <w:szCs w:val="22"/>
        </w:rPr>
        <w:t xml:space="preserve">* </w:t>
      </w:r>
      <w:proofErr w:type="gramStart"/>
      <w:r w:rsidRPr="00B35125">
        <w:rPr>
          <w:sz w:val="22"/>
          <w:szCs w:val="22"/>
        </w:rPr>
        <w:t>at</w:t>
      </w:r>
      <w:proofErr w:type="gramEnd"/>
      <w:r w:rsidRPr="00B35125">
        <w:rPr>
          <w:sz w:val="22"/>
          <w:szCs w:val="22"/>
        </w:rPr>
        <w:t xml:space="preserve"> a </w:t>
      </w:r>
      <w:r w:rsidR="00124C3C" w:rsidRPr="00B35125">
        <w:rPr>
          <w:sz w:val="22"/>
          <w:szCs w:val="22"/>
        </w:rPr>
        <w:t xml:space="preserve">significant level of </w:t>
      </w:r>
      <w:r w:rsidR="00124C3C" w:rsidRPr="00B35125">
        <w:rPr>
          <w:sz w:val="22"/>
          <w:szCs w:val="22"/>
          <w:rtl/>
        </w:rPr>
        <w:t>0.05</w:t>
      </w:r>
    </w:p>
    <w:p w14:paraId="4932AE2D" w14:textId="64A06EBC" w:rsidR="00124C3C" w:rsidRPr="00B35125" w:rsidRDefault="00124C3C" w:rsidP="00C21BE8">
      <w:pPr>
        <w:pStyle w:val="IJECS"/>
        <w:spacing w:beforeLines="50" w:before="180" w:afterLines="50" w:after="180" w:line="276" w:lineRule="auto"/>
        <w:ind w:left="86" w:firstLine="360"/>
      </w:pPr>
      <w:r w:rsidRPr="00B35125">
        <w:t xml:space="preserve">From </w:t>
      </w:r>
      <w:r w:rsidR="005C25CB" w:rsidRPr="00B35125">
        <w:t>Table</w:t>
      </w:r>
      <w:r w:rsidRPr="00B35125">
        <w:t xml:space="preserve"> </w:t>
      </w:r>
      <w:r w:rsidR="002B4781" w:rsidRPr="00B35125">
        <w:rPr>
          <w:rFonts w:cstheme="minorBidi"/>
        </w:rPr>
        <w:t>6</w:t>
      </w:r>
      <w:r w:rsidRPr="00B35125">
        <w:t>,</w:t>
      </w:r>
      <w:r w:rsidRPr="00B35125">
        <w:rPr>
          <w:rtl/>
          <w:cs/>
        </w:rPr>
        <w:t xml:space="preserve"> </w:t>
      </w:r>
      <w:r w:rsidRPr="00B35125">
        <w:t xml:space="preserve">the results </w:t>
      </w:r>
      <w:r w:rsidR="00FE58B2" w:rsidRPr="00B35125">
        <w:t>from</w:t>
      </w:r>
      <w:r w:rsidRPr="00B35125">
        <w:t xml:space="preserve"> multiple regression analysis of exposure</w:t>
      </w:r>
      <w:r w:rsidR="00D0643E" w:rsidRPr="00B35125">
        <w:t>s</w:t>
      </w:r>
      <w:r w:rsidRPr="00B35125">
        <w:t xml:space="preserve"> and attitude</w:t>
      </w:r>
      <w:r w:rsidR="00D0643E" w:rsidRPr="00B35125">
        <w:t>s</w:t>
      </w:r>
      <w:r w:rsidRPr="00B35125">
        <w:t xml:space="preserve"> toward product </w:t>
      </w:r>
      <w:r w:rsidR="00FE5D0D" w:rsidRPr="00B35125">
        <w:t>placement</w:t>
      </w:r>
      <w:r w:rsidRPr="00B35125">
        <w:t xml:space="preserve"> on YouTube </w:t>
      </w:r>
      <w:r w:rsidR="00CB5901" w:rsidRPr="00B35125">
        <w:t>video-game</w:t>
      </w:r>
      <w:r w:rsidRPr="00B35125">
        <w:t xml:space="preserve"> streaming </w:t>
      </w:r>
      <w:r w:rsidR="004D688F" w:rsidRPr="00B35125">
        <w:t xml:space="preserve">show that two Conative or “Intend to Do” variables and two Affective or “Feel” variables explain well </w:t>
      </w:r>
      <w:r w:rsidR="00FE58B2" w:rsidRPr="00B35125">
        <w:rPr>
          <w:rFonts w:eastAsia="Times New Roman"/>
        </w:rPr>
        <w:t xml:space="preserve">the </w:t>
      </w:r>
      <w:r w:rsidRPr="00B35125">
        <w:rPr>
          <w:rFonts w:eastAsia="Times New Roman"/>
        </w:rPr>
        <w:t>behavioral response</w:t>
      </w:r>
      <w:r w:rsidR="00D0643E" w:rsidRPr="00B35125">
        <w:rPr>
          <w:rFonts w:eastAsia="Times New Roman"/>
        </w:rPr>
        <w:t>s</w:t>
      </w:r>
      <w:r w:rsidRPr="00B35125">
        <w:rPr>
          <w:rFonts w:eastAsia="Times New Roman"/>
        </w:rPr>
        <w:t xml:space="preserve"> to product</w:t>
      </w:r>
      <w:r w:rsidR="00FE58B2" w:rsidRPr="00B35125">
        <w:rPr>
          <w:rFonts w:eastAsia="Times New Roman"/>
        </w:rPr>
        <w:t xml:space="preserve"> </w:t>
      </w:r>
      <w:r w:rsidR="00FE5D0D" w:rsidRPr="00B35125">
        <w:rPr>
          <w:rFonts w:eastAsia="Times New Roman"/>
        </w:rPr>
        <w:t>placement</w:t>
      </w:r>
      <w:r w:rsidRPr="00B35125">
        <w:rPr>
          <w:rFonts w:eastAsia="Times New Roman"/>
        </w:rPr>
        <w:t xml:space="preserve"> on YouTube </w:t>
      </w:r>
      <w:r w:rsidR="00CB5901" w:rsidRPr="00B35125">
        <w:rPr>
          <w:rFonts w:eastAsia="Times New Roman"/>
        </w:rPr>
        <w:t>video-game</w:t>
      </w:r>
      <w:r w:rsidRPr="00B35125">
        <w:rPr>
          <w:rFonts w:eastAsia="Times New Roman"/>
        </w:rPr>
        <w:t xml:space="preserve"> streaming</w:t>
      </w:r>
      <w:r w:rsidRPr="00B35125">
        <w:t xml:space="preserve"> of four independent variables</w:t>
      </w:r>
      <w:r w:rsidR="00CA580D" w:rsidRPr="00B35125">
        <w:t xml:space="preserve">. </w:t>
      </w:r>
      <w:r w:rsidRPr="00B35125">
        <w:t xml:space="preserve">Three </w:t>
      </w:r>
      <w:r w:rsidR="004D688F" w:rsidRPr="00B35125">
        <w:t xml:space="preserve">Cognitive or “Learn” </w:t>
      </w:r>
      <w:r w:rsidRPr="00B35125">
        <w:t>variables</w:t>
      </w:r>
      <w:r w:rsidR="004D688F" w:rsidRPr="00B35125">
        <w:t>, however,</w:t>
      </w:r>
      <w:r w:rsidRPr="00B35125">
        <w:t xml:space="preserve"> d</w:t>
      </w:r>
      <w:r w:rsidR="004D688F" w:rsidRPr="00B35125">
        <w:t>o</w:t>
      </w:r>
      <w:r w:rsidRPr="00B35125">
        <w:t xml:space="preserve"> not affect dependent variables significantly at 0.05.</w:t>
      </w:r>
    </w:p>
    <w:p w14:paraId="2E4D13B9" w14:textId="79C50D97" w:rsidR="0091389F" w:rsidRPr="00B35125" w:rsidRDefault="00FE58B2" w:rsidP="00C21BE8">
      <w:pPr>
        <w:pStyle w:val="IJECS"/>
        <w:spacing w:afterLines="50" w:after="180" w:line="276" w:lineRule="auto"/>
        <w:ind w:left="90" w:firstLine="360"/>
      </w:pPr>
      <w:r w:rsidRPr="00B35125">
        <w:t>There a</w:t>
      </w:r>
      <w:r w:rsidR="0091389F" w:rsidRPr="00B35125">
        <w:t>re four independent variables that positively affect the dependent variables</w:t>
      </w:r>
      <w:r w:rsidR="00466111" w:rsidRPr="00B35125">
        <w:t>: (</w:t>
      </w:r>
      <w:proofErr w:type="spellStart"/>
      <w:r w:rsidR="00466111" w:rsidRPr="00B35125">
        <w:t>i</w:t>
      </w:r>
      <w:proofErr w:type="spellEnd"/>
      <w:r w:rsidR="0091389F" w:rsidRPr="00B35125">
        <w:t>)  Conative or “Intend to Do” variable with Beta = 0.238</w:t>
      </w:r>
      <w:r w:rsidR="00466111" w:rsidRPr="00B35125">
        <w:t>; (ii</w:t>
      </w:r>
      <w:r w:rsidR="0091389F" w:rsidRPr="00B35125">
        <w:t xml:space="preserve">) Talking about things often in a fun and interesting way with Beta = 0.158; </w:t>
      </w:r>
      <w:r w:rsidR="00466111" w:rsidRPr="00B35125">
        <w:t>(iii</w:t>
      </w:r>
      <w:r w:rsidR="0091389F" w:rsidRPr="00B35125">
        <w:t>) Affective or “Feel” variable with Beta = 0.296;</w:t>
      </w:r>
      <w:r w:rsidR="0091389F" w:rsidRPr="00B35125">
        <w:rPr>
          <w:rtl/>
          <w:cs/>
        </w:rPr>
        <w:t xml:space="preserve"> </w:t>
      </w:r>
      <w:r w:rsidR="0091389F" w:rsidRPr="00B35125">
        <w:t xml:space="preserve">and </w:t>
      </w:r>
      <w:r w:rsidR="00466111" w:rsidRPr="00B35125">
        <w:t>(iv</w:t>
      </w:r>
      <w:r w:rsidR="0091389F" w:rsidRPr="00B35125">
        <w:t>) Having products they want to sell as props during streaming</w:t>
      </w:r>
      <w:r w:rsidR="0091389F" w:rsidRPr="00B35125">
        <w:rPr>
          <w:rtl/>
          <w:cs/>
        </w:rPr>
        <w:t xml:space="preserve"> </w:t>
      </w:r>
      <w:r w:rsidR="0091389F" w:rsidRPr="00B35125">
        <w:t xml:space="preserve">with Beta = </w:t>
      </w:r>
      <w:r w:rsidR="0091389F" w:rsidRPr="00B35125">
        <w:rPr>
          <w:rtl/>
          <w:cs/>
        </w:rPr>
        <w:t>0.171</w:t>
      </w:r>
      <w:r w:rsidR="0091389F" w:rsidRPr="00B35125">
        <w:t xml:space="preserve">, meaning that when the samples are exposed to product </w:t>
      </w:r>
      <w:r w:rsidR="00FE5D0D" w:rsidRPr="00B35125">
        <w:t>placement</w:t>
      </w:r>
      <w:r w:rsidR="0091389F" w:rsidRPr="00B35125">
        <w:t xml:space="preserve"> </w:t>
      </w:r>
      <w:r w:rsidR="0091389F" w:rsidRPr="00B35125">
        <w:rPr>
          <w:rFonts w:eastAsia="Times New Roman"/>
        </w:rPr>
        <w:t>on YouTube video-game streaming</w:t>
      </w:r>
      <w:r w:rsidR="0091389F" w:rsidRPr="00B35125">
        <w:t>, e.g., talking about things often in a fun and interesting way and having products they want to sell as props during streaming.  Attitudes towards product placement on YouTube video-game streaming are ‘Intend to Do’ and ‘Feel’ more</w:t>
      </w:r>
      <w:r w:rsidR="00CA580D" w:rsidRPr="00B35125">
        <w:t xml:space="preserve">. </w:t>
      </w:r>
      <w:r w:rsidR="0091389F" w:rsidRPr="00B35125">
        <w:t xml:space="preserve">Hence, there would be more </w:t>
      </w:r>
      <w:r w:rsidR="0091389F" w:rsidRPr="00B35125">
        <w:rPr>
          <w:rFonts w:eastAsia="Times New Roman"/>
        </w:rPr>
        <w:t xml:space="preserve">behavioral responses to products </w:t>
      </w:r>
      <w:r w:rsidR="0091389F" w:rsidRPr="00B35125">
        <w:rPr>
          <w:rFonts w:eastAsia="Times New Roman"/>
        </w:rPr>
        <w:lastRenderedPageBreak/>
        <w:t xml:space="preserve">on YouTube video-game streaming’s product </w:t>
      </w:r>
      <w:r w:rsidR="00FE5D0D" w:rsidRPr="00B35125">
        <w:rPr>
          <w:rFonts w:eastAsia="Times New Roman"/>
        </w:rPr>
        <w:t>placement</w:t>
      </w:r>
      <w:r w:rsidR="0091389F" w:rsidRPr="00B35125">
        <w:t xml:space="preserve"> as well.</w:t>
      </w:r>
    </w:p>
    <w:p w14:paraId="229AA7FB" w14:textId="7A45A92F" w:rsidR="00FA705D" w:rsidRPr="00B35125" w:rsidRDefault="00124C3C" w:rsidP="00C21BE8">
      <w:pPr>
        <w:pStyle w:val="IJECS"/>
        <w:spacing w:afterLines="50" w:after="180" w:line="276" w:lineRule="auto"/>
        <w:ind w:left="90" w:firstLine="360"/>
      </w:pPr>
      <w:r w:rsidRPr="00B35125">
        <w:t>Four independent variables</w:t>
      </w:r>
      <w:r w:rsidR="00FB181F" w:rsidRPr="00B35125">
        <w:t xml:space="preserve"> from </w:t>
      </w:r>
      <w:r w:rsidRPr="00B35125">
        <w:t>exposure</w:t>
      </w:r>
      <w:r w:rsidR="002A1DC6" w:rsidRPr="00B35125">
        <w:t>s</w:t>
      </w:r>
      <w:r w:rsidRPr="00B35125">
        <w:t xml:space="preserve"> and attitude</w:t>
      </w:r>
      <w:r w:rsidR="002A1DC6" w:rsidRPr="00B35125">
        <w:t xml:space="preserve">s </w:t>
      </w:r>
      <w:r w:rsidRPr="00B35125">
        <w:t>c</w:t>
      </w:r>
      <w:r w:rsidR="002A1DC6" w:rsidRPr="00B35125">
        <w:t>an</w:t>
      </w:r>
      <w:r w:rsidRPr="00B35125">
        <w:t xml:space="preserve"> describe the relationship between dependent variables </w:t>
      </w:r>
      <w:r w:rsidR="002A1DC6" w:rsidRPr="00B35125">
        <w:t>(</w:t>
      </w:r>
      <w:r w:rsidRPr="00B35125">
        <w:rPr>
          <w:rFonts w:eastAsia="Times New Roman"/>
        </w:rPr>
        <w:t>behavioral response</w:t>
      </w:r>
      <w:r w:rsidR="002A1DC6" w:rsidRPr="00B35125">
        <w:rPr>
          <w:rFonts w:eastAsia="Times New Roman"/>
        </w:rPr>
        <w:t>s)</w:t>
      </w:r>
      <w:r w:rsidRPr="00B35125">
        <w:t xml:space="preserve"> for</w:t>
      </w:r>
      <w:r w:rsidR="002A1DC6" w:rsidRPr="00B35125">
        <w:t xml:space="preserve"> 35.90 percent </w:t>
      </w:r>
      <w:r w:rsidRPr="00B35125">
        <w:t xml:space="preserve">and the equation obtained from </w:t>
      </w:r>
      <w:r w:rsidR="002A1DC6" w:rsidRPr="00B35125">
        <w:t xml:space="preserve">the </w:t>
      </w:r>
      <w:r w:rsidRPr="00B35125">
        <w:t xml:space="preserve">stepwise multiple regression analysis </w:t>
      </w:r>
      <w:r w:rsidR="002A1DC6" w:rsidRPr="00B35125">
        <w:t>i</w:t>
      </w:r>
      <w:r w:rsidRPr="00B35125">
        <w:t xml:space="preserve">s statistically significant </w:t>
      </w:r>
      <w:r w:rsidR="002A1DC6" w:rsidRPr="00B35125">
        <w:t>at 0.05.  Therefore, H2 is supported.</w:t>
      </w:r>
    </w:p>
    <w:p w14:paraId="5DEEB7DA" w14:textId="13AB5533" w:rsidR="00124C3C" w:rsidRPr="00B35125" w:rsidRDefault="00124C3C" w:rsidP="00C21BE8">
      <w:pPr>
        <w:snapToGrid w:val="0"/>
        <w:spacing w:beforeLines="100" w:before="360" w:afterLines="100" w:after="360" w:line="276" w:lineRule="auto"/>
        <w:ind w:firstLine="476"/>
        <w:jc w:val="center"/>
        <w:rPr>
          <w:rFonts w:ascii="Arial" w:hAnsi="Arial" w:cstheme="minorBidi"/>
          <w:b/>
          <w:bCs/>
          <w:sz w:val="28"/>
          <w:lang w:bidi="th-TH"/>
        </w:rPr>
      </w:pPr>
      <w:r w:rsidRPr="00B35125">
        <w:rPr>
          <w:rFonts w:ascii="Arial" w:hAnsi="Arial" w:cs="Arial"/>
          <w:b/>
          <w:bCs/>
          <w:sz w:val="28"/>
        </w:rPr>
        <w:t>5. CONCLUSION</w:t>
      </w:r>
    </w:p>
    <w:p w14:paraId="2A10214E" w14:textId="384340FC" w:rsidR="00124C3C" w:rsidRPr="00B35125" w:rsidRDefault="00022425" w:rsidP="00C21BE8">
      <w:pPr>
        <w:pStyle w:val="IJECS"/>
        <w:keepNext/>
        <w:keepLines/>
        <w:spacing w:afterLines="50" w:after="180" w:line="276" w:lineRule="auto"/>
        <w:ind w:left="0" w:firstLine="450"/>
        <w:rPr>
          <w:u w:val="single"/>
        </w:rPr>
      </w:pPr>
      <w:r w:rsidRPr="00B35125">
        <w:t>With respect to</w:t>
      </w:r>
      <w:r w:rsidR="003E360C" w:rsidRPr="00B35125">
        <w:t xml:space="preserve"> </w:t>
      </w:r>
      <w:r w:rsidR="00E83C9D" w:rsidRPr="00B35125">
        <w:t xml:space="preserve">descriptive analysis </w:t>
      </w:r>
      <w:r w:rsidRPr="00B35125">
        <w:t>of</w:t>
      </w:r>
      <w:r w:rsidR="00E83C9D" w:rsidRPr="00B35125">
        <w:t xml:space="preserve"> exposure</w:t>
      </w:r>
      <w:r w:rsidRPr="00B35125">
        <w:t>s</w:t>
      </w:r>
      <w:r w:rsidR="00E83C9D" w:rsidRPr="00B35125">
        <w:t xml:space="preserve"> </w:t>
      </w:r>
      <w:r w:rsidRPr="00B35125">
        <w:t>to</w:t>
      </w:r>
      <w:r w:rsidR="00E83C9D" w:rsidRPr="00B35125">
        <w:t xml:space="preserve"> different types of </w:t>
      </w:r>
      <w:r w:rsidR="00CE654C" w:rsidRPr="00B35125">
        <w:t xml:space="preserve">product placement on YouTube </w:t>
      </w:r>
      <w:r w:rsidR="00CB5901" w:rsidRPr="00B35125">
        <w:t>video-game</w:t>
      </w:r>
      <w:r w:rsidR="00CE654C" w:rsidRPr="00B35125">
        <w:t xml:space="preserve"> streaming, t</w:t>
      </w:r>
      <w:r w:rsidR="00124C3C" w:rsidRPr="00B35125">
        <w:t xml:space="preserve">he </w:t>
      </w:r>
      <w:r w:rsidRPr="00B35125">
        <w:t>sampled respondent</w:t>
      </w:r>
      <w:r w:rsidR="00124C3C" w:rsidRPr="00B35125">
        <w:t xml:space="preserve">s </w:t>
      </w:r>
      <w:r w:rsidRPr="00B35125">
        <w:t xml:space="preserve">are </w:t>
      </w:r>
      <w:r w:rsidR="00124C3C" w:rsidRPr="00B35125">
        <w:t xml:space="preserve">exposed </w:t>
      </w:r>
      <w:r w:rsidRPr="00B35125">
        <w:t xml:space="preserve">mostly </w:t>
      </w:r>
      <w:r w:rsidR="00CE654C" w:rsidRPr="00B35125">
        <w:t xml:space="preserve">to </w:t>
      </w:r>
      <w:r w:rsidR="00124C3C" w:rsidRPr="00B35125">
        <w:t>video</w:t>
      </w:r>
      <w:r w:rsidRPr="00B35125">
        <w:t xml:space="preserve"> clip</w:t>
      </w:r>
      <w:r w:rsidR="00124C3C" w:rsidRPr="00B35125">
        <w:t xml:space="preserve">s that gamers </w:t>
      </w:r>
      <w:r w:rsidRPr="00B35125">
        <w:t>directly “</w:t>
      </w:r>
      <w:r w:rsidR="00124C3C" w:rsidRPr="00B35125">
        <w:t>mention</w:t>
      </w:r>
      <w:r w:rsidRPr="00B35125">
        <w:t>”</w:t>
      </w:r>
      <w:r w:rsidR="00124C3C" w:rsidRPr="00B35125">
        <w:t xml:space="preserve"> </w:t>
      </w:r>
      <w:r w:rsidRPr="00B35125">
        <w:t xml:space="preserve">the </w:t>
      </w:r>
      <w:r w:rsidR="00124C3C" w:rsidRPr="00B35125">
        <w:t xml:space="preserve">products they want to sell </w:t>
      </w:r>
      <w:r w:rsidRPr="00B35125">
        <w:t>in their</w:t>
      </w:r>
      <w:r w:rsidR="00124C3C" w:rsidRPr="00B35125">
        <w:t xml:space="preserve"> streaming, </w:t>
      </w:r>
      <w:r w:rsidR="00CE654C" w:rsidRPr="00B35125">
        <w:t xml:space="preserve">followed by </w:t>
      </w:r>
      <w:r w:rsidRPr="00B35125">
        <w:t>these clips</w:t>
      </w:r>
      <w:r w:rsidR="00124C3C" w:rsidRPr="00B35125">
        <w:t xml:space="preserve"> that gam</w:t>
      </w:r>
      <w:r w:rsidR="00723C97" w:rsidRPr="00B35125">
        <w:t>e-</w:t>
      </w:r>
      <w:r w:rsidRPr="00B35125">
        <w:t>stream</w:t>
      </w:r>
      <w:r w:rsidR="00124C3C" w:rsidRPr="00B35125">
        <w:t xml:space="preserve">ers place </w:t>
      </w:r>
      <w:r w:rsidRPr="00B35125">
        <w:t xml:space="preserve">or talk about such </w:t>
      </w:r>
      <w:r w:rsidR="00124C3C" w:rsidRPr="00B35125">
        <w:t>products as snacks, toys, clothes, etc</w:t>
      </w:r>
      <w:r w:rsidR="007B6ACE" w:rsidRPr="00B35125">
        <w:t>. during the game</w:t>
      </w:r>
      <w:r w:rsidRPr="00B35125">
        <w:t>s</w:t>
      </w:r>
      <w:r w:rsidR="00124C3C" w:rsidRPr="00B35125">
        <w:t xml:space="preserve">. </w:t>
      </w:r>
      <w:r w:rsidRPr="00B35125">
        <w:t xml:space="preserve"> </w:t>
      </w:r>
      <w:r w:rsidR="00124C3C" w:rsidRPr="00B35125">
        <w:t xml:space="preserve">The </w:t>
      </w:r>
      <w:r w:rsidRPr="00B35125">
        <w:t>third type of</w:t>
      </w:r>
      <w:r w:rsidR="00124C3C" w:rsidRPr="00B35125">
        <w:t xml:space="preserve"> </w:t>
      </w:r>
      <w:r w:rsidRPr="00B35125">
        <w:t>exposure includes</w:t>
      </w:r>
      <w:r w:rsidR="00124C3C" w:rsidRPr="00B35125">
        <w:t xml:space="preserve"> video</w:t>
      </w:r>
      <w:r w:rsidRPr="00B35125">
        <w:t xml:space="preserve"> clip</w:t>
      </w:r>
      <w:r w:rsidR="00124C3C" w:rsidRPr="00B35125">
        <w:t xml:space="preserve">s that gamers </w:t>
      </w:r>
      <w:r w:rsidRPr="00B35125">
        <w:t>place</w:t>
      </w:r>
      <w:r w:rsidR="00124C3C" w:rsidRPr="00B35125">
        <w:t xml:space="preserve"> products </w:t>
      </w:r>
      <w:r w:rsidRPr="00B35125">
        <w:t>for sale</w:t>
      </w:r>
      <w:r w:rsidR="00124C3C" w:rsidRPr="00B35125">
        <w:t xml:space="preserve"> as </w:t>
      </w:r>
      <w:r w:rsidRPr="00B35125">
        <w:t>“</w:t>
      </w:r>
      <w:r w:rsidR="00124C3C" w:rsidRPr="00B35125">
        <w:t>props</w:t>
      </w:r>
      <w:r w:rsidRPr="00B35125">
        <w:t>”</w:t>
      </w:r>
      <w:r w:rsidR="00124C3C" w:rsidRPr="00B35125">
        <w:t xml:space="preserve"> during streaming</w:t>
      </w:r>
      <w:r w:rsidR="00CA580D" w:rsidRPr="00B35125">
        <w:t xml:space="preserve">. </w:t>
      </w:r>
      <w:r w:rsidR="00124C3C" w:rsidRPr="00B35125">
        <w:t xml:space="preserve">The least exposed </w:t>
      </w:r>
      <w:r w:rsidRPr="00B35125">
        <w:t xml:space="preserve">are </w:t>
      </w:r>
      <w:r w:rsidR="00124C3C" w:rsidRPr="00B35125">
        <w:t>video</w:t>
      </w:r>
      <w:r w:rsidRPr="00B35125">
        <w:t xml:space="preserve"> clip</w:t>
      </w:r>
      <w:r w:rsidR="00124C3C" w:rsidRPr="00B35125">
        <w:t xml:space="preserve">s </w:t>
      </w:r>
      <w:r w:rsidR="003B45BF">
        <w:t>which</w:t>
      </w:r>
      <w:r w:rsidR="00124C3C" w:rsidRPr="00B35125">
        <w:t xml:space="preserve"> </w:t>
      </w:r>
      <w:r w:rsidR="00FE5D0D" w:rsidRPr="00B35125">
        <w:t>game-streamer</w:t>
      </w:r>
      <w:r w:rsidR="00124C3C" w:rsidRPr="00B35125">
        <w:t xml:space="preserve">s </w:t>
      </w:r>
      <w:r w:rsidRPr="00B35125">
        <w:t xml:space="preserve">often </w:t>
      </w:r>
      <w:r w:rsidR="00124C3C" w:rsidRPr="00B35125">
        <w:t xml:space="preserve">mention products in a </w:t>
      </w:r>
      <w:r w:rsidRPr="00B35125">
        <w:t>“</w:t>
      </w:r>
      <w:r w:rsidR="00124C3C" w:rsidRPr="00B35125">
        <w:t>fun and interesting way</w:t>
      </w:r>
      <w:r w:rsidRPr="00B35125">
        <w:t>”</w:t>
      </w:r>
      <w:r w:rsidR="00124C3C" w:rsidRPr="00B35125">
        <w:t xml:space="preserve"> </w:t>
      </w:r>
      <w:r w:rsidRPr="00B35125">
        <w:t xml:space="preserve">while </w:t>
      </w:r>
      <w:r w:rsidR="00124C3C" w:rsidRPr="00B35125">
        <w:t>streaming.</w:t>
      </w:r>
    </w:p>
    <w:p w14:paraId="47DA7185" w14:textId="722D50E7" w:rsidR="00124C3C" w:rsidRPr="00B35125" w:rsidRDefault="00124C3C" w:rsidP="00C21BE8">
      <w:pPr>
        <w:pStyle w:val="IJECS"/>
        <w:spacing w:afterLines="50" w:after="180" w:line="276" w:lineRule="auto"/>
        <w:ind w:left="0" w:firstLine="450"/>
      </w:pPr>
      <w:r w:rsidRPr="00B35125">
        <w:t>What the sample</w:t>
      </w:r>
      <w:r w:rsidR="00723C97" w:rsidRPr="00B35125">
        <w:t>d respondent</w:t>
      </w:r>
      <w:r w:rsidRPr="00B35125">
        <w:t xml:space="preserve">s have </w:t>
      </w:r>
      <w:r w:rsidR="003B45BF">
        <w:t xml:space="preserve">the </w:t>
      </w:r>
      <w:r w:rsidRPr="00B35125">
        <w:t>most positive attitude</w:t>
      </w:r>
      <w:r w:rsidR="00723C97" w:rsidRPr="00B35125">
        <w:t>s</w:t>
      </w:r>
      <w:r w:rsidRPr="00B35125">
        <w:t xml:space="preserve"> </w:t>
      </w:r>
      <w:r w:rsidR="00723C97" w:rsidRPr="00B35125">
        <w:t xml:space="preserve">about </w:t>
      </w:r>
      <w:r w:rsidRPr="00B35125">
        <w:t xml:space="preserve">is </w:t>
      </w:r>
      <w:r w:rsidR="00723C97" w:rsidRPr="00B35125">
        <w:t xml:space="preserve">the YouTube video-game streaming that addresses their </w:t>
      </w:r>
      <w:r w:rsidRPr="00B35125">
        <w:t xml:space="preserve">eco-friendly product preference </w:t>
      </w:r>
      <w:r w:rsidR="00723C97" w:rsidRPr="00B35125">
        <w:t>whenever the</w:t>
      </w:r>
      <w:r w:rsidRPr="00B35125">
        <w:t xml:space="preserve"> </w:t>
      </w:r>
      <w:r w:rsidR="00723C97" w:rsidRPr="00B35125">
        <w:t>game-</w:t>
      </w:r>
      <w:r w:rsidRPr="00B35125">
        <w:t xml:space="preserve">streamers place or mention </w:t>
      </w:r>
      <w:r w:rsidR="00723C97" w:rsidRPr="00B35125">
        <w:t>such</w:t>
      </w:r>
      <w:r w:rsidRPr="00B35125">
        <w:t xml:space="preserve"> products</w:t>
      </w:r>
      <w:r w:rsidR="00723C97" w:rsidRPr="00B35125">
        <w:t xml:space="preserve"> to them</w:t>
      </w:r>
      <w:r w:rsidR="00CA580D" w:rsidRPr="00B35125">
        <w:t xml:space="preserve">. </w:t>
      </w:r>
      <w:r w:rsidR="00723C97" w:rsidRPr="00B35125">
        <w:t xml:space="preserve">The second preferred attitude of the respondents </w:t>
      </w:r>
      <w:r w:rsidRPr="00B35125">
        <w:t>is the idea that there should be regulation on game</w:t>
      </w:r>
      <w:r w:rsidR="00723C97" w:rsidRPr="00B35125">
        <w:t>-</w:t>
      </w:r>
      <w:r w:rsidRPr="00B35125">
        <w:t xml:space="preserve">streamers’ product placement in YouTube </w:t>
      </w:r>
      <w:r w:rsidR="00CB5901" w:rsidRPr="00B35125">
        <w:t>video-game</w:t>
      </w:r>
      <w:r w:rsidRPr="00B35125">
        <w:t xml:space="preserve"> streaming</w:t>
      </w:r>
      <w:r w:rsidR="00CA580D" w:rsidRPr="00B35125">
        <w:t xml:space="preserve">. </w:t>
      </w:r>
      <w:r w:rsidR="00723C97" w:rsidRPr="00B35125">
        <w:t>T</w:t>
      </w:r>
      <w:r w:rsidRPr="00B35125">
        <w:t xml:space="preserve">he </w:t>
      </w:r>
      <w:r w:rsidR="00723C97" w:rsidRPr="00B35125">
        <w:t xml:space="preserve">third kind of </w:t>
      </w:r>
      <w:r w:rsidR="007B6ACE" w:rsidRPr="00B35125">
        <w:t>positive attitude</w:t>
      </w:r>
      <w:r w:rsidRPr="00B35125">
        <w:t xml:space="preserve"> is </w:t>
      </w:r>
      <w:r w:rsidR="00723C97" w:rsidRPr="00B35125">
        <w:t xml:space="preserve">about the respondents </w:t>
      </w:r>
      <w:r w:rsidRPr="00B35125">
        <w:t xml:space="preserve">getting to know </w:t>
      </w:r>
      <w:r w:rsidR="00723C97" w:rsidRPr="00B35125">
        <w:t xml:space="preserve">the placed </w:t>
      </w:r>
      <w:r w:rsidRPr="00B35125">
        <w:t xml:space="preserve">products. </w:t>
      </w:r>
    </w:p>
    <w:p w14:paraId="544A5DCE" w14:textId="7E888F36" w:rsidR="00124C3C" w:rsidRPr="00B35125" w:rsidRDefault="00124C3C" w:rsidP="00C21BE8">
      <w:pPr>
        <w:pStyle w:val="IJECS"/>
        <w:spacing w:afterLines="50" w:after="180" w:line="276" w:lineRule="auto"/>
        <w:ind w:left="0" w:firstLine="450"/>
        <w:rPr>
          <w:rtl/>
          <w:cs/>
        </w:rPr>
      </w:pPr>
      <w:r w:rsidRPr="00B35125">
        <w:t xml:space="preserve">Top three behavioral responses </w:t>
      </w:r>
      <w:r w:rsidR="00723C97" w:rsidRPr="00B35125">
        <w:t xml:space="preserve">of the sampled respondents are </w:t>
      </w:r>
      <w:r w:rsidR="007B6ACE" w:rsidRPr="00B35125">
        <w:t>1</w:t>
      </w:r>
      <w:r w:rsidR="00723C97" w:rsidRPr="00B35125">
        <w:t>)</w:t>
      </w:r>
      <w:r w:rsidR="007B6ACE" w:rsidRPr="00B35125">
        <w:t xml:space="preserve"> </w:t>
      </w:r>
      <w:r w:rsidRPr="00B35125">
        <w:t xml:space="preserve">following </w:t>
      </w:r>
      <w:r w:rsidR="00723C97" w:rsidRPr="00B35125">
        <w:t xml:space="preserve">the </w:t>
      </w:r>
      <w:r w:rsidRPr="00B35125">
        <w:t>game</w:t>
      </w:r>
      <w:r w:rsidR="00723C97" w:rsidRPr="00B35125">
        <w:t>-</w:t>
      </w:r>
      <w:r w:rsidRPr="00B35125">
        <w:t>streamers’ channel</w:t>
      </w:r>
      <w:r w:rsidR="00723C97" w:rsidRPr="00B35125">
        <w:t>s</w:t>
      </w:r>
      <w:r w:rsidRPr="00B35125">
        <w:t xml:space="preserve"> that they hear </w:t>
      </w:r>
      <w:r w:rsidR="00723C97" w:rsidRPr="00B35125">
        <w:t xml:space="preserve">of </w:t>
      </w:r>
      <w:r w:rsidRPr="00B35125">
        <w:t xml:space="preserve">or see </w:t>
      </w:r>
      <w:r w:rsidR="00723C97" w:rsidRPr="00B35125">
        <w:t xml:space="preserve">the </w:t>
      </w:r>
      <w:r w:rsidRPr="00B35125">
        <w:t xml:space="preserve">products, </w:t>
      </w:r>
      <w:r w:rsidR="007B6ACE" w:rsidRPr="00B35125">
        <w:t>2</w:t>
      </w:r>
      <w:r w:rsidR="00723C97" w:rsidRPr="00B35125">
        <w:t>)</w:t>
      </w:r>
      <w:r w:rsidR="007B6ACE" w:rsidRPr="00B35125">
        <w:t xml:space="preserve"> </w:t>
      </w:r>
      <w:r w:rsidRPr="00B35125">
        <w:t xml:space="preserve">finding out more about product information from YouTube </w:t>
      </w:r>
      <w:r w:rsidR="00CB5901" w:rsidRPr="00B35125">
        <w:t>video-game</w:t>
      </w:r>
      <w:r w:rsidRPr="00B35125">
        <w:t xml:space="preserve"> streaming that they hear</w:t>
      </w:r>
      <w:r w:rsidR="00FA705D" w:rsidRPr="00B35125">
        <w:t xml:space="preserve"> of or see the products,</w:t>
      </w:r>
      <w:r w:rsidRPr="00B35125">
        <w:t xml:space="preserve"> and</w:t>
      </w:r>
      <w:r w:rsidR="007B6ACE" w:rsidRPr="00B35125">
        <w:t xml:space="preserve"> 3</w:t>
      </w:r>
      <w:r w:rsidR="00FA705D" w:rsidRPr="00B35125">
        <w:t>)</w:t>
      </w:r>
      <w:r w:rsidR="00C54F2E" w:rsidRPr="00B35125">
        <w:t xml:space="preserve"> </w:t>
      </w:r>
      <w:r w:rsidRPr="00B35125">
        <w:t xml:space="preserve">liking YouTube </w:t>
      </w:r>
      <w:r w:rsidR="00CB5901" w:rsidRPr="00B35125">
        <w:t>video-game</w:t>
      </w:r>
      <w:r w:rsidRPr="00B35125">
        <w:t xml:space="preserve"> streaming that they hear </w:t>
      </w:r>
      <w:r w:rsidR="00FA705D" w:rsidRPr="00B35125">
        <w:t xml:space="preserve">of </w:t>
      </w:r>
      <w:r w:rsidRPr="00B35125">
        <w:t xml:space="preserve">or see </w:t>
      </w:r>
      <w:r w:rsidR="00FA705D" w:rsidRPr="00B35125">
        <w:t xml:space="preserve">the </w:t>
      </w:r>
      <w:r w:rsidRPr="00B35125">
        <w:t xml:space="preserve">products. </w:t>
      </w:r>
      <w:r w:rsidR="00FA705D" w:rsidRPr="00B35125">
        <w:t>T</w:t>
      </w:r>
      <w:r w:rsidRPr="00B35125">
        <w:t>he lowest</w:t>
      </w:r>
      <w:r w:rsidR="00FA705D" w:rsidRPr="00B35125">
        <w:t xml:space="preserve">-ranked </w:t>
      </w:r>
      <w:r w:rsidRPr="00B35125">
        <w:t xml:space="preserve">behavioral response </w:t>
      </w:r>
      <w:r w:rsidR="00FA705D" w:rsidRPr="00B35125">
        <w:t>is</w:t>
      </w:r>
      <w:r w:rsidRPr="00B35125">
        <w:rPr>
          <w:rFonts w:eastAsia="Calibri"/>
        </w:rPr>
        <w:t xml:space="preserve"> </w:t>
      </w:r>
      <w:r w:rsidRPr="00B35125">
        <w:t xml:space="preserve">downloading YouTube </w:t>
      </w:r>
      <w:r w:rsidR="00CB5901" w:rsidRPr="00B35125">
        <w:t>video-game</w:t>
      </w:r>
      <w:r w:rsidRPr="00B35125">
        <w:t xml:space="preserve"> streaming that they hear </w:t>
      </w:r>
      <w:r w:rsidR="00FA705D" w:rsidRPr="00B35125">
        <w:t xml:space="preserve">of </w:t>
      </w:r>
      <w:r w:rsidRPr="00B35125">
        <w:t xml:space="preserve">or see </w:t>
      </w:r>
      <w:r w:rsidR="00FA705D" w:rsidRPr="00B35125">
        <w:t xml:space="preserve">the </w:t>
      </w:r>
      <w:r w:rsidRPr="00B35125">
        <w:t>products</w:t>
      </w:r>
      <w:r w:rsidR="00CA580D" w:rsidRPr="00B35125">
        <w:rPr>
          <w:rFonts w:eastAsia="Calibri"/>
        </w:rPr>
        <w:t>.</w:t>
      </w:r>
      <w:r w:rsidR="00CA580D" w:rsidRPr="00B35125">
        <w:t xml:space="preserve"> </w:t>
      </w:r>
      <w:r w:rsidRPr="00B35125">
        <w:t xml:space="preserve">The average </w:t>
      </w:r>
      <w:r w:rsidR="00FA705D" w:rsidRPr="00B35125">
        <w:t xml:space="preserve">number </w:t>
      </w:r>
      <w:r w:rsidRPr="00B35125">
        <w:t xml:space="preserve">of behavioral responses to </w:t>
      </w:r>
      <w:r w:rsidR="00950608" w:rsidRPr="00B35125">
        <w:t xml:space="preserve">product </w:t>
      </w:r>
      <w:r w:rsidR="00FE5D0D" w:rsidRPr="00B35125">
        <w:t>placement</w:t>
      </w:r>
      <w:r w:rsidRPr="00B35125">
        <w:t xml:space="preserve"> on YouTube </w:t>
      </w:r>
      <w:r w:rsidR="00CB5901" w:rsidRPr="00B35125">
        <w:t>video-game</w:t>
      </w:r>
      <w:r w:rsidRPr="00B35125">
        <w:t xml:space="preserve"> streaming </w:t>
      </w:r>
      <w:bookmarkStart w:id="32" w:name="_Hlk76156599"/>
      <w:r w:rsidRPr="00B35125">
        <w:t>among the sample</w:t>
      </w:r>
      <w:r w:rsidR="00FA705D" w:rsidRPr="00B35125">
        <w:t>d respondents aged</w:t>
      </w:r>
      <w:r w:rsidR="00E41448" w:rsidRPr="00B35125">
        <w:t xml:space="preserve"> 13-17</w:t>
      </w:r>
      <w:r w:rsidR="00FA705D" w:rsidRPr="00B35125">
        <w:t xml:space="preserve"> years old</w:t>
      </w:r>
      <w:r w:rsidRPr="00B35125">
        <w:t xml:space="preserve"> </w:t>
      </w:r>
      <w:bookmarkEnd w:id="32"/>
      <w:r w:rsidRPr="00B35125">
        <w:t xml:space="preserve">is </w:t>
      </w:r>
      <w:bookmarkStart w:id="33" w:name="_Hlk76156650"/>
      <w:r w:rsidRPr="00B35125">
        <w:t>statistically</w:t>
      </w:r>
      <w:bookmarkEnd w:id="33"/>
      <w:r w:rsidRPr="00B35125">
        <w:t xml:space="preserve"> greater than </w:t>
      </w:r>
      <w:bookmarkStart w:id="34" w:name="_Hlk76156624"/>
      <w:r w:rsidRPr="00B35125">
        <w:t>th</w:t>
      </w:r>
      <w:r w:rsidR="00FA705D" w:rsidRPr="00B35125">
        <w:t>at of those</w:t>
      </w:r>
      <w:r w:rsidRPr="00B35125">
        <w:t xml:space="preserve"> </w:t>
      </w:r>
      <w:r w:rsidR="00FA705D" w:rsidRPr="00B35125">
        <w:t>respondents aged 18-37 years</w:t>
      </w:r>
      <w:r w:rsidRPr="00B35125">
        <w:t xml:space="preserve"> old</w:t>
      </w:r>
      <w:bookmarkEnd w:id="34"/>
      <w:r w:rsidRPr="00B35125">
        <w:t>.</w:t>
      </w:r>
    </w:p>
    <w:p w14:paraId="6EACA3CB" w14:textId="4CF126A0" w:rsidR="00124C3C" w:rsidRPr="00B35125" w:rsidRDefault="00124C3C" w:rsidP="00C21BE8">
      <w:pPr>
        <w:pStyle w:val="IJECS"/>
        <w:spacing w:afterLines="50" w:after="180" w:line="276" w:lineRule="auto"/>
        <w:ind w:left="0" w:firstLine="450"/>
      </w:pPr>
      <w:r w:rsidRPr="00B35125">
        <w:t xml:space="preserve">The results from multiple regression analysis </w:t>
      </w:r>
      <w:r w:rsidR="00FA705D" w:rsidRPr="00B35125">
        <w:t>show</w:t>
      </w:r>
      <w:r w:rsidRPr="00B35125">
        <w:t xml:space="preserve"> that the most influential factor towards behavioral response is the </w:t>
      </w:r>
      <w:r w:rsidR="00C54F2E" w:rsidRPr="00B35125">
        <w:t>affective or</w:t>
      </w:r>
      <w:r w:rsidRPr="00B35125">
        <w:t xml:space="preserve"> </w:t>
      </w:r>
      <w:r w:rsidR="00FA705D" w:rsidRPr="00B35125">
        <w:t>“</w:t>
      </w:r>
      <w:r w:rsidR="00C54F2E" w:rsidRPr="00B35125">
        <w:t>F</w:t>
      </w:r>
      <w:r w:rsidRPr="00B35125">
        <w:t>eel</w:t>
      </w:r>
      <w:r w:rsidR="00FA705D" w:rsidRPr="00B35125">
        <w:t>”</w:t>
      </w:r>
      <w:r w:rsidR="00C54F2E" w:rsidRPr="00B35125">
        <w:t xml:space="preserve"> </w:t>
      </w:r>
      <w:r w:rsidR="00FA705D" w:rsidRPr="00B35125">
        <w:t>attitudinal component</w:t>
      </w:r>
      <w:r w:rsidRPr="00B35125">
        <w:t>, such as liking a product in the video</w:t>
      </w:r>
      <w:r w:rsidR="00FA705D" w:rsidRPr="00B35125">
        <w:t xml:space="preserve"> clips</w:t>
      </w:r>
      <w:r w:rsidRPr="00B35125">
        <w:t>, thinking that hiring game</w:t>
      </w:r>
      <w:r w:rsidR="00FA705D" w:rsidRPr="00B35125">
        <w:t>-</w:t>
      </w:r>
      <w:r w:rsidRPr="00B35125">
        <w:t>streamer</w:t>
      </w:r>
      <w:r w:rsidR="00FA705D" w:rsidRPr="00B35125">
        <w:t>s</w:t>
      </w:r>
      <w:r w:rsidRPr="00B35125">
        <w:t xml:space="preserve"> for product placement is a good thing, and liking eco-friendly product</w:t>
      </w:r>
      <w:r w:rsidR="00FA705D" w:rsidRPr="00B35125">
        <w:t>s</w:t>
      </w:r>
      <w:r w:rsidRPr="00B35125">
        <w:t xml:space="preserve"> in the video</w:t>
      </w:r>
      <w:r w:rsidR="00FA705D" w:rsidRPr="00B35125">
        <w:t xml:space="preserve"> clips</w:t>
      </w:r>
      <w:r w:rsidR="00CA580D" w:rsidRPr="00B35125">
        <w:rPr>
          <w:rFonts w:eastAsia="Calibri"/>
        </w:rPr>
        <w:t xml:space="preserve">. </w:t>
      </w:r>
      <w:r w:rsidR="00FA705D" w:rsidRPr="00B35125">
        <w:rPr>
          <w:rFonts w:eastAsia="Calibri"/>
        </w:rPr>
        <w:t>The results of stepwise approach analysis also show that the independent variables have positive effects on four dependent variables as follows:</w:t>
      </w:r>
    </w:p>
    <w:p w14:paraId="70149DB3" w14:textId="21801945" w:rsidR="00124C3C" w:rsidRPr="00B35125" w:rsidRDefault="00D47406" w:rsidP="00C21BE8">
      <w:pPr>
        <w:pStyle w:val="IJECS"/>
        <w:numPr>
          <w:ilvl w:val="0"/>
          <w:numId w:val="28"/>
        </w:numPr>
        <w:spacing w:afterLines="50" w:after="180" w:line="276" w:lineRule="auto"/>
        <w:rPr>
          <w:rFonts w:eastAsia="Calibri"/>
        </w:rPr>
      </w:pPr>
      <w:r w:rsidRPr="00B35125">
        <w:t xml:space="preserve">Affective or </w:t>
      </w:r>
      <w:r w:rsidR="006962B4" w:rsidRPr="00B35125">
        <w:t>“</w:t>
      </w:r>
      <w:r w:rsidR="00124C3C" w:rsidRPr="00B35125">
        <w:t>Feel</w:t>
      </w:r>
      <w:r w:rsidR="006962B4" w:rsidRPr="00B35125">
        <w:t>”</w:t>
      </w:r>
      <w:r w:rsidR="00124C3C" w:rsidRPr="00B35125">
        <w:rPr>
          <w:rFonts w:eastAsia="Calibri"/>
          <w:rtl/>
          <w:cs/>
        </w:rPr>
        <w:t xml:space="preserve"> </w:t>
      </w:r>
      <w:r w:rsidR="00FA705D" w:rsidRPr="00B35125">
        <w:rPr>
          <w:rFonts w:eastAsia="Calibri"/>
        </w:rPr>
        <w:t>(B</w:t>
      </w:r>
      <w:r w:rsidR="00124C3C" w:rsidRPr="00B35125">
        <w:rPr>
          <w:rFonts w:eastAsia="Calibri"/>
        </w:rPr>
        <w:t>eta =</w:t>
      </w:r>
      <w:r w:rsidR="00FA705D" w:rsidRPr="00B35125">
        <w:rPr>
          <w:rFonts w:eastAsia="Calibri"/>
        </w:rPr>
        <w:t xml:space="preserve"> </w:t>
      </w:r>
      <w:r w:rsidR="00124C3C" w:rsidRPr="00B35125">
        <w:rPr>
          <w:rFonts w:eastAsia="Calibri"/>
        </w:rPr>
        <w:t>0.</w:t>
      </w:r>
      <w:r w:rsidR="00124C3C" w:rsidRPr="00B35125">
        <w:rPr>
          <w:rFonts w:eastAsia="Calibri"/>
          <w:rtl/>
          <w:cs/>
        </w:rPr>
        <w:t>269</w:t>
      </w:r>
      <w:r w:rsidR="00124C3C" w:rsidRPr="00B35125">
        <w:rPr>
          <w:rFonts w:eastAsia="Calibri"/>
        </w:rPr>
        <w:t>)</w:t>
      </w:r>
    </w:p>
    <w:p w14:paraId="61F2DF13" w14:textId="0929F717" w:rsidR="00124C3C" w:rsidRPr="00B35125" w:rsidRDefault="00D47406" w:rsidP="00C21BE8">
      <w:pPr>
        <w:pStyle w:val="IJECS"/>
        <w:numPr>
          <w:ilvl w:val="0"/>
          <w:numId w:val="28"/>
        </w:numPr>
        <w:spacing w:afterLines="50" w:after="180" w:line="276" w:lineRule="auto"/>
        <w:rPr>
          <w:rFonts w:eastAsia="Calibri"/>
        </w:rPr>
      </w:pPr>
      <w:r w:rsidRPr="00B35125">
        <w:t xml:space="preserve">Conative or </w:t>
      </w:r>
      <w:r w:rsidR="006962B4" w:rsidRPr="00B35125">
        <w:t xml:space="preserve">“Intend </w:t>
      </w:r>
      <w:r w:rsidRPr="00B35125">
        <w:t xml:space="preserve">to </w:t>
      </w:r>
      <w:r w:rsidR="00124C3C" w:rsidRPr="00B35125">
        <w:t>Do</w:t>
      </w:r>
      <w:r w:rsidR="006962B4" w:rsidRPr="00B35125">
        <w:t>”</w:t>
      </w:r>
      <w:r w:rsidR="00124C3C" w:rsidRPr="00B35125">
        <w:rPr>
          <w:rFonts w:eastAsia="Calibri"/>
          <w:rtl/>
          <w:cs/>
        </w:rPr>
        <w:t xml:space="preserve"> </w:t>
      </w:r>
      <w:r w:rsidR="00FA705D" w:rsidRPr="00B35125">
        <w:rPr>
          <w:rFonts w:eastAsia="Calibri"/>
        </w:rPr>
        <w:t>(B</w:t>
      </w:r>
      <w:r w:rsidR="00124C3C" w:rsidRPr="00B35125">
        <w:rPr>
          <w:rFonts w:eastAsia="Calibri"/>
        </w:rPr>
        <w:t>eta =</w:t>
      </w:r>
      <w:r w:rsidR="00FA705D" w:rsidRPr="00B35125">
        <w:rPr>
          <w:rFonts w:eastAsia="Calibri"/>
        </w:rPr>
        <w:t xml:space="preserve"> </w:t>
      </w:r>
      <w:r w:rsidR="00124C3C" w:rsidRPr="00B35125">
        <w:rPr>
          <w:rFonts w:eastAsia="Calibri"/>
        </w:rPr>
        <w:t>0.</w:t>
      </w:r>
      <w:r w:rsidR="00124C3C" w:rsidRPr="00B35125">
        <w:rPr>
          <w:rFonts w:eastAsia="Calibri"/>
          <w:rtl/>
          <w:cs/>
        </w:rPr>
        <w:t>238</w:t>
      </w:r>
      <w:r w:rsidR="00124C3C" w:rsidRPr="00B35125">
        <w:rPr>
          <w:rFonts w:eastAsia="Calibri"/>
        </w:rPr>
        <w:t>)</w:t>
      </w:r>
    </w:p>
    <w:p w14:paraId="3D64D044" w14:textId="658DA756" w:rsidR="00124C3C" w:rsidRPr="00B35125" w:rsidRDefault="00124C3C" w:rsidP="00C21BE8">
      <w:pPr>
        <w:pStyle w:val="IJECS"/>
        <w:numPr>
          <w:ilvl w:val="0"/>
          <w:numId w:val="28"/>
        </w:numPr>
        <w:spacing w:afterLines="50" w:after="180" w:line="276" w:lineRule="auto"/>
        <w:rPr>
          <w:rFonts w:eastAsia="Calibri"/>
          <w:rtl/>
          <w:cs/>
        </w:rPr>
      </w:pPr>
      <w:r w:rsidRPr="00B35125">
        <w:rPr>
          <w:rFonts w:eastAsia="Calibri"/>
        </w:rPr>
        <w:lastRenderedPageBreak/>
        <w:t>Hav</w:t>
      </w:r>
      <w:r w:rsidR="006962B4" w:rsidRPr="00B35125">
        <w:rPr>
          <w:rFonts w:eastAsia="Calibri"/>
        </w:rPr>
        <w:t>ing</w:t>
      </w:r>
      <w:r w:rsidRPr="00B35125">
        <w:rPr>
          <w:rFonts w:eastAsia="Calibri"/>
        </w:rPr>
        <w:t xml:space="preserve"> </w:t>
      </w:r>
      <w:proofErr w:type="gramStart"/>
      <w:r w:rsidRPr="00B35125">
        <w:rPr>
          <w:rFonts w:eastAsia="Calibri"/>
        </w:rPr>
        <w:t>products</w:t>
      </w:r>
      <w:proofErr w:type="gramEnd"/>
      <w:r w:rsidRPr="00B35125">
        <w:rPr>
          <w:rFonts w:eastAsia="Calibri"/>
        </w:rPr>
        <w:t xml:space="preserve"> they want to sell as </w:t>
      </w:r>
      <w:r w:rsidR="006962B4" w:rsidRPr="00B35125">
        <w:rPr>
          <w:rFonts w:eastAsia="Calibri"/>
        </w:rPr>
        <w:t>“</w:t>
      </w:r>
      <w:r w:rsidRPr="00B35125">
        <w:rPr>
          <w:rFonts w:eastAsia="Calibri"/>
        </w:rPr>
        <w:t>props</w:t>
      </w:r>
      <w:r w:rsidR="006962B4" w:rsidRPr="00B35125">
        <w:rPr>
          <w:rFonts w:eastAsia="Calibri"/>
        </w:rPr>
        <w:t>”</w:t>
      </w:r>
      <w:r w:rsidRPr="00B35125">
        <w:rPr>
          <w:rFonts w:eastAsia="Calibri"/>
        </w:rPr>
        <w:t xml:space="preserve"> during streamin</w:t>
      </w:r>
      <w:r w:rsidR="006962B4" w:rsidRPr="00B35125">
        <w:rPr>
          <w:rFonts w:eastAsia="Calibri"/>
        </w:rPr>
        <w:t xml:space="preserve">g (Beta = </w:t>
      </w:r>
      <w:r w:rsidRPr="00B35125">
        <w:rPr>
          <w:rFonts w:eastAsia="Calibri"/>
        </w:rPr>
        <w:t>0.</w:t>
      </w:r>
      <w:r w:rsidRPr="00B35125">
        <w:rPr>
          <w:rFonts w:eastAsia="Calibri"/>
          <w:rtl/>
          <w:cs/>
        </w:rPr>
        <w:t>171</w:t>
      </w:r>
      <w:r w:rsidRPr="00B35125">
        <w:rPr>
          <w:rFonts w:eastAsia="Calibri"/>
        </w:rPr>
        <w:t>)</w:t>
      </w:r>
    </w:p>
    <w:p w14:paraId="53A14F35" w14:textId="73FE9EFC" w:rsidR="00961D47" w:rsidRPr="00B35125" w:rsidRDefault="00124C3C" w:rsidP="00C21BE8">
      <w:pPr>
        <w:pStyle w:val="IJECS"/>
        <w:spacing w:afterLines="50" w:after="180" w:line="276" w:lineRule="auto"/>
        <w:ind w:left="360" w:firstLine="0"/>
        <w:rPr>
          <w:rFonts w:eastAsia="Calibri"/>
        </w:rPr>
      </w:pPr>
      <w:r w:rsidRPr="00B35125">
        <w:rPr>
          <w:rFonts w:eastAsia="Calibri"/>
        </w:rPr>
        <w:t>Mention</w:t>
      </w:r>
      <w:r w:rsidR="006962B4" w:rsidRPr="00B35125">
        <w:rPr>
          <w:rFonts w:eastAsia="Calibri"/>
        </w:rPr>
        <w:t>ing</w:t>
      </w:r>
      <w:r w:rsidRPr="00B35125">
        <w:rPr>
          <w:rFonts w:eastAsia="Calibri"/>
        </w:rPr>
        <w:t xml:space="preserve"> products often in a </w:t>
      </w:r>
      <w:r w:rsidR="006962B4" w:rsidRPr="00B35125">
        <w:rPr>
          <w:rFonts w:eastAsia="Calibri"/>
        </w:rPr>
        <w:t>“</w:t>
      </w:r>
      <w:r w:rsidRPr="00B35125">
        <w:rPr>
          <w:rFonts w:eastAsia="Calibri"/>
        </w:rPr>
        <w:t>fun and interesting way</w:t>
      </w:r>
      <w:r w:rsidR="006962B4" w:rsidRPr="00B35125">
        <w:rPr>
          <w:rFonts w:eastAsia="Calibri"/>
        </w:rPr>
        <w:t>”</w:t>
      </w:r>
      <w:r w:rsidRPr="00B35125">
        <w:rPr>
          <w:rFonts w:eastAsia="Calibri"/>
        </w:rPr>
        <w:t xml:space="preserve"> during streaming</w:t>
      </w:r>
      <w:r w:rsidR="006962B4" w:rsidRPr="00B35125">
        <w:rPr>
          <w:rFonts w:eastAsia="Calibri"/>
        </w:rPr>
        <w:t xml:space="preserve"> (B</w:t>
      </w:r>
      <w:r w:rsidRPr="00B35125">
        <w:rPr>
          <w:rFonts w:eastAsia="Calibri"/>
        </w:rPr>
        <w:t>eta =</w:t>
      </w:r>
      <w:r w:rsidR="006962B4" w:rsidRPr="00B35125">
        <w:rPr>
          <w:rFonts w:eastAsia="Calibri"/>
        </w:rPr>
        <w:t xml:space="preserve"> </w:t>
      </w:r>
      <w:r w:rsidRPr="00B35125">
        <w:rPr>
          <w:rFonts w:eastAsia="Calibri"/>
        </w:rPr>
        <w:t>0.1</w:t>
      </w:r>
      <w:r w:rsidRPr="00B35125">
        <w:rPr>
          <w:rFonts w:eastAsia="Calibri"/>
          <w:rtl/>
          <w:cs/>
        </w:rPr>
        <w:t>58</w:t>
      </w:r>
      <w:r w:rsidRPr="00B35125">
        <w:rPr>
          <w:rFonts w:eastAsia="Calibri"/>
        </w:rPr>
        <w:t>)</w:t>
      </w:r>
    </w:p>
    <w:p w14:paraId="7A422016" w14:textId="571C82B9" w:rsidR="00124C3C" w:rsidRPr="00B35125" w:rsidRDefault="00CB5629" w:rsidP="00C21BE8">
      <w:pPr>
        <w:pStyle w:val="ListParagraph"/>
        <w:keepNext/>
        <w:tabs>
          <w:tab w:val="left" w:pos="1276"/>
        </w:tabs>
        <w:snapToGrid w:val="0"/>
        <w:spacing w:beforeLines="100" w:before="360" w:afterLines="100" w:after="360"/>
        <w:ind w:left="0"/>
        <w:contextualSpacing w:val="0"/>
        <w:rPr>
          <w:rFonts w:ascii="Times New Roman" w:eastAsia="Calibri" w:hAnsi="Times New Roman" w:cs="Times New Roman"/>
          <w:sz w:val="24"/>
          <w:szCs w:val="24"/>
        </w:rPr>
      </w:pPr>
      <w:r w:rsidRPr="00B35125">
        <w:rPr>
          <w:rFonts w:ascii="Arial" w:hAnsi="Arial" w:cstheme="minorBidi"/>
          <w:b/>
          <w:bCs/>
          <w:sz w:val="28"/>
        </w:rPr>
        <w:tab/>
      </w:r>
      <w:r w:rsidRPr="00B35125">
        <w:rPr>
          <w:rFonts w:ascii="Arial" w:hAnsi="Arial" w:cstheme="minorBidi"/>
          <w:b/>
          <w:bCs/>
          <w:sz w:val="28"/>
        </w:rPr>
        <w:tab/>
      </w:r>
      <w:r w:rsidRPr="00B35125">
        <w:rPr>
          <w:rFonts w:ascii="Arial" w:hAnsi="Arial" w:cstheme="minorBidi"/>
          <w:b/>
          <w:bCs/>
          <w:sz w:val="28"/>
        </w:rPr>
        <w:tab/>
      </w:r>
      <w:r w:rsidRPr="00B35125">
        <w:rPr>
          <w:rFonts w:ascii="Arial" w:hAnsi="Arial" w:cstheme="minorBidi"/>
          <w:b/>
          <w:bCs/>
          <w:sz w:val="28"/>
        </w:rPr>
        <w:tab/>
      </w:r>
      <w:r w:rsidRPr="00B35125">
        <w:rPr>
          <w:rFonts w:ascii="Arial" w:hAnsi="Arial" w:cstheme="minorBidi"/>
          <w:b/>
          <w:bCs/>
          <w:sz w:val="28"/>
        </w:rPr>
        <w:tab/>
      </w:r>
      <w:r w:rsidRPr="00B35125">
        <w:rPr>
          <w:rFonts w:ascii="Arial" w:hAnsi="Arial" w:cstheme="minorBidi"/>
          <w:b/>
          <w:bCs/>
          <w:sz w:val="28"/>
        </w:rPr>
        <w:tab/>
      </w:r>
      <w:r w:rsidR="00124C3C" w:rsidRPr="00B35125">
        <w:rPr>
          <w:rFonts w:ascii="Arial" w:hAnsi="Arial" w:cstheme="minorBidi"/>
          <w:b/>
          <w:bCs/>
          <w:sz w:val="28"/>
        </w:rPr>
        <w:t>6.</w:t>
      </w:r>
      <w:r w:rsidR="0013316D">
        <w:rPr>
          <w:rFonts w:ascii="Arial" w:hAnsi="Arial" w:cstheme="minorBidi"/>
          <w:b/>
          <w:bCs/>
          <w:sz w:val="28"/>
        </w:rPr>
        <w:t xml:space="preserve"> </w:t>
      </w:r>
      <w:r w:rsidR="00124C3C" w:rsidRPr="00B35125">
        <w:rPr>
          <w:rFonts w:ascii="Arial" w:hAnsi="Arial" w:cstheme="minorBidi"/>
          <w:b/>
          <w:bCs/>
          <w:sz w:val="28"/>
        </w:rPr>
        <w:t>DISCUSSION</w:t>
      </w:r>
    </w:p>
    <w:p w14:paraId="55D5F170" w14:textId="00C6ACC2" w:rsidR="00124C3C" w:rsidRPr="00B35125" w:rsidRDefault="00124C3C" w:rsidP="00C21BE8">
      <w:pPr>
        <w:pStyle w:val="IJECS"/>
        <w:spacing w:line="276" w:lineRule="auto"/>
        <w:ind w:left="0" w:firstLine="0"/>
        <w:rPr>
          <w:b/>
          <w:bCs/>
          <w:color w:val="auto"/>
        </w:rPr>
      </w:pPr>
      <w:bookmarkStart w:id="35" w:name="_Hlk21438089"/>
      <w:r w:rsidRPr="00B35125">
        <w:rPr>
          <w:b/>
          <w:bCs/>
          <w:color w:val="auto"/>
        </w:rPr>
        <w:t>Exposure</w:t>
      </w:r>
      <w:r w:rsidR="004A2E4A" w:rsidRPr="00B35125">
        <w:rPr>
          <w:b/>
          <w:bCs/>
          <w:color w:val="auto"/>
        </w:rPr>
        <w:t>s</w:t>
      </w:r>
      <w:r w:rsidRPr="00B35125">
        <w:rPr>
          <w:b/>
          <w:bCs/>
          <w:color w:val="auto"/>
        </w:rPr>
        <w:t xml:space="preserve"> to </w:t>
      </w:r>
      <w:r w:rsidR="004A2E4A" w:rsidRPr="00B35125">
        <w:rPr>
          <w:b/>
          <w:bCs/>
          <w:color w:val="auto"/>
        </w:rPr>
        <w:t>P</w:t>
      </w:r>
      <w:r w:rsidR="00950608" w:rsidRPr="00B35125">
        <w:rPr>
          <w:b/>
          <w:bCs/>
          <w:color w:val="auto"/>
        </w:rPr>
        <w:t xml:space="preserve">roduct </w:t>
      </w:r>
      <w:r w:rsidR="004A2E4A" w:rsidRPr="00B35125">
        <w:rPr>
          <w:b/>
          <w:bCs/>
          <w:color w:val="auto"/>
        </w:rPr>
        <w:t>P</w:t>
      </w:r>
      <w:r w:rsidR="00950608" w:rsidRPr="00B35125">
        <w:rPr>
          <w:b/>
          <w:bCs/>
          <w:color w:val="auto"/>
        </w:rPr>
        <w:t>lacement</w:t>
      </w:r>
      <w:r w:rsidRPr="00B35125">
        <w:rPr>
          <w:b/>
          <w:bCs/>
          <w:color w:val="auto"/>
        </w:rPr>
        <w:t xml:space="preserve"> on YouTube </w:t>
      </w:r>
      <w:r w:rsidR="004A2E4A" w:rsidRPr="00B35125">
        <w:rPr>
          <w:b/>
          <w:bCs/>
          <w:color w:val="auto"/>
        </w:rPr>
        <w:t>V</w:t>
      </w:r>
      <w:r w:rsidR="00CB5901" w:rsidRPr="00B35125">
        <w:rPr>
          <w:b/>
          <w:bCs/>
          <w:color w:val="auto"/>
        </w:rPr>
        <w:t>ideo-game</w:t>
      </w:r>
      <w:r w:rsidRPr="00B35125">
        <w:rPr>
          <w:b/>
          <w:bCs/>
          <w:color w:val="auto"/>
        </w:rPr>
        <w:t xml:space="preserve"> </w:t>
      </w:r>
      <w:r w:rsidR="004A2E4A" w:rsidRPr="00B35125">
        <w:rPr>
          <w:b/>
          <w:bCs/>
          <w:color w:val="auto"/>
        </w:rPr>
        <w:t>S</w:t>
      </w:r>
      <w:r w:rsidRPr="00B35125">
        <w:rPr>
          <w:b/>
          <w:bCs/>
          <w:color w:val="auto"/>
        </w:rPr>
        <w:t>treaming</w:t>
      </w:r>
    </w:p>
    <w:p w14:paraId="0B9C42DD" w14:textId="5A63942D" w:rsidR="00124C3C" w:rsidRPr="00B35125" w:rsidRDefault="002C37B2" w:rsidP="00C21BE8">
      <w:pPr>
        <w:pStyle w:val="IJECS"/>
        <w:spacing w:afterLines="50" w:after="180" w:line="276" w:lineRule="auto"/>
        <w:ind w:left="0" w:firstLine="450"/>
        <w:rPr>
          <w:color w:val="auto"/>
        </w:rPr>
      </w:pPr>
      <w:r w:rsidRPr="00B35125">
        <w:rPr>
          <w:color w:val="auto"/>
        </w:rPr>
        <w:t>The results</w:t>
      </w:r>
      <w:r w:rsidR="00124C3C" w:rsidRPr="00B35125">
        <w:rPr>
          <w:color w:val="auto"/>
        </w:rPr>
        <w:t xml:space="preserve"> </w:t>
      </w:r>
      <w:r w:rsidR="008F61BB" w:rsidRPr="00B35125">
        <w:rPr>
          <w:color w:val="auto"/>
        </w:rPr>
        <w:t xml:space="preserve">of this study </w:t>
      </w:r>
      <w:r w:rsidR="00124C3C" w:rsidRPr="00B35125">
        <w:rPr>
          <w:color w:val="auto"/>
        </w:rPr>
        <w:t>show that the sample</w:t>
      </w:r>
      <w:r w:rsidR="008F61BB" w:rsidRPr="00B35125">
        <w:rPr>
          <w:color w:val="auto"/>
        </w:rPr>
        <w:t>d respondent</w:t>
      </w:r>
      <w:r w:rsidR="00124C3C" w:rsidRPr="00B35125">
        <w:rPr>
          <w:color w:val="auto"/>
        </w:rPr>
        <w:t>s</w:t>
      </w:r>
      <w:r w:rsidR="008F61BB" w:rsidRPr="00B35125">
        <w:rPr>
          <w:color w:val="auto"/>
        </w:rPr>
        <w:t xml:space="preserve"> are </w:t>
      </w:r>
      <w:bookmarkStart w:id="36" w:name="_Hlk76336790"/>
      <w:r w:rsidR="00124C3C" w:rsidRPr="00B35125">
        <w:rPr>
          <w:rFonts w:eastAsia="Calibri"/>
          <w:color w:val="auto"/>
        </w:rPr>
        <w:t>expose</w:t>
      </w:r>
      <w:r w:rsidRPr="00B35125">
        <w:rPr>
          <w:rFonts w:eastAsia="Calibri"/>
          <w:color w:val="auto"/>
        </w:rPr>
        <w:t>d</w:t>
      </w:r>
      <w:r w:rsidR="00124C3C" w:rsidRPr="00B35125">
        <w:rPr>
          <w:rFonts w:eastAsia="Calibri"/>
          <w:color w:val="auto"/>
        </w:rPr>
        <w:t xml:space="preserve"> </w:t>
      </w:r>
      <w:r w:rsidR="008F61BB" w:rsidRPr="00B35125">
        <w:rPr>
          <w:rFonts w:eastAsia="Calibri"/>
          <w:color w:val="auto"/>
        </w:rPr>
        <w:t xml:space="preserve">mostly </w:t>
      </w:r>
      <w:r w:rsidR="00124C3C" w:rsidRPr="00B35125">
        <w:rPr>
          <w:rFonts w:eastAsia="Calibri"/>
          <w:color w:val="auto"/>
        </w:rPr>
        <w:t xml:space="preserve">to </w:t>
      </w:r>
      <w:r w:rsidR="00950608" w:rsidRPr="00B35125">
        <w:rPr>
          <w:rFonts w:eastAsia="Calibri"/>
          <w:color w:val="auto"/>
        </w:rPr>
        <w:t>product placement</w:t>
      </w:r>
      <w:r w:rsidR="00124C3C" w:rsidRPr="00B35125">
        <w:rPr>
          <w:rFonts w:eastAsia="Calibri"/>
          <w:color w:val="auto"/>
        </w:rPr>
        <w:t xml:space="preserve"> on YouTube</w:t>
      </w:r>
      <w:bookmarkEnd w:id="36"/>
      <w:r w:rsidR="00124C3C" w:rsidRPr="00B35125">
        <w:rPr>
          <w:rFonts w:eastAsia="Calibri"/>
          <w:color w:val="auto"/>
        </w:rPr>
        <w:t xml:space="preserve"> </w:t>
      </w:r>
      <w:r w:rsidR="00CB5901" w:rsidRPr="00B35125">
        <w:rPr>
          <w:rFonts w:eastAsia="Calibri"/>
          <w:color w:val="auto"/>
        </w:rPr>
        <w:t>video-game</w:t>
      </w:r>
      <w:r w:rsidR="00124C3C" w:rsidRPr="00B35125">
        <w:rPr>
          <w:rFonts w:eastAsia="Calibri"/>
          <w:color w:val="auto"/>
        </w:rPr>
        <w:t xml:space="preserve"> streaming</w:t>
      </w:r>
      <w:r w:rsidR="00124C3C" w:rsidRPr="00B35125">
        <w:rPr>
          <w:color w:val="auto"/>
        </w:rPr>
        <w:t xml:space="preserve"> that </w:t>
      </w:r>
      <w:r w:rsidR="00FE5D0D" w:rsidRPr="00B35125">
        <w:rPr>
          <w:color w:val="auto"/>
        </w:rPr>
        <w:t>game-streamer</w:t>
      </w:r>
      <w:r w:rsidR="00124C3C" w:rsidRPr="00B35125">
        <w:rPr>
          <w:color w:val="auto"/>
        </w:rPr>
        <w:t xml:space="preserve">s mention </w:t>
      </w:r>
      <w:r w:rsidR="008F61BB" w:rsidRPr="00B35125">
        <w:rPr>
          <w:color w:val="auto"/>
        </w:rPr>
        <w:t xml:space="preserve">the </w:t>
      </w:r>
      <w:r w:rsidR="00124C3C" w:rsidRPr="00B35125">
        <w:rPr>
          <w:color w:val="auto"/>
        </w:rPr>
        <w:t xml:space="preserve">products they want to sell or </w:t>
      </w:r>
      <w:r w:rsidR="008F61BB" w:rsidRPr="00B35125">
        <w:rPr>
          <w:color w:val="auto"/>
        </w:rPr>
        <w:t>advertise</w:t>
      </w:r>
      <w:r w:rsidR="00124C3C" w:rsidRPr="00B35125">
        <w:rPr>
          <w:color w:val="auto"/>
        </w:rPr>
        <w:t xml:space="preserve"> during streaming, in accordance with </w:t>
      </w:r>
      <w:r w:rsidR="008F61BB" w:rsidRPr="00B35125">
        <w:rPr>
          <w:color w:val="auto"/>
        </w:rPr>
        <w:t>the</w:t>
      </w:r>
      <w:r w:rsidR="00124C3C" w:rsidRPr="00B35125">
        <w:rPr>
          <w:color w:val="auto"/>
        </w:rPr>
        <w:t xml:space="preserve"> research by </w:t>
      </w:r>
      <w:proofErr w:type="spellStart"/>
      <w:r w:rsidR="00124C3C" w:rsidRPr="00B35125">
        <w:rPr>
          <w:color w:val="auto"/>
        </w:rPr>
        <w:t>Tanyanuraksa</w:t>
      </w:r>
      <w:proofErr w:type="spellEnd"/>
      <w:r w:rsidR="00124C3C" w:rsidRPr="00B35125">
        <w:rPr>
          <w:color w:val="auto"/>
        </w:rPr>
        <w:t>,</w:t>
      </w:r>
      <w:r w:rsidR="00345636" w:rsidRPr="00B35125">
        <w:rPr>
          <w:color w:val="auto"/>
        </w:rPr>
        <w:t>[2</w:t>
      </w:r>
      <w:r w:rsidR="00C04B1D" w:rsidRPr="00B35125">
        <w:rPr>
          <w:color w:val="auto"/>
        </w:rPr>
        <w:t>5</w:t>
      </w:r>
      <w:r w:rsidR="00345636" w:rsidRPr="00B35125">
        <w:rPr>
          <w:color w:val="auto"/>
        </w:rPr>
        <w:t xml:space="preserve">] </w:t>
      </w:r>
      <w:r w:rsidRPr="00B35125">
        <w:rPr>
          <w:color w:val="auto"/>
        </w:rPr>
        <w:t>which state</w:t>
      </w:r>
      <w:r w:rsidR="008F61BB" w:rsidRPr="00B35125">
        <w:rPr>
          <w:color w:val="auto"/>
        </w:rPr>
        <w:t>s</w:t>
      </w:r>
      <w:r w:rsidRPr="00B35125">
        <w:rPr>
          <w:color w:val="auto"/>
        </w:rPr>
        <w:t xml:space="preserve"> that</w:t>
      </w:r>
      <w:r w:rsidR="00124C3C" w:rsidRPr="00B35125">
        <w:rPr>
          <w:color w:val="auto"/>
        </w:rPr>
        <w:t xml:space="preserve"> there is more positive attitude towards </w:t>
      </w:r>
      <w:r w:rsidR="008F61BB" w:rsidRPr="00B35125">
        <w:rPr>
          <w:color w:val="auto"/>
        </w:rPr>
        <w:t xml:space="preserve">online </w:t>
      </w:r>
      <w:r w:rsidR="00124C3C" w:rsidRPr="00B35125">
        <w:rPr>
          <w:color w:val="auto"/>
        </w:rPr>
        <w:t xml:space="preserve">product placement than </w:t>
      </w:r>
      <w:r w:rsidR="008F61BB" w:rsidRPr="00B35125">
        <w:rPr>
          <w:color w:val="auto"/>
        </w:rPr>
        <w:t xml:space="preserve">prominent </w:t>
      </w:r>
      <w:r w:rsidR="00124C3C" w:rsidRPr="00B35125">
        <w:rPr>
          <w:color w:val="auto"/>
        </w:rPr>
        <w:t xml:space="preserve">branding </w:t>
      </w:r>
      <w:r w:rsidR="008F61BB" w:rsidRPr="00B35125">
        <w:rPr>
          <w:color w:val="auto"/>
        </w:rPr>
        <w:t>in</w:t>
      </w:r>
      <w:r w:rsidR="00124C3C" w:rsidRPr="00B35125">
        <w:rPr>
          <w:color w:val="auto"/>
        </w:rPr>
        <w:t xml:space="preserve"> </w:t>
      </w:r>
      <w:r w:rsidR="008F61BB" w:rsidRPr="00B35125">
        <w:rPr>
          <w:color w:val="auto"/>
        </w:rPr>
        <w:t>other kinds of</w:t>
      </w:r>
      <w:r w:rsidR="00124C3C" w:rsidRPr="00B35125">
        <w:rPr>
          <w:color w:val="auto"/>
        </w:rPr>
        <w:t xml:space="preserve"> </w:t>
      </w:r>
      <w:r w:rsidRPr="00B35125">
        <w:rPr>
          <w:color w:val="auto"/>
        </w:rPr>
        <w:t xml:space="preserve">advertising </w:t>
      </w:r>
      <w:r w:rsidR="00124C3C" w:rsidRPr="00B35125">
        <w:rPr>
          <w:color w:val="auto"/>
        </w:rPr>
        <w:t>media.</w:t>
      </w:r>
      <w:r w:rsidR="00124C3C" w:rsidRPr="00B35125">
        <w:rPr>
          <w:color w:val="auto"/>
          <w:rtl/>
        </w:rPr>
        <w:t xml:space="preserve"> </w:t>
      </w:r>
    </w:p>
    <w:p w14:paraId="04BDBE5A" w14:textId="39386A33" w:rsidR="00124C3C" w:rsidRPr="00B35125" w:rsidRDefault="008F61BB" w:rsidP="00C21BE8">
      <w:pPr>
        <w:pStyle w:val="IJECS"/>
        <w:spacing w:afterLines="50" w:after="180" w:line="276" w:lineRule="auto"/>
        <w:ind w:left="0" w:firstLine="450"/>
        <w:rPr>
          <w:color w:val="auto"/>
        </w:rPr>
      </w:pPr>
      <w:r w:rsidRPr="00B35125">
        <w:rPr>
          <w:color w:val="auto"/>
        </w:rPr>
        <w:t>Furthermore</w:t>
      </w:r>
      <w:r w:rsidR="00124C3C" w:rsidRPr="00B35125">
        <w:rPr>
          <w:color w:val="auto"/>
        </w:rPr>
        <w:t>, product</w:t>
      </w:r>
      <w:r w:rsidRPr="00B35125">
        <w:rPr>
          <w:color w:val="auto"/>
        </w:rPr>
        <w:t>s</w:t>
      </w:r>
      <w:r w:rsidR="00124C3C" w:rsidRPr="00B35125">
        <w:rPr>
          <w:color w:val="auto"/>
        </w:rPr>
        <w:t xml:space="preserve"> </w:t>
      </w:r>
      <w:r w:rsidRPr="00B35125">
        <w:rPr>
          <w:color w:val="auto"/>
        </w:rPr>
        <w:t xml:space="preserve">being </w:t>
      </w:r>
      <w:r w:rsidR="00124C3C" w:rsidRPr="00B35125">
        <w:rPr>
          <w:color w:val="auto"/>
        </w:rPr>
        <w:t>featur</w:t>
      </w:r>
      <w:r w:rsidRPr="00B35125">
        <w:rPr>
          <w:color w:val="auto"/>
        </w:rPr>
        <w:t>ed</w:t>
      </w:r>
      <w:r w:rsidR="00124C3C" w:rsidRPr="00B35125">
        <w:rPr>
          <w:color w:val="auto"/>
        </w:rPr>
        <w:t xml:space="preserve"> as props </w:t>
      </w:r>
      <w:r w:rsidRPr="00B35125">
        <w:rPr>
          <w:color w:val="auto"/>
        </w:rPr>
        <w:t>or</w:t>
      </w:r>
      <w:r w:rsidR="00124C3C" w:rsidRPr="00B35125">
        <w:rPr>
          <w:color w:val="auto"/>
        </w:rPr>
        <w:t xml:space="preserve"> present</w:t>
      </w:r>
      <w:r w:rsidRPr="00B35125">
        <w:rPr>
          <w:color w:val="auto"/>
        </w:rPr>
        <w:t>ed</w:t>
      </w:r>
      <w:r w:rsidR="00124C3C" w:rsidRPr="00B35125">
        <w:rPr>
          <w:color w:val="auto"/>
        </w:rPr>
        <w:t xml:space="preserve"> in </w:t>
      </w:r>
      <w:r w:rsidRPr="00B35125">
        <w:rPr>
          <w:color w:val="auto"/>
        </w:rPr>
        <w:t xml:space="preserve">an </w:t>
      </w:r>
      <w:r w:rsidR="00124C3C" w:rsidRPr="00B35125">
        <w:rPr>
          <w:color w:val="auto"/>
        </w:rPr>
        <w:t xml:space="preserve">amusing </w:t>
      </w:r>
      <w:r w:rsidRPr="00B35125">
        <w:rPr>
          <w:color w:val="auto"/>
        </w:rPr>
        <w:t>or</w:t>
      </w:r>
      <w:r w:rsidR="00124C3C" w:rsidRPr="00B35125">
        <w:rPr>
          <w:color w:val="auto"/>
        </w:rPr>
        <w:t xml:space="preserve"> interesting way </w:t>
      </w:r>
      <w:r w:rsidRPr="00B35125">
        <w:rPr>
          <w:color w:val="auto"/>
        </w:rPr>
        <w:t xml:space="preserve">in game-streamed video clips help </w:t>
      </w:r>
      <w:r w:rsidR="00124C3C" w:rsidRPr="00B35125">
        <w:rPr>
          <w:color w:val="auto"/>
        </w:rPr>
        <w:t>entertain the sample</w:t>
      </w:r>
      <w:r w:rsidRPr="00B35125">
        <w:rPr>
          <w:color w:val="auto"/>
        </w:rPr>
        <w:t>d respondents</w:t>
      </w:r>
      <w:r w:rsidR="00124C3C" w:rsidRPr="00B35125">
        <w:rPr>
          <w:color w:val="auto"/>
        </w:rPr>
        <w:t xml:space="preserve"> better, </w:t>
      </w:r>
      <w:r w:rsidRPr="00B35125">
        <w:rPr>
          <w:color w:val="auto"/>
        </w:rPr>
        <w:t>pursuant to</w:t>
      </w:r>
      <w:r w:rsidR="00124C3C" w:rsidRPr="00B35125">
        <w:rPr>
          <w:color w:val="auto"/>
        </w:rPr>
        <w:t xml:space="preserve"> </w:t>
      </w:r>
      <w:r w:rsidRPr="00B35125">
        <w:rPr>
          <w:color w:val="auto"/>
        </w:rPr>
        <w:t>the</w:t>
      </w:r>
      <w:r w:rsidR="00124C3C" w:rsidRPr="00B35125">
        <w:rPr>
          <w:color w:val="auto"/>
        </w:rPr>
        <w:t xml:space="preserve"> research by Ongkrutraksa, </w:t>
      </w:r>
      <w:r w:rsidR="00345636" w:rsidRPr="00B35125">
        <w:rPr>
          <w:color w:val="auto"/>
        </w:rPr>
        <w:t>[</w:t>
      </w:r>
      <w:r w:rsidR="00C04B1D" w:rsidRPr="00B35125">
        <w:rPr>
          <w:color w:val="auto"/>
        </w:rPr>
        <w:t>5</w:t>
      </w:r>
      <w:r w:rsidR="00345636" w:rsidRPr="00B35125">
        <w:rPr>
          <w:color w:val="auto"/>
        </w:rPr>
        <w:t xml:space="preserve">] </w:t>
      </w:r>
      <w:r w:rsidR="002C37B2" w:rsidRPr="00B35125">
        <w:rPr>
          <w:color w:val="auto"/>
        </w:rPr>
        <w:t>which conclude</w:t>
      </w:r>
      <w:r w:rsidR="00C743FC" w:rsidRPr="00B35125">
        <w:rPr>
          <w:color w:val="auto"/>
        </w:rPr>
        <w:t>s</w:t>
      </w:r>
      <w:r w:rsidR="002C37B2" w:rsidRPr="00B35125">
        <w:rPr>
          <w:color w:val="auto"/>
        </w:rPr>
        <w:t xml:space="preserve"> that </w:t>
      </w:r>
      <w:r w:rsidR="00124C3C" w:rsidRPr="00B35125">
        <w:rPr>
          <w:color w:val="auto"/>
        </w:rPr>
        <w:t xml:space="preserve">people </w:t>
      </w:r>
      <w:r w:rsidR="00FA2B5A" w:rsidRPr="00B35125">
        <w:rPr>
          <w:color w:val="auto"/>
        </w:rPr>
        <w:t xml:space="preserve">are </w:t>
      </w:r>
      <w:r w:rsidR="00477F13" w:rsidRPr="00B35125">
        <w:rPr>
          <w:color w:val="auto"/>
        </w:rPr>
        <w:t xml:space="preserve">more effectively </w:t>
      </w:r>
      <w:r w:rsidR="00124C3C" w:rsidRPr="00B35125">
        <w:rPr>
          <w:color w:val="auto"/>
        </w:rPr>
        <w:t>expose</w:t>
      </w:r>
      <w:r w:rsidR="00FA2B5A" w:rsidRPr="00B35125">
        <w:rPr>
          <w:color w:val="auto"/>
        </w:rPr>
        <w:t>d</w:t>
      </w:r>
      <w:r w:rsidR="00124C3C" w:rsidRPr="00B35125">
        <w:rPr>
          <w:color w:val="auto"/>
        </w:rPr>
        <w:t xml:space="preserve"> to video</w:t>
      </w:r>
      <w:r w:rsidR="00FA2B5A" w:rsidRPr="00B35125">
        <w:rPr>
          <w:color w:val="auto"/>
        </w:rPr>
        <w:t xml:space="preserve"> clip</w:t>
      </w:r>
      <w:r w:rsidR="00124C3C" w:rsidRPr="00B35125">
        <w:rPr>
          <w:color w:val="auto"/>
        </w:rPr>
        <w:t xml:space="preserve">s </w:t>
      </w:r>
      <w:r w:rsidR="00FA2B5A" w:rsidRPr="00B35125">
        <w:rPr>
          <w:color w:val="auto"/>
        </w:rPr>
        <w:t xml:space="preserve">with </w:t>
      </w:r>
      <w:r w:rsidR="00124C3C" w:rsidRPr="00B35125">
        <w:rPr>
          <w:color w:val="auto"/>
        </w:rPr>
        <w:t>product</w:t>
      </w:r>
      <w:r w:rsidR="00FA2B5A" w:rsidRPr="00B35125">
        <w:rPr>
          <w:color w:val="auto"/>
        </w:rPr>
        <w:t>s being</w:t>
      </w:r>
      <w:r w:rsidR="00124C3C" w:rsidRPr="00B35125">
        <w:rPr>
          <w:color w:val="auto"/>
        </w:rPr>
        <w:t xml:space="preserve"> present</w:t>
      </w:r>
      <w:r w:rsidR="00FA2B5A" w:rsidRPr="00B35125">
        <w:rPr>
          <w:color w:val="auto"/>
        </w:rPr>
        <w:t>ed</w:t>
      </w:r>
      <w:r w:rsidR="00124C3C" w:rsidRPr="00B35125">
        <w:rPr>
          <w:color w:val="auto"/>
        </w:rPr>
        <w:t xml:space="preserve"> in a form of entertainment.</w:t>
      </w:r>
    </w:p>
    <w:bookmarkEnd w:id="35"/>
    <w:p w14:paraId="7E3C40A8" w14:textId="5F0627C7" w:rsidR="00124C3C" w:rsidRPr="00B35125" w:rsidRDefault="00124C3C" w:rsidP="00C21BE8">
      <w:pPr>
        <w:pStyle w:val="IJECS"/>
        <w:keepNext/>
        <w:spacing w:line="276" w:lineRule="auto"/>
        <w:ind w:left="0" w:firstLine="0"/>
        <w:rPr>
          <w:b/>
          <w:bCs/>
          <w:color w:val="auto"/>
          <w:rtl/>
          <w:cs/>
        </w:rPr>
      </w:pPr>
      <w:r w:rsidRPr="00B35125">
        <w:rPr>
          <w:b/>
          <w:bCs/>
          <w:color w:val="auto"/>
          <w:rtl/>
        </w:rPr>
        <w:t xml:space="preserve"> </w:t>
      </w:r>
      <w:r w:rsidRPr="00B35125">
        <w:rPr>
          <w:b/>
          <w:bCs/>
          <w:color w:val="auto"/>
        </w:rPr>
        <w:t>Attitude</w:t>
      </w:r>
      <w:r w:rsidR="00477F13" w:rsidRPr="00B35125">
        <w:rPr>
          <w:b/>
          <w:bCs/>
          <w:color w:val="auto"/>
        </w:rPr>
        <w:t>s</w:t>
      </w:r>
      <w:r w:rsidRPr="00B35125">
        <w:rPr>
          <w:b/>
          <w:bCs/>
          <w:color w:val="auto"/>
        </w:rPr>
        <w:t xml:space="preserve"> towards </w:t>
      </w:r>
      <w:r w:rsidR="00477F13" w:rsidRPr="00B35125">
        <w:rPr>
          <w:b/>
          <w:bCs/>
          <w:color w:val="auto"/>
        </w:rPr>
        <w:t>P</w:t>
      </w:r>
      <w:r w:rsidR="00950608" w:rsidRPr="00B35125">
        <w:rPr>
          <w:b/>
          <w:bCs/>
          <w:color w:val="auto"/>
        </w:rPr>
        <w:t xml:space="preserve">roduct </w:t>
      </w:r>
      <w:r w:rsidR="00477F13" w:rsidRPr="00B35125">
        <w:rPr>
          <w:b/>
          <w:bCs/>
          <w:color w:val="auto"/>
        </w:rPr>
        <w:t>P</w:t>
      </w:r>
      <w:r w:rsidR="00950608" w:rsidRPr="00B35125">
        <w:rPr>
          <w:b/>
          <w:bCs/>
          <w:color w:val="auto"/>
        </w:rPr>
        <w:t>lacement</w:t>
      </w:r>
      <w:r w:rsidRPr="00B35125">
        <w:rPr>
          <w:b/>
          <w:bCs/>
          <w:color w:val="auto"/>
        </w:rPr>
        <w:t xml:space="preserve"> on YouTube </w:t>
      </w:r>
      <w:r w:rsidR="00477F13" w:rsidRPr="00B35125">
        <w:rPr>
          <w:b/>
          <w:bCs/>
          <w:color w:val="auto"/>
        </w:rPr>
        <w:t>V</w:t>
      </w:r>
      <w:r w:rsidR="00CB5901" w:rsidRPr="00B35125">
        <w:rPr>
          <w:b/>
          <w:bCs/>
          <w:color w:val="auto"/>
        </w:rPr>
        <w:t>ideo-game</w:t>
      </w:r>
      <w:r w:rsidRPr="00B35125">
        <w:rPr>
          <w:b/>
          <w:bCs/>
          <w:color w:val="auto"/>
        </w:rPr>
        <w:t xml:space="preserve"> </w:t>
      </w:r>
      <w:r w:rsidR="00477F13" w:rsidRPr="00B35125">
        <w:rPr>
          <w:b/>
          <w:bCs/>
          <w:color w:val="auto"/>
        </w:rPr>
        <w:t>S</w:t>
      </w:r>
      <w:r w:rsidRPr="00B35125">
        <w:rPr>
          <w:b/>
          <w:bCs/>
          <w:color w:val="auto"/>
        </w:rPr>
        <w:t>treaming</w:t>
      </w:r>
    </w:p>
    <w:p w14:paraId="6889758C" w14:textId="6FC289CE" w:rsidR="00124C3C" w:rsidRPr="00B35125" w:rsidRDefault="00124C3C" w:rsidP="00C21BE8">
      <w:pPr>
        <w:pStyle w:val="IJECS"/>
        <w:spacing w:afterLines="50" w:after="180" w:line="276" w:lineRule="auto"/>
        <w:ind w:left="0" w:firstLine="450"/>
        <w:rPr>
          <w:color w:val="auto"/>
        </w:rPr>
      </w:pPr>
      <w:r w:rsidRPr="00B35125">
        <w:rPr>
          <w:color w:val="auto"/>
          <w:rtl/>
        </w:rPr>
        <w:tab/>
      </w:r>
      <w:r w:rsidRPr="00B35125">
        <w:rPr>
          <w:color w:val="auto"/>
        </w:rPr>
        <w:t>Th</w:t>
      </w:r>
      <w:r w:rsidR="00477F13" w:rsidRPr="00B35125">
        <w:rPr>
          <w:color w:val="auto"/>
        </w:rPr>
        <w:t>is</w:t>
      </w:r>
      <w:r w:rsidRPr="00B35125">
        <w:rPr>
          <w:color w:val="auto"/>
        </w:rPr>
        <w:t xml:space="preserve"> research </w:t>
      </w:r>
      <w:r w:rsidR="00477F13" w:rsidRPr="00B35125">
        <w:rPr>
          <w:color w:val="auto"/>
        </w:rPr>
        <w:t xml:space="preserve">study </w:t>
      </w:r>
      <w:r w:rsidR="008735AD" w:rsidRPr="00B35125">
        <w:rPr>
          <w:color w:val="auto"/>
        </w:rPr>
        <w:t>suggests</w:t>
      </w:r>
      <w:r w:rsidRPr="00B35125">
        <w:rPr>
          <w:color w:val="auto"/>
        </w:rPr>
        <w:t xml:space="preserve"> that </w:t>
      </w:r>
      <w:r w:rsidR="008735AD" w:rsidRPr="00B35125">
        <w:rPr>
          <w:color w:val="auto"/>
        </w:rPr>
        <w:t xml:space="preserve">most </w:t>
      </w:r>
      <w:r w:rsidRPr="00B35125">
        <w:rPr>
          <w:color w:val="auto"/>
        </w:rPr>
        <w:t>sample</w:t>
      </w:r>
      <w:r w:rsidR="00477F13" w:rsidRPr="00B35125">
        <w:rPr>
          <w:color w:val="auto"/>
        </w:rPr>
        <w:t>d</w:t>
      </w:r>
      <w:r w:rsidR="0013316D">
        <w:rPr>
          <w:color w:val="auto"/>
        </w:rPr>
        <w:t xml:space="preserve"> </w:t>
      </w:r>
      <w:r w:rsidR="00477F13" w:rsidRPr="00B35125">
        <w:rPr>
          <w:color w:val="auto"/>
        </w:rPr>
        <w:t>respondent</w:t>
      </w:r>
      <w:r w:rsidRPr="00B35125">
        <w:rPr>
          <w:color w:val="auto"/>
        </w:rPr>
        <w:t xml:space="preserve">s have </w:t>
      </w:r>
      <w:r w:rsidR="008735AD" w:rsidRPr="00B35125">
        <w:rPr>
          <w:color w:val="auto"/>
        </w:rPr>
        <w:t xml:space="preserve">positive </w:t>
      </w:r>
      <w:r w:rsidRPr="00B35125">
        <w:rPr>
          <w:color w:val="auto"/>
          <w:lang w:val="en"/>
        </w:rPr>
        <w:t>attitude</w:t>
      </w:r>
      <w:r w:rsidR="00477F13" w:rsidRPr="00B35125">
        <w:rPr>
          <w:color w:val="auto"/>
          <w:lang w:val="en"/>
        </w:rPr>
        <w:t>s</w:t>
      </w:r>
      <w:r w:rsidRPr="00B35125">
        <w:rPr>
          <w:color w:val="auto"/>
          <w:lang w:val="en"/>
        </w:rPr>
        <w:t xml:space="preserve"> </w:t>
      </w:r>
      <w:r w:rsidR="0013316D">
        <w:rPr>
          <w:color w:val="auto"/>
          <w:lang w:val="en"/>
        </w:rPr>
        <w:t>toward</w:t>
      </w:r>
      <w:r w:rsidRPr="00B35125">
        <w:rPr>
          <w:color w:val="auto"/>
          <w:lang w:val="en"/>
        </w:rPr>
        <w:t xml:space="preserve"> </w:t>
      </w:r>
      <w:r w:rsidR="00950608" w:rsidRPr="00B35125">
        <w:rPr>
          <w:color w:val="auto"/>
          <w:lang w:val="en"/>
        </w:rPr>
        <w:t>product placement</w:t>
      </w:r>
      <w:r w:rsidRPr="00B35125">
        <w:rPr>
          <w:color w:val="auto"/>
          <w:lang w:val="en"/>
        </w:rPr>
        <w:t xml:space="preserve"> on YouTube </w:t>
      </w:r>
      <w:r w:rsidR="00CB5901" w:rsidRPr="00B35125">
        <w:rPr>
          <w:color w:val="auto"/>
          <w:lang w:val="en"/>
        </w:rPr>
        <w:t>video-game</w:t>
      </w:r>
      <w:r w:rsidRPr="00B35125">
        <w:rPr>
          <w:color w:val="auto"/>
          <w:lang w:val="en"/>
        </w:rPr>
        <w:t xml:space="preserve"> streaming</w:t>
      </w:r>
      <w:r w:rsidRPr="00B35125">
        <w:rPr>
          <w:color w:val="auto"/>
        </w:rPr>
        <w:t>, especially eco-friendly product</w:t>
      </w:r>
      <w:r w:rsidR="00477F13" w:rsidRPr="00B35125">
        <w:rPr>
          <w:color w:val="auto"/>
        </w:rPr>
        <w:t>s,</w:t>
      </w:r>
      <w:r w:rsidRPr="00B35125">
        <w:rPr>
          <w:color w:val="auto"/>
        </w:rPr>
        <w:t xml:space="preserve"> </w:t>
      </w:r>
      <w:r w:rsidR="00477F13" w:rsidRPr="00B35125">
        <w:rPr>
          <w:color w:val="auto"/>
        </w:rPr>
        <w:t>which is supported by</w:t>
      </w:r>
      <w:r w:rsidRPr="00B35125">
        <w:rPr>
          <w:color w:val="auto"/>
        </w:rPr>
        <w:t xml:space="preserve"> </w:t>
      </w:r>
      <w:r w:rsidR="008735AD" w:rsidRPr="00B35125">
        <w:rPr>
          <w:color w:val="auto"/>
        </w:rPr>
        <w:t xml:space="preserve">Duffett </w:t>
      </w:r>
      <w:r w:rsidR="008735AD" w:rsidRPr="00B35125">
        <w:rPr>
          <w:color w:val="auto"/>
          <w:szCs w:val="20"/>
        </w:rPr>
        <w:t>et al</w:t>
      </w:r>
      <w:r w:rsidR="00546701" w:rsidRPr="00B35125">
        <w:rPr>
          <w:color w:val="auto"/>
          <w:szCs w:val="20"/>
        </w:rPr>
        <w:t>.</w:t>
      </w:r>
      <w:r w:rsidR="008735AD" w:rsidRPr="00B35125">
        <w:rPr>
          <w:color w:val="auto"/>
        </w:rPr>
        <w:t xml:space="preserve"> [1</w:t>
      </w:r>
      <w:r w:rsidR="00C04B1D" w:rsidRPr="00B35125">
        <w:rPr>
          <w:color w:val="auto"/>
        </w:rPr>
        <w:t>3</w:t>
      </w:r>
      <w:r w:rsidR="008735AD" w:rsidRPr="00B35125">
        <w:rPr>
          <w:color w:val="auto"/>
        </w:rPr>
        <w:t xml:space="preserve">] and </w:t>
      </w:r>
      <w:r w:rsidRPr="00B35125">
        <w:rPr>
          <w:color w:val="auto"/>
        </w:rPr>
        <w:t>Cheng and Shiu [</w:t>
      </w:r>
      <w:r w:rsidR="00614BF9" w:rsidRPr="00B35125">
        <w:rPr>
          <w:color w:val="auto"/>
        </w:rPr>
        <w:t>2</w:t>
      </w:r>
      <w:r w:rsidR="00C04B1D" w:rsidRPr="00B35125">
        <w:rPr>
          <w:color w:val="auto"/>
        </w:rPr>
        <w:t>6</w:t>
      </w:r>
      <w:r w:rsidRPr="00B35125">
        <w:rPr>
          <w:color w:val="auto"/>
        </w:rPr>
        <w:t xml:space="preserve">] </w:t>
      </w:r>
      <w:r w:rsidR="008735AD" w:rsidRPr="00B35125">
        <w:rPr>
          <w:color w:val="auto"/>
        </w:rPr>
        <w:t xml:space="preserve">who </w:t>
      </w:r>
      <w:r w:rsidR="00546701" w:rsidRPr="00B35125">
        <w:rPr>
          <w:color w:val="auto"/>
        </w:rPr>
        <w:t xml:space="preserve">point </w:t>
      </w:r>
      <w:r w:rsidR="00477F13" w:rsidRPr="00B35125">
        <w:rPr>
          <w:color w:val="auto"/>
        </w:rPr>
        <w:t xml:space="preserve">out </w:t>
      </w:r>
      <w:r w:rsidRPr="00B35125">
        <w:rPr>
          <w:color w:val="auto"/>
        </w:rPr>
        <w:t>that today</w:t>
      </w:r>
      <w:r w:rsidR="00477F13" w:rsidRPr="00B35125">
        <w:rPr>
          <w:color w:val="auto"/>
        </w:rPr>
        <w:t>’s</w:t>
      </w:r>
      <w:r w:rsidRPr="00B35125">
        <w:rPr>
          <w:color w:val="auto"/>
        </w:rPr>
        <w:t xml:space="preserve"> consumers </w:t>
      </w:r>
      <w:r w:rsidR="00477F13" w:rsidRPr="00B35125">
        <w:rPr>
          <w:color w:val="auto"/>
        </w:rPr>
        <w:t>are</w:t>
      </w:r>
      <w:r w:rsidRPr="00B35125">
        <w:rPr>
          <w:color w:val="auto"/>
        </w:rPr>
        <w:t xml:space="preserve"> more concerned with </w:t>
      </w:r>
      <w:r w:rsidR="00546701" w:rsidRPr="00B35125">
        <w:rPr>
          <w:color w:val="auto"/>
        </w:rPr>
        <w:t>environmental problems</w:t>
      </w:r>
      <w:r w:rsidR="00CA580D" w:rsidRPr="00B35125">
        <w:rPr>
          <w:color w:val="auto"/>
        </w:rPr>
        <w:t xml:space="preserve">. </w:t>
      </w:r>
      <w:r w:rsidR="00546701" w:rsidRPr="00B35125">
        <w:rPr>
          <w:color w:val="auto"/>
        </w:rPr>
        <w:t>Thus, for young</w:t>
      </w:r>
      <w:r w:rsidR="00477F13" w:rsidRPr="00B35125">
        <w:rPr>
          <w:color w:val="auto"/>
        </w:rPr>
        <w:t>er</w:t>
      </w:r>
      <w:r w:rsidR="00546701" w:rsidRPr="00B35125">
        <w:rPr>
          <w:color w:val="auto"/>
        </w:rPr>
        <w:t xml:space="preserve"> consumers, sustainable</w:t>
      </w:r>
      <w:r w:rsidR="00477F13" w:rsidRPr="00B35125">
        <w:rPr>
          <w:color w:val="auto"/>
        </w:rPr>
        <w:t xml:space="preserve"> or </w:t>
      </w:r>
      <w:r w:rsidR="00546701" w:rsidRPr="00B35125">
        <w:rPr>
          <w:color w:val="auto"/>
        </w:rPr>
        <w:t>e</w:t>
      </w:r>
      <w:r w:rsidRPr="00B35125">
        <w:rPr>
          <w:color w:val="auto"/>
        </w:rPr>
        <w:t xml:space="preserve">co-friendly products </w:t>
      </w:r>
      <w:r w:rsidR="00477F13" w:rsidRPr="00B35125">
        <w:rPr>
          <w:color w:val="auto"/>
        </w:rPr>
        <w:t xml:space="preserve">presented or placed </w:t>
      </w:r>
      <w:r w:rsidR="00546701" w:rsidRPr="00B35125">
        <w:rPr>
          <w:color w:val="auto"/>
        </w:rPr>
        <w:t>in YouTube video</w:t>
      </w:r>
      <w:r w:rsidR="00477F13" w:rsidRPr="00B35125">
        <w:rPr>
          <w:color w:val="auto"/>
        </w:rPr>
        <w:t xml:space="preserve"> clip</w:t>
      </w:r>
      <w:r w:rsidR="00546701" w:rsidRPr="00B35125">
        <w:rPr>
          <w:color w:val="auto"/>
        </w:rPr>
        <w:t xml:space="preserve">s </w:t>
      </w:r>
      <w:r w:rsidRPr="00B35125">
        <w:rPr>
          <w:color w:val="auto"/>
        </w:rPr>
        <w:t xml:space="preserve">are attractive </w:t>
      </w:r>
      <w:r w:rsidR="00477F13" w:rsidRPr="00B35125">
        <w:rPr>
          <w:color w:val="auto"/>
        </w:rPr>
        <w:t xml:space="preserve">to </w:t>
      </w:r>
      <w:r w:rsidRPr="00B35125">
        <w:rPr>
          <w:color w:val="auto"/>
        </w:rPr>
        <w:t>and appreciated</w:t>
      </w:r>
      <w:r w:rsidR="00477F13" w:rsidRPr="00B35125">
        <w:rPr>
          <w:color w:val="auto"/>
        </w:rPr>
        <w:t xml:space="preserve"> by them</w:t>
      </w:r>
      <w:r w:rsidRPr="00B35125">
        <w:rPr>
          <w:color w:val="auto"/>
        </w:rPr>
        <w:t>.</w:t>
      </w:r>
      <w:r w:rsidR="0060536B" w:rsidRPr="00B35125">
        <w:t xml:space="preserve"> </w:t>
      </w:r>
    </w:p>
    <w:p w14:paraId="7C6F7A43" w14:textId="2FC262DA" w:rsidR="00124C3C" w:rsidRPr="00B35125" w:rsidRDefault="00477F13" w:rsidP="00C21BE8">
      <w:pPr>
        <w:pStyle w:val="IJECS"/>
        <w:spacing w:afterLines="50" w:after="180" w:line="276" w:lineRule="auto"/>
        <w:ind w:left="0" w:firstLine="450"/>
        <w:rPr>
          <w:color w:val="auto"/>
          <w:rtl/>
          <w:cs/>
          <w:lang w:val="en"/>
        </w:rPr>
      </w:pPr>
      <w:r w:rsidRPr="00B35125">
        <w:rPr>
          <w:color w:val="auto"/>
        </w:rPr>
        <w:t>Another type of</w:t>
      </w:r>
      <w:r w:rsidR="00124C3C" w:rsidRPr="00B35125">
        <w:rPr>
          <w:color w:val="auto"/>
        </w:rPr>
        <w:t xml:space="preserve"> </w:t>
      </w:r>
      <w:r w:rsidRPr="00B35125">
        <w:rPr>
          <w:color w:val="auto"/>
        </w:rPr>
        <w:t>consumer attitude is</w:t>
      </w:r>
      <w:r w:rsidR="00124C3C" w:rsidRPr="00B35125">
        <w:rPr>
          <w:color w:val="auto"/>
        </w:rPr>
        <w:t xml:space="preserve"> that there should be regulation on </w:t>
      </w:r>
      <w:r w:rsidR="00FE5D0D" w:rsidRPr="00B35125">
        <w:rPr>
          <w:color w:val="auto"/>
        </w:rPr>
        <w:t>game-streamer</w:t>
      </w:r>
      <w:r w:rsidR="00124C3C" w:rsidRPr="00B35125">
        <w:rPr>
          <w:color w:val="auto"/>
        </w:rPr>
        <w:t xml:space="preserve">s’ product placement in YouTube </w:t>
      </w:r>
      <w:r w:rsidR="00CB5901" w:rsidRPr="00B35125">
        <w:rPr>
          <w:color w:val="auto"/>
        </w:rPr>
        <w:t>video-game</w:t>
      </w:r>
      <w:r w:rsidR="00124C3C" w:rsidRPr="00B35125">
        <w:rPr>
          <w:color w:val="auto"/>
        </w:rPr>
        <w:t xml:space="preserve"> streaming. </w:t>
      </w:r>
      <w:r w:rsidR="00213BAB" w:rsidRPr="00B35125">
        <w:rPr>
          <w:color w:val="auto"/>
        </w:rPr>
        <w:t>T</w:t>
      </w:r>
      <w:r w:rsidR="00124C3C" w:rsidRPr="00B35125">
        <w:rPr>
          <w:color w:val="auto"/>
        </w:rPr>
        <w:t>his</w:t>
      </w:r>
      <w:r w:rsidR="00213BAB" w:rsidRPr="00B35125">
        <w:rPr>
          <w:color w:val="auto"/>
        </w:rPr>
        <w:t xml:space="preserve"> idea</w:t>
      </w:r>
      <w:r w:rsidR="00124C3C" w:rsidRPr="00B35125">
        <w:rPr>
          <w:color w:val="auto"/>
        </w:rPr>
        <w:t xml:space="preserve"> is important because </w:t>
      </w:r>
      <w:r w:rsidR="00FE5D0D" w:rsidRPr="00B35125">
        <w:rPr>
          <w:color w:val="auto"/>
        </w:rPr>
        <w:t>game-streamer</w:t>
      </w:r>
      <w:r w:rsidR="00124C3C" w:rsidRPr="00B35125">
        <w:rPr>
          <w:color w:val="auto"/>
        </w:rPr>
        <w:t xml:space="preserve">s are </w:t>
      </w:r>
      <w:r w:rsidRPr="00B35125">
        <w:rPr>
          <w:color w:val="auto"/>
        </w:rPr>
        <w:t>increasingly</w:t>
      </w:r>
      <w:r w:rsidR="00124C3C" w:rsidRPr="00B35125">
        <w:rPr>
          <w:color w:val="auto"/>
        </w:rPr>
        <w:t xml:space="preserve"> influential </w:t>
      </w:r>
      <w:r w:rsidRPr="00B35125">
        <w:rPr>
          <w:color w:val="auto"/>
        </w:rPr>
        <w:t>to</w:t>
      </w:r>
      <w:r w:rsidR="00124C3C" w:rsidRPr="00B35125">
        <w:rPr>
          <w:color w:val="auto"/>
        </w:rPr>
        <w:t xml:space="preserve"> </w:t>
      </w:r>
      <w:r w:rsidR="00213BAB" w:rsidRPr="00B35125">
        <w:rPr>
          <w:color w:val="auto"/>
        </w:rPr>
        <w:t>young consumers</w:t>
      </w:r>
      <w:r w:rsidR="00124C3C" w:rsidRPr="00B35125">
        <w:rPr>
          <w:color w:val="auto"/>
        </w:rPr>
        <w:t xml:space="preserve">, </w:t>
      </w:r>
      <w:r w:rsidRPr="00B35125">
        <w:rPr>
          <w:color w:val="auto"/>
        </w:rPr>
        <w:t>e.g.,</w:t>
      </w:r>
      <w:r w:rsidR="00124C3C" w:rsidRPr="00B35125">
        <w:rPr>
          <w:color w:val="auto"/>
        </w:rPr>
        <w:t xml:space="preserve"> </w:t>
      </w:r>
      <w:proofErr w:type="spellStart"/>
      <w:r w:rsidR="00124C3C" w:rsidRPr="00B35125">
        <w:rPr>
          <w:color w:val="auto"/>
        </w:rPr>
        <w:t>Ofcom</w:t>
      </w:r>
      <w:proofErr w:type="spellEnd"/>
      <w:r w:rsidR="00124C3C" w:rsidRPr="00B35125">
        <w:rPr>
          <w:color w:val="auto"/>
        </w:rPr>
        <w:t xml:space="preserve"> [</w:t>
      </w:r>
      <w:r w:rsidR="00614BF9" w:rsidRPr="00B35125">
        <w:rPr>
          <w:color w:val="auto"/>
        </w:rPr>
        <w:t>2</w:t>
      </w:r>
      <w:r w:rsidR="00C04B1D" w:rsidRPr="00B35125">
        <w:rPr>
          <w:color w:val="auto"/>
        </w:rPr>
        <w:t>7</w:t>
      </w:r>
      <w:r w:rsidR="00124C3C" w:rsidRPr="00B35125">
        <w:rPr>
          <w:color w:val="auto"/>
        </w:rPr>
        <w:t>]</w:t>
      </w:r>
      <w:r w:rsidR="00124C3C" w:rsidRPr="00B35125">
        <w:rPr>
          <w:color w:val="auto"/>
          <w:rtl/>
        </w:rPr>
        <w:t xml:space="preserve"> </w:t>
      </w:r>
      <w:r w:rsidR="00124C3C" w:rsidRPr="00B35125">
        <w:rPr>
          <w:color w:val="auto"/>
        </w:rPr>
        <w:t>explains online safety for children, stating that</w:t>
      </w:r>
      <w:r w:rsidR="00124C3C" w:rsidRPr="00B35125">
        <w:rPr>
          <w:color w:val="auto"/>
          <w:rtl/>
        </w:rPr>
        <w:t xml:space="preserve"> </w:t>
      </w:r>
      <w:r w:rsidR="00124C3C" w:rsidRPr="00B35125">
        <w:rPr>
          <w:color w:val="auto"/>
        </w:rPr>
        <w:t xml:space="preserve">any child </w:t>
      </w:r>
      <w:r w:rsidRPr="00B35125">
        <w:rPr>
          <w:color w:val="auto"/>
        </w:rPr>
        <w:t>who</w:t>
      </w:r>
      <w:r w:rsidR="00124C3C" w:rsidRPr="00B35125">
        <w:rPr>
          <w:color w:val="auto"/>
        </w:rPr>
        <w:t xml:space="preserve"> watch</w:t>
      </w:r>
      <w:r w:rsidRPr="00B35125">
        <w:rPr>
          <w:color w:val="auto"/>
        </w:rPr>
        <w:t>es</w:t>
      </w:r>
      <w:r w:rsidR="00124C3C" w:rsidRPr="00B35125">
        <w:rPr>
          <w:color w:val="auto"/>
        </w:rPr>
        <w:t xml:space="preserve"> video</w:t>
      </w:r>
      <w:r w:rsidRPr="00B35125">
        <w:rPr>
          <w:color w:val="auto"/>
        </w:rPr>
        <w:t xml:space="preserve"> clip</w:t>
      </w:r>
      <w:r w:rsidR="00124C3C" w:rsidRPr="00B35125">
        <w:rPr>
          <w:color w:val="auto"/>
        </w:rPr>
        <w:t xml:space="preserve">s containing self-harmful content can </w:t>
      </w:r>
      <w:r w:rsidRPr="00B35125">
        <w:rPr>
          <w:color w:val="auto"/>
        </w:rPr>
        <w:t xml:space="preserve">be </w:t>
      </w:r>
      <w:r w:rsidR="00124C3C" w:rsidRPr="00B35125">
        <w:rPr>
          <w:color w:val="auto"/>
        </w:rPr>
        <w:t>affect</w:t>
      </w:r>
      <w:r w:rsidRPr="00B35125">
        <w:rPr>
          <w:color w:val="auto"/>
        </w:rPr>
        <w:t>ed</w:t>
      </w:r>
      <w:r w:rsidR="00124C3C" w:rsidRPr="00B35125">
        <w:rPr>
          <w:color w:val="auto"/>
        </w:rPr>
        <w:t xml:space="preserve"> </w:t>
      </w:r>
      <w:r w:rsidRPr="00B35125">
        <w:rPr>
          <w:color w:val="auto"/>
        </w:rPr>
        <w:t>cognitively or behaviorally</w:t>
      </w:r>
      <w:r w:rsidR="00CA580D" w:rsidRPr="00B35125">
        <w:rPr>
          <w:color w:val="auto"/>
        </w:rPr>
        <w:t xml:space="preserve">. </w:t>
      </w:r>
      <w:r w:rsidR="00C72374" w:rsidRPr="00B35125">
        <w:rPr>
          <w:color w:val="auto"/>
        </w:rPr>
        <w:t>It</w:t>
      </w:r>
      <w:r w:rsidR="00124C3C" w:rsidRPr="00B35125">
        <w:rPr>
          <w:color w:val="auto"/>
        </w:rPr>
        <w:t xml:space="preserve"> </w:t>
      </w:r>
      <w:r w:rsidR="00C72374" w:rsidRPr="00B35125">
        <w:rPr>
          <w:color w:val="auto"/>
        </w:rPr>
        <w:t xml:space="preserve">infers </w:t>
      </w:r>
      <w:r w:rsidR="00A44E9F" w:rsidRPr="00B35125">
        <w:rPr>
          <w:color w:val="auto"/>
        </w:rPr>
        <w:t>those respondents</w:t>
      </w:r>
      <w:r w:rsidR="00124C3C" w:rsidRPr="00B35125">
        <w:rPr>
          <w:color w:val="auto"/>
        </w:rPr>
        <w:t xml:space="preserve"> </w:t>
      </w:r>
      <w:r w:rsidR="001A771B" w:rsidRPr="00B35125">
        <w:rPr>
          <w:color w:val="auto"/>
        </w:rPr>
        <w:t>can</w:t>
      </w:r>
      <w:r w:rsidR="00124C3C" w:rsidRPr="00B35125">
        <w:rPr>
          <w:color w:val="auto"/>
        </w:rPr>
        <w:t xml:space="preserve"> perceive </w:t>
      </w:r>
      <w:r w:rsidR="00C72374" w:rsidRPr="00B35125">
        <w:rPr>
          <w:color w:val="auto"/>
        </w:rPr>
        <w:t xml:space="preserve">the impact on </w:t>
      </w:r>
      <w:r w:rsidR="00124C3C" w:rsidRPr="00B35125">
        <w:rPr>
          <w:color w:val="auto"/>
        </w:rPr>
        <w:t>the</w:t>
      </w:r>
      <w:r w:rsidR="00C72374" w:rsidRPr="00B35125">
        <w:rPr>
          <w:color w:val="auto"/>
        </w:rPr>
        <w:t>ir</w:t>
      </w:r>
      <w:r w:rsidR="00124C3C" w:rsidRPr="00B35125">
        <w:rPr>
          <w:color w:val="auto"/>
        </w:rPr>
        <w:t xml:space="preserve"> behavior from the product present</w:t>
      </w:r>
      <w:r w:rsidR="00C72374" w:rsidRPr="00B35125">
        <w:rPr>
          <w:color w:val="auto"/>
        </w:rPr>
        <w:t>ed by</w:t>
      </w:r>
      <w:r w:rsidR="00124C3C" w:rsidRPr="00B35125">
        <w:rPr>
          <w:color w:val="auto"/>
        </w:rPr>
        <w:t xml:space="preserve"> </w:t>
      </w:r>
      <w:r w:rsidR="00FE5D0D" w:rsidRPr="00B35125">
        <w:rPr>
          <w:color w:val="auto"/>
        </w:rPr>
        <w:t>game-streamer</w:t>
      </w:r>
      <w:r w:rsidR="00124C3C" w:rsidRPr="00B35125">
        <w:rPr>
          <w:color w:val="auto"/>
        </w:rPr>
        <w:t>s</w:t>
      </w:r>
      <w:r w:rsidR="00CA580D" w:rsidRPr="00B35125">
        <w:rPr>
          <w:color w:val="auto"/>
        </w:rPr>
        <w:t xml:space="preserve">. </w:t>
      </w:r>
      <w:r w:rsidR="001B643C" w:rsidRPr="00B35125">
        <w:rPr>
          <w:color w:val="auto"/>
        </w:rPr>
        <w:t xml:space="preserve">This particular result </w:t>
      </w:r>
      <w:r w:rsidR="000E209D" w:rsidRPr="00B35125">
        <w:rPr>
          <w:color w:val="auto"/>
        </w:rPr>
        <w:t>reflects</w:t>
      </w:r>
      <w:r w:rsidR="001B643C" w:rsidRPr="00B35125">
        <w:rPr>
          <w:color w:val="auto"/>
        </w:rPr>
        <w:t xml:space="preserve"> </w:t>
      </w:r>
      <w:r w:rsidR="00921966" w:rsidRPr="00B35125">
        <w:rPr>
          <w:color w:val="auto"/>
        </w:rPr>
        <w:t xml:space="preserve">the need </w:t>
      </w:r>
      <w:r w:rsidR="00C72374" w:rsidRPr="00B35125">
        <w:rPr>
          <w:color w:val="auto"/>
        </w:rPr>
        <w:t>for all parties concerned</w:t>
      </w:r>
      <w:r w:rsidR="00921966" w:rsidRPr="00B35125">
        <w:rPr>
          <w:color w:val="auto"/>
        </w:rPr>
        <w:t xml:space="preserve"> </w:t>
      </w:r>
      <w:r w:rsidR="00C72374" w:rsidRPr="00B35125">
        <w:rPr>
          <w:color w:val="auto"/>
        </w:rPr>
        <w:t>to be</w:t>
      </w:r>
      <w:r w:rsidR="00921966" w:rsidRPr="00B35125">
        <w:rPr>
          <w:color w:val="auto"/>
        </w:rPr>
        <w:t xml:space="preserve"> aware of </w:t>
      </w:r>
      <w:r w:rsidR="00C72374" w:rsidRPr="00B35125">
        <w:rPr>
          <w:color w:val="auto"/>
        </w:rPr>
        <w:t xml:space="preserve">the </w:t>
      </w:r>
      <w:r w:rsidR="00921966" w:rsidRPr="00B35125">
        <w:rPr>
          <w:color w:val="auto"/>
        </w:rPr>
        <w:t>effect</w:t>
      </w:r>
      <w:r w:rsidR="00C72374" w:rsidRPr="00B35125">
        <w:rPr>
          <w:color w:val="auto"/>
        </w:rPr>
        <w:t>s</w:t>
      </w:r>
      <w:r w:rsidR="00921966" w:rsidRPr="00B35125">
        <w:rPr>
          <w:color w:val="auto"/>
        </w:rPr>
        <w:t xml:space="preserve"> </w:t>
      </w:r>
      <w:r w:rsidR="00C72374" w:rsidRPr="00B35125">
        <w:rPr>
          <w:color w:val="auto"/>
        </w:rPr>
        <w:t>on</w:t>
      </w:r>
      <w:r w:rsidR="00921966" w:rsidRPr="00B35125">
        <w:rPr>
          <w:color w:val="auto"/>
        </w:rPr>
        <w:t xml:space="preserve"> vulnerable </w:t>
      </w:r>
      <w:r w:rsidR="00A031F2" w:rsidRPr="00B35125">
        <w:rPr>
          <w:color w:val="auto"/>
        </w:rPr>
        <w:t>consumers</w:t>
      </w:r>
      <w:r w:rsidR="00921966" w:rsidRPr="00B35125">
        <w:rPr>
          <w:color w:val="auto"/>
        </w:rPr>
        <w:t xml:space="preserve"> like younger children and the </w:t>
      </w:r>
      <w:r w:rsidR="00C72374" w:rsidRPr="00B35125">
        <w:rPr>
          <w:color w:val="auto"/>
        </w:rPr>
        <w:t>requirement</w:t>
      </w:r>
      <w:r w:rsidR="00921966" w:rsidRPr="00B35125">
        <w:rPr>
          <w:color w:val="auto"/>
        </w:rPr>
        <w:t xml:space="preserve"> </w:t>
      </w:r>
      <w:r w:rsidR="00C72374" w:rsidRPr="00B35125">
        <w:rPr>
          <w:color w:val="auto"/>
        </w:rPr>
        <w:t>of</w:t>
      </w:r>
      <w:r w:rsidR="00921966" w:rsidRPr="00B35125">
        <w:rPr>
          <w:color w:val="auto"/>
        </w:rPr>
        <w:t xml:space="preserve"> some control over this </w:t>
      </w:r>
      <w:r w:rsidR="00C72374" w:rsidRPr="00B35125">
        <w:rPr>
          <w:color w:val="auto"/>
        </w:rPr>
        <w:t xml:space="preserve">online advertising </w:t>
      </w:r>
      <w:r w:rsidR="00921966" w:rsidRPr="00B35125">
        <w:rPr>
          <w:color w:val="auto"/>
        </w:rPr>
        <w:t>tool, which support</w:t>
      </w:r>
      <w:r w:rsidR="00C72374" w:rsidRPr="00B35125">
        <w:rPr>
          <w:color w:val="auto"/>
        </w:rPr>
        <w:t>s</w:t>
      </w:r>
      <w:r w:rsidR="00921966" w:rsidRPr="00B35125">
        <w:rPr>
          <w:color w:val="auto"/>
        </w:rPr>
        <w:t xml:space="preserve"> the results from previous studies</w:t>
      </w:r>
      <w:r w:rsidR="000E209D" w:rsidRPr="00B35125">
        <w:rPr>
          <w:color w:val="auto"/>
        </w:rPr>
        <w:t xml:space="preserve"> </w:t>
      </w:r>
      <w:r w:rsidR="00921966" w:rsidRPr="00B35125">
        <w:rPr>
          <w:color w:val="auto"/>
        </w:rPr>
        <w:t>[</w:t>
      </w:r>
      <w:r w:rsidR="00614BF9" w:rsidRPr="00B35125">
        <w:rPr>
          <w:color w:val="auto"/>
        </w:rPr>
        <w:t>1</w:t>
      </w:r>
      <w:r w:rsidR="00C04B1D" w:rsidRPr="00B35125">
        <w:rPr>
          <w:color w:val="auto"/>
        </w:rPr>
        <w:t>6</w:t>
      </w:r>
      <w:r w:rsidR="007472A0" w:rsidRPr="00B35125">
        <w:rPr>
          <w:color w:val="auto"/>
        </w:rPr>
        <w:t>,1</w:t>
      </w:r>
      <w:r w:rsidR="00C04B1D" w:rsidRPr="00B35125">
        <w:rPr>
          <w:color w:val="auto"/>
        </w:rPr>
        <w:t>7</w:t>
      </w:r>
      <w:r w:rsidR="007472A0" w:rsidRPr="00B35125">
        <w:rPr>
          <w:color w:val="auto"/>
        </w:rPr>
        <w:t>]</w:t>
      </w:r>
      <w:r w:rsidR="00921966" w:rsidRPr="00B35125">
        <w:rPr>
          <w:color w:val="auto"/>
        </w:rPr>
        <w:t>.</w:t>
      </w:r>
      <w:r w:rsidR="00794CE0" w:rsidRPr="00B35125">
        <w:rPr>
          <w:color w:val="auto"/>
        </w:rPr>
        <w:t xml:space="preserve"> Moreover, the result shows that respondents </w:t>
      </w:r>
      <w:r w:rsidR="0013316D">
        <w:rPr>
          <w:color w:val="auto"/>
        </w:rPr>
        <w:t>are concerned</w:t>
      </w:r>
      <w:r w:rsidR="00794CE0" w:rsidRPr="00B35125">
        <w:rPr>
          <w:color w:val="auto"/>
        </w:rPr>
        <w:t xml:space="preserve"> about less or no ethics in the content of game casters since people who watch game casters are at </w:t>
      </w:r>
      <w:r w:rsidR="00CA580D" w:rsidRPr="00B35125">
        <w:rPr>
          <w:color w:val="auto"/>
        </w:rPr>
        <w:t>an early age</w:t>
      </w:r>
      <w:r w:rsidR="00794CE0" w:rsidRPr="00B35125">
        <w:rPr>
          <w:color w:val="auto"/>
        </w:rPr>
        <w:t xml:space="preserve">. If there is violent content, it </w:t>
      </w:r>
      <w:r w:rsidR="00BB33FA" w:rsidRPr="00B35125">
        <w:rPr>
          <w:color w:val="auto"/>
        </w:rPr>
        <w:t>may</w:t>
      </w:r>
      <w:r w:rsidR="00794CE0" w:rsidRPr="00B35125">
        <w:rPr>
          <w:color w:val="auto"/>
        </w:rPr>
        <w:t xml:space="preserve"> affect the children in terms of behavior [1</w:t>
      </w:r>
      <w:r w:rsidR="00C04B1D" w:rsidRPr="00B35125">
        <w:rPr>
          <w:color w:val="auto"/>
        </w:rPr>
        <w:t>6</w:t>
      </w:r>
      <w:r w:rsidR="00794CE0" w:rsidRPr="00B35125">
        <w:rPr>
          <w:color w:val="auto"/>
        </w:rPr>
        <w:t>,1</w:t>
      </w:r>
      <w:r w:rsidR="00C04B1D" w:rsidRPr="00B35125">
        <w:rPr>
          <w:color w:val="auto"/>
        </w:rPr>
        <w:t>7</w:t>
      </w:r>
      <w:r w:rsidR="00794CE0" w:rsidRPr="00B35125">
        <w:rPr>
          <w:color w:val="auto"/>
        </w:rPr>
        <w:t>].</w:t>
      </w:r>
    </w:p>
    <w:p w14:paraId="5BB24696" w14:textId="7E4D36F3" w:rsidR="00124C3C" w:rsidRPr="00B35125" w:rsidRDefault="00124C3C" w:rsidP="00C21BE8">
      <w:pPr>
        <w:pStyle w:val="IJECS"/>
        <w:spacing w:line="276" w:lineRule="auto"/>
        <w:ind w:left="0" w:firstLine="0"/>
        <w:rPr>
          <w:b/>
          <w:bCs/>
          <w:color w:val="auto"/>
          <w:rtl/>
          <w:cs/>
        </w:rPr>
      </w:pPr>
      <w:r w:rsidRPr="00B35125">
        <w:rPr>
          <w:b/>
          <w:bCs/>
          <w:color w:val="auto"/>
        </w:rPr>
        <w:t xml:space="preserve">Behavioral </w:t>
      </w:r>
      <w:r w:rsidR="00BE4D4B" w:rsidRPr="00B35125">
        <w:rPr>
          <w:b/>
          <w:bCs/>
          <w:color w:val="auto"/>
        </w:rPr>
        <w:t>R</w:t>
      </w:r>
      <w:r w:rsidRPr="00B35125">
        <w:rPr>
          <w:b/>
          <w:bCs/>
          <w:color w:val="auto"/>
        </w:rPr>
        <w:t xml:space="preserve">esponses to </w:t>
      </w:r>
      <w:r w:rsidR="00BE4D4B" w:rsidRPr="00B35125">
        <w:rPr>
          <w:b/>
          <w:bCs/>
          <w:color w:val="auto"/>
        </w:rPr>
        <w:t>Pr</w:t>
      </w:r>
      <w:r w:rsidR="00950608" w:rsidRPr="00B35125">
        <w:rPr>
          <w:b/>
          <w:bCs/>
          <w:color w:val="auto"/>
        </w:rPr>
        <w:t xml:space="preserve">oduct </w:t>
      </w:r>
      <w:r w:rsidR="00BE4D4B" w:rsidRPr="00B35125">
        <w:rPr>
          <w:b/>
          <w:bCs/>
          <w:color w:val="auto"/>
        </w:rPr>
        <w:t>P</w:t>
      </w:r>
      <w:r w:rsidR="00950608" w:rsidRPr="00B35125">
        <w:rPr>
          <w:b/>
          <w:bCs/>
          <w:color w:val="auto"/>
        </w:rPr>
        <w:t>lacement</w:t>
      </w:r>
      <w:r w:rsidRPr="00B35125">
        <w:rPr>
          <w:b/>
          <w:bCs/>
          <w:color w:val="auto"/>
        </w:rPr>
        <w:t xml:space="preserve"> on YouTube </w:t>
      </w:r>
      <w:r w:rsidR="00BE4D4B" w:rsidRPr="00B35125">
        <w:rPr>
          <w:b/>
          <w:bCs/>
          <w:color w:val="auto"/>
        </w:rPr>
        <w:t>V</w:t>
      </w:r>
      <w:r w:rsidR="00CB5901" w:rsidRPr="00B35125">
        <w:rPr>
          <w:b/>
          <w:bCs/>
          <w:color w:val="auto"/>
        </w:rPr>
        <w:t>ideo-game</w:t>
      </w:r>
      <w:r w:rsidRPr="00B35125">
        <w:rPr>
          <w:b/>
          <w:bCs/>
          <w:color w:val="auto"/>
        </w:rPr>
        <w:t xml:space="preserve"> </w:t>
      </w:r>
      <w:r w:rsidR="00BE4D4B" w:rsidRPr="00B35125">
        <w:rPr>
          <w:b/>
          <w:bCs/>
          <w:color w:val="auto"/>
        </w:rPr>
        <w:t>S</w:t>
      </w:r>
      <w:r w:rsidRPr="00B35125">
        <w:rPr>
          <w:b/>
          <w:bCs/>
          <w:color w:val="auto"/>
        </w:rPr>
        <w:t>treaming</w:t>
      </w:r>
    </w:p>
    <w:p w14:paraId="0F5562CA" w14:textId="479FF64A" w:rsidR="00124C3C" w:rsidRPr="00B35125" w:rsidRDefault="00124C3C" w:rsidP="00C21BE8">
      <w:pPr>
        <w:pStyle w:val="IJECS"/>
        <w:spacing w:afterLines="50" w:after="180" w:line="276" w:lineRule="auto"/>
        <w:ind w:left="0" w:firstLine="450"/>
        <w:rPr>
          <w:rFonts w:eastAsia="Calibri"/>
          <w:color w:val="auto"/>
          <w:rtl/>
          <w:cs/>
        </w:rPr>
      </w:pPr>
      <w:r w:rsidRPr="00B35125">
        <w:rPr>
          <w:color w:val="auto"/>
          <w:rtl/>
        </w:rPr>
        <w:tab/>
      </w:r>
      <w:r w:rsidR="000E209D" w:rsidRPr="00B35125">
        <w:rPr>
          <w:rFonts w:eastAsia="Calibri"/>
          <w:color w:val="auto"/>
        </w:rPr>
        <w:t>T</w:t>
      </w:r>
      <w:r w:rsidRPr="00B35125">
        <w:rPr>
          <w:rFonts w:eastAsia="Calibri"/>
          <w:color w:val="auto"/>
        </w:rPr>
        <w:t>he sample</w:t>
      </w:r>
      <w:r w:rsidR="00BE4D4B" w:rsidRPr="00B35125">
        <w:rPr>
          <w:rFonts w:eastAsia="Calibri"/>
          <w:color w:val="auto"/>
        </w:rPr>
        <w:t>d respondent</w:t>
      </w:r>
      <w:r w:rsidRPr="00B35125">
        <w:rPr>
          <w:rFonts w:eastAsia="Calibri"/>
          <w:color w:val="auto"/>
        </w:rPr>
        <w:t xml:space="preserve">s </w:t>
      </w:r>
      <w:r w:rsidR="00BE4D4B" w:rsidRPr="00B35125">
        <w:rPr>
          <w:rFonts w:eastAsia="Calibri"/>
          <w:color w:val="auto"/>
        </w:rPr>
        <w:t xml:space="preserve">exhibit a strong </w:t>
      </w:r>
      <w:r w:rsidRPr="00B35125">
        <w:rPr>
          <w:color w:val="auto"/>
        </w:rPr>
        <w:t xml:space="preserve">behavioral response to product </w:t>
      </w:r>
      <w:r w:rsidR="00127182" w:rsidRPr="00B35125">
        <w:rPr>
          <w:color w:val="auto"/>
        </w:rPr>
        <w:t>placement</w:t>
      </w:r>
      <w:r w:rsidRPr="00B35125">
        <w:rPr>
          <w:color w:val="auto"/>
        </w:rPr>
        <w:t xml:space="preserve"> in YouTube </w:t>
      </w:r>
      <w:r w:rsidR="00CB5901" w:rsidRPr="00B35125">
        <w:rPr>
          <w:color w:val="auto"/>
        </w:rPr>
        <w:t>video-game</w:t>
      </w:r>
      <w:r w:rsidRPr="00B35125">
        <w:rPr>
          <w:color w:val="auto"/>
        </w:rPr>
        <w:t xml:space="preserve"> streaming</w:t>
      </w:r>
      <w:r w:rsidRPr="00B35125">
        <w:rPr>
          <w:rFonts w:eastAsia="Calibri"/>
          <w:color w:val="auto"/>
        </w:rPr>
        <w:t xml:space="preserve"> </w:t>
      </w:r>
      <w:r w:rsidR="00BE4D4B" w:rsidRPr="00B35125">
        <w:rPr>
          <w:color w:val="auto"/>
        </w:rPr>
        <w:t xml:space="preserve">in terms of </w:t>
      </w:r>
      <w:r w:rsidRPr="00B35125">
        <w:rPr>
          <w:color w:val="auto"/>
        </w:rPr>
        <w:t xml:space="preserve">following </w:t>
      </w:r>
      <w:r w:rsidR="00BE4D4B" w:rsidRPr="00B35125">
        <w:rPr>
          <w:color w:val="auto"/>
        </w:rPr>
        <w:t xml:space="preserve">the </w:t>
      </w:r>
      <w:r w:rsidR="00FE5D0D" w:rsidRPr="00B35125">
        <w:rPr>
          <w:color w:val="auto"/>
        </w:rPr>
        <w:t>game-</w:t>
      </w:r>
      <w:r w:rsidR="00FE5D0D" w:rsidRPr="00B35125">
        <w:rPr>
          <w:color w:val="auto"/>
        </w:rPr>
        <w:lastRenderedPageBreak/>
        <w:t>streamer</w:t>
      </w:r>
      <w:r w:rsidRPr="00B35125">
        <w:rPr>
          <w:color w:val="auto"/>
        </w:rPr>
        <w:t>s’ channel</w:t>
      </w:r>
      <w:r w:rsidR="00CA580D" w:rsidRPr="00B35125">
        <w:rPr>
          <w:rFonts w:eastAsia="Calibri"/>
          <w:color w:val="auto"/>
        </w:rPr>
        <w:t xml:space="preserve">. </w:t>
      </w:r>
      <w:r w:rsidR="00D37135" w:rsidRPr="00B35125">
        <w:rPr>
          <w:rFonts w:eastAsia="Calibri"/>
          <w:color w:val="auto"/>
        </w:rPr>
        <w:t>Another</w:t>
      </w:r>
      <w:r w:rsidR="00D37135" w:rsidRPr="00B35125">
        <w:rPr>
          <w:color w:val="auto"/>
        </w:rPr>
        <w:t xml:space="preserve"> main behavioral response</w:t>
      </w:r>
      <w:r w:rsidRPr="00B35125">
        <w:rPr>
          <w:rFonts w:eastAsia="Calibri"/>
          <w:color w:val="auto"/>
        </w:rPr>
        <w:t xml:space="preserve"> is finding out more about product information from YouTube </w:t>
      </w:r>
      <w:r w:rsidR="00CB5901" w:rsidRPr="00B35125">
        <w:rPr>
          <w:rFonts w:eastAsia="Calibri"/>
          <w:color w:val="auto"/>
        </w:rPr>
        <w:t>video-game</w:t>
      </w:r>
      <w:r w:rsidRPr="00B35125">
        <w:rPr>
          <w:rFonts w:eastAsia="Calibri"/>
          <w:color w:val="auto"/>
        </w:rPr>
        <w:t xml:space="preserve"> streaming that they hear </w:t>
      </w:r>
      <w:r w:rsidR="00BE4D4B" w:rsidRPr="00B35125">
        <w:rPr>
          <w:rFonts w:eastAsia="Calibri"/>
          <w:color w:val="auto"/>
        </w:rPr>
        <w:t xml:space="preserve">of </w:t>
      </w:r>
      <w:r w:rsidRPr="00B35125">
        <w:rPr>
          <w:rFonts w:eastAsia="Calibri"/>
          <w:color w:val="auto"/>
        </w:rPr>
        <w:t xml:space="preserve">or see </w:t>
      </w:r>
      <w:r w:rsidR="00BE4D4B" w:rsidRPr="00B35125">
        <w:rPr>
          <w:rFonts w:eastAsia="Calibri"/>
          <w:color w:val="auto"/>
        </w:rPr>
        <w:t xml:space="preserve">the </w:t>
      </w:r>
      <w:r w:rsidRPr="00B35125">
        <w:rPr>
          <w:rFonts w:eastAsia="Calibri"/>
          <w:color w:val="auto"/>
        </w:rPr>
        <w:t>products</w:t>
      </w:r>
      <w:r w:rsidR="00CA580D" w:rsidRPr="00B35125">
        <w:rPr>
          <w:rFonts w:eastAsia="Calibri"/>
          <w:color w:val="auto"/>
        </w:rPr>
        <w:t xml:space="preserve">. </w:t>
      </w:r>
      <w:r w:rsidR="00D37135" w:rsidRPr="00B35125">
        <w:rPr>
          <w:rFonts w:eastAsia="Calibri"/>
          <w:color w:val="auto"/>
        </w:rPr>
        <w:t>The results</w:t>
      </w:r>
      <w:r w:rsidRPr="00B35125">
        <w:rPr>
          <w:rFonts w:eastAsia="Calibri"/>
          <w:color w:val="auto"/>
        </w:rPr>
        <w:t xml:space="preserve"> </w:t>
      </w:r>
      <w:r w:rsidR="00BE4D4B" w:rsidRPr="00B35125">
        <w:rPr>
          <w:rFonts w:eastAsia="Calibri"/>
          <w:color w:val="auto"/>
        </w:rPr>
        <w:t xml:space="preserve">are </w:t>
      </w:r>
      <w:r w:rsidR="00D37135" w:rsidRPr="00B35125">
        <w:rPr>
          <w:rFonts w:eastAsia="Calibri"/>
          <w:color w:val="auto"/>
        </w:rPr>
        <w:t>support</w:t>
      </w:r>
      <w:r w:rsidR="00BE4D4B" w:rsidRPr="00B35125">
        <w:rPr>
          <w:rFonts w:eastAsia="Calibri"/>
          <w:color w:val="auto"/>
        </w:rPr>
        <w:t>ed</w:t>
      </w:r>
      <w:r w:rsidR="00D37135" w:rsidRPr="00B35125">
        <w:rPr>
          <w:rFonts w:eastAsia="Calibri"/>
          <w:color w:val="auto"/>
        </w:rPr>
        <w:t xml:space="preserve"> by</w:t>
      </w:r>
      <w:r w:rsidRPr="00B35125">
        <w:rPr>
          <w:rFonts w:eastAsia="Calibri"/>
          <w:color w:val="auto"/>
        </w:rPr>
        <w:t xml:space="preserve"> the Department of International Trade Promotion [</w:t>
      </w:r>
      <w:r w:rsidR="00614BF9" w:rsidRPr="00B35125">
        <w:rPr>
          <w:rFonts w:eastAsia="Calibri"/>
          <w:color w:val="auto"/>
        </w:rPr>
        <w:t>2</w:t>
      </w:r>
      <w:r w:rsidR="00C04B1D" w:rsidRPr="00B35125">
        <w:rPr>
          <w:rFonts w:eastAsia="Calibri"/>
          <w:color w:val="auto"/>
        </w:rPr>
        <w:t>8</w:t>
      </w:r>
      <w:r w:rsidRPr="00B35125">
        <w:rPr>
          <w:rFonts w:eastAsia="Calibri"/>
          <w:color w:val="auto"/>
        </w:rPr>
        <w:t xml:space="preserve">], which states that Gen Z and Gen </w:t>
      </w:r>
      <w:r w:rsidR="00D37135" w:rsidRPr="00B35125">
        <w:rPr>
          <w:rFonts w:eastAsia="Calibri"/>
          <w:color w:val="auto"/>
        </w:rPr>
        <w:t xml:space="preserve">Y </w:t>
      </w:r>
      <w:r w:rsidRPr="00B35125">
        <w:rPr>
          <w:rFonts w:eastAsia="Calibri"/>
          <w:color w:val="auto"/>
        </w:rPr>
        <w:t xml:space="preserve">prefer to receive information through </w:t>
      </w:r>
      <w:r w:rsidR="0013316D">
        <w:rPr>
          <w:rFonts w:eastAsia="Calibri"/>
          <w:color w:val="auto"/>
        </w:rPr>
        <w:t>social media</w:t>
      </w:r>
      <w:r w:rsidRPr="00B35125">
        <w:rPr>
          <w:rFonts w:eastAsia="Calibri"/>
          <w:color w:val="auto"/>
        </w:rPr>
        <w:t xml:space="preserve"> channels and search for product information thoroughly before making </w:t>
      </w:r>
      <w:r w:rsidR="00BE4D4B" w:rsidRPr="00B35125">
        <w:rPr>
          <w:rFonts w:eastAsia="Calibri"/>
          <w:color w:val="auto"/>
        </w:rPr>
        <w:t>their</w:t>
      </w:r>
      <w:r w:rsidRPr="00B35125">
        <w:rPr>
          <w:rFonts w:eastAsia="Calibri"/>
          <w:color w:val="auto"/>
        </w:rPr>
        <w:t xml:space="preserve"> purchase</w:t>
      </w:r>
      <w:r w:rsidR="00BE4D4B" w:rsidRPr="00B35125">
        <w:rPr>
          <w:rFonts w:eastAsia="Calibri"/>
          <w:color w:val="auto"/>
        </w:rPr>
        <w:t xml:space="preserve"> decisions</w:t>
      </w:r>
      <w:r w:rsidRPr="00B35125">
        <w:rPr>
          <w:rFonts w:eastAsia="Calibri"/>
          <w:color w:val="auto"/>
        </w:rPr>
        <w:t xml:space="preserve">. </w:t>
      </w:r>
    </w:p>
    <w:p w14:paraId="59BBAAAF" w14:textId="5B4AB782" w:rsidR="00124C3C" w:rsidRPr="00B35125" w:rsidRDefault="00BE4D4B" w:rsidP="00C21BE8">
      <w:pPr>
        <w:pStyle w:val="IJECS"/>
        <w:spacing w:line="276" w:lineRule="auto"/>
        <w:ind w:left="0" w:firstLine="0"/>
        <w:rPr>
          <w:b/>
          <w:bCs/>
          <w:color w:val="auto"/>
        </w:rPr>
      </w:pPr>
      <w:r w:rsidRPr="00B35125">
        <w:rPr>
          <w:b/>
          <w:bCs/>
          <w:color w:val="auto"/>
        </w:rPr>
        <w:t>R</w:t>
      </w:r>
      <w:r w:rsidR="00124C3C" w:rsidRPr="00B35125">
        <w:rPr>
          <w:b/>
          <w:bCs/>
          <w:color w:val="auto"/>
        </w:rPr>
        <w:t xml:space="preserve">esults </w:t>
      </w:r>
      <w:r w:rsidRPr="00B35125">
        <w:rPr>
          <w:b/>
          <w:bCs/>
          <w:color w:val="auto"/>
        </w:rPr>
        <w:t>from</w:t>
      </w:r>
      <w:r w:rsidR="00124C3C" w:rsidRPr="00B35125">
        <w:rPr>
          <w:b/>
          <w:bCs/>
          <w:color w:val="auto"/>
        </w:rPr>
        <w:t xml:space="preserve"> </w:t>
      </w:r>
      <w:r w:rsidRPr="00B35125">
        <w:rPr>
          <w:b/>
          <w:bCs/>
          <w:color w:val="auto"/>
        </w:rPr>
        <w:t>D</w:t>
      </w:r>
      <w:r w:rsidR="00124C3C" w:rsidRPr="00B35125">
        <w:rPr>
          <w:b/>
          <w:bCs/>
          <w:color w:val="auto"/>
        </w:rPr>
        <w:t>at</w:t>
      </w:r>
      <w:r w:rsidRPr="00B35125">
        <w:rPr>
          <w:b/>
          <w:bCs/>
          <w:color w:val="auto"/>
        </w:rPr>
        <w:t>a Analysis</w:t>
      </w:r>
      <w:r w:rsidR="00124C3C" w:rsidRPr="00B35125">
        <w:rPr>
          <w:b/>
          <w:bCs/>
          <w:color w:val="auto"/>
        </w:rPr>
        <w:t xml:space="preserve"> by </w:t>
      </w:r>
      <w:r w:rsidRPr="00B35125">
        <w:rPr>
          <w:b/>
          <w:bCs/>
          <w:color w:val="auto"/>
        </w:rPr>
        <w:t>I</w:t>
      </w:r>
      <w:r w:rsidR="00124C3C" w:rsidRPr="00B35125">
        <w:rPr>
          <w:b/>
          <w:bCs/>
          <w:color w:val="auto"/>
        </w:rPr>
        <w:t xml:space="preserve">nferential </w:t>
      </w:r>
      <w:r w:rsidRPr="00B35125">
        <w:rPr>
          <w:b/>
          <w:bCs/>
          <w:color w:val="auto"/>
        </w:rPr>
        <w:t>S</w:t>
      </w:r>
      <w:r w:rsidR="00124C3C" w:rsidRPr="00B35125">
        <w:rPr>
          <w:b/>
          <w:bCs/>
          <w:color w:val="auto"/>
        </w:rPr>
        <w:t>ta</w:t>
      </w:r>
      <w:r w:rsidRPr="00B35125">
        <w:rPr>
          <w:b/>
          <w:bCs/>
          <w:color w:val="auto"/>
        </w:rPr>
        <w:t>tistics</w:t>
      </w:r>
      <w:r w:rsidR="00124C3C" w:rsidRPr="00B35125">
        <w:rPr>
          <w:b/>
          <w:bCs/>
          <w:color w:val="auto"/>
        </w:rPr>
        <w:t xml:space="preserve"> based on </w:t>
      </w:r>
      <w:r w:rsidRPr="00B35125">
        <w:rPr>
          <w:b/>
          <w:bCs/>
          <w:color w:val="auto"/>
        </w:rPr>
        <w:t>Research</w:t>
      </w:r>
      <w:r w:rsidR="00124C3C" w:rsidRPr="00B35125">
        <w:rPr>
          <w:b/>
          <w:bCs/>
          <w:color w:val="auto"/>
        </w:rPr>
        <w:t xml:space="preserve"> </w:t>
      </w:r>
      <w:r w:rsidRPr="00B35125">
        <w:rPr>
          <w:b/>
          <w:bCs/>
          <w:color w:val="auto"/>
        </w:rPr>
        <w:t>H</w:t>
      </w:r>
      <w:r w:rsidR="00124C3C" w:rsidRPr="00B35125">
        <w:rPr>
          <w:b/>
          <w:bCs/>
          <w:color w:val="auto"/>
        </w:rPr>
        <w:t>ypothesis</w:t>
      </w:r>
    </w:p>
    <w:p w14:paraId="76966DE7" w14:textId="3A1542A8" w:rsidR="00C8280D" w:rsidRPr="00B35125" w:rsidRDefault="00C8280D" w:rsidP="00C21BE8">
      <w:pPr>
        <w:pStyle w:val="IJECS"/>
        <w:spacing w:afterLines="50" w:after="180" w:line="276" w:lineRule="auto"/>
        <w:ind w:left="0" w:firstLine="450"/>
        <w:rPr>
          <w:color w:val="auto"/>
        </w:rPr>
      </w:pPr>
      <w:r w:rsidRPr="00B35125">
        <w:rPr>
          <w:rFonts w:eastAsia="Times New Roman"/>
          <w:color w:val="auto"/>
        </w:rPr>
        <w:t xml:space="preserve">The results of </w:t>
      </w:r>
      <w:r w:rsidR="002F50C4" w:rsidRPr="00B35125">
        <w:rPr>
          <w:rFonts w:eastAsia="Times New Roman"/>
          <w:color w:val="auto"/>
        </w:rPr>
        <w:t>from t-test comparison analysis</w:t>
      </w:r>
      <w:r w:rsidRPr="00B35125">
        <w:rPr>
          <w:rFonts w:eastAsia="Times New Roman"/>
          <w:color w:val="auto"/>
        </w:rPr>
        <w:t xml:space="preserve"> </w:t>
      </w:r>
      <w:r w:rsidR="001F7B7C" w:rsidRPr="00B35125">
        <w:rPr>
          <w:rFonts w:eastAsia="Times New Roman"/>
          <w:color w:val="auto"/>
        </w:rPr>
        <w:t>reveal</w:t>
      </w:r>
      <w:r w:rsidRPr="00B35125">
        <w:rPr>
          <w:rFonts w:eastAsia="Times New Roman"/>
          <w:color w:val="auto"/>
        </w:rPr>
        <w:t xml:space="preserve"> that viewers between </w:t>
      </w:r>
      <w:r w:rsidR="0013316D">
        <w:rPr>
          <w:rFonts w:eastAsia="Times New Roman"/>
          <w:color w:val="auto"/>
        </w:rPr>
        <w:t xml:space="preserve">the </w:t>
      </w:r>
      <w:r w:rsidRPr="00B35125">
        <w:rPr>
          <w:rFonts w:eastAsia="Times New Roman"/>
          <w:color w:val="auto"/>
        </w:rPr>
        <w:t>age of 13</w:t>
      </w:r>
      <w:r w:rsidR="00BE4D4B" w:rsidRPr="00B35125">
        <w:rPr>
          <w:rFonts w:eastAsia="Times New Roman"/>
          <w:color w:val="auto"/>
        </w:rPr>
        <w:t>-</w:t>
      </w:r>
      <w:r w:rsidRPr="00B35125">
        <w:rPr>
          <w:rFonts w:eastAsia="Times New Roman"/>
          <w:color w:val="auto"/>
        </w:rPr>
        <w:t>17 years old</w:t>
      </w:r>
      <w:r w:rsidR="002F50C4" w:rsidRPr="00B35125">
        <w:rPr>
          <w:color w:val="auto"/>
        </w:rPr>
        <w:t xml:space="preserve"> (Gen Z)</w:t>
      </w:r>
      <w:r w:rsidRPr="00B35125">
        <w:rPr>
          <w:rFonts w:eastAsia="Times New Roman"/>
          <w:color w:val="auto"/>
        </w:rPr>
        <w:t xml:space="preserve"> </w:t>
      </w:r>
      <w:r w:rsidR="007D0AFA" w:rsidRPr="00B35125">
        <w:rPr>
          <w:rFonts w:eastAsia="Times New Roman"/>
          <w:color w:val="auto"/>
        </w:rPr>
        <w:t>exhibit</w:t>
      </w:r>
      <w:r w:rsidRPr="00B35125">
        <w:rPr>
          <w:rFonts w:eastAsia="Times New Roman"/>
          <w:color w:val="auto"/>
        </w:rPr>
        <w:t xml:space="preserve"> more </w:t>
      </w:r>
      <w:r w:rsidR="0083420A" w:rsidRPr="00B35125">
        <w:rPr>
          <w:rFonts w:eastAsia="Times New Roman"/>
          <w:color w:val="auto"/>
        </w:rPr>
        <w:t>behavior</w:t>
      </w:r>
      <w:r w:rsidR="007D0AFA" w:rsidRPr="00B35125">
        <w:rPr>
          <w:rFonts w:eastAsia="Times New Roman"/>
          <w:color w:val="auto"/>
        </w:rPr>
        <w:t>al</w:t>
      </w:r>
      <w:r w:rsidR="0083420A" w:rsidRPr="00B35125">
        <w:rPr>
          <w:rFonts w:eastAsia="Times New Roman"/>
          <w:color w:val="auto"/>
        </w:rPr>
        <w:t xml:space="preserve"> </w:t>
      </w:r>
      <w:r w:rsidRPr="00B35125">
        <w:rPr>
          <w:rFonts w:eastAsia="Times New Roman"/>
          <w:color w:val="auto"/>
        </w:rPr>
        <w:t>response</w:t>
      </w:r>
      <w:r w:rsidR="0083420A" w:rsidRPr="00B35125">
        <w:rPr>
          <w:rFonts w:eastAsia="Times New Roman"/>
          <w:color w:val="auto"/>
        </w:rPr>
        <w:t>s</w:t>
      </w:r>
      <w:r w:rsidRPr="00B35125">
        <w:rPr>
          <w:rFonts w:eastAsia="Times New Roman"/>
          <w:color w:val="auto"/>
        </w:rPr>
        <w:t xml:space="preserve"> than viewers between </w:t>
      </w:r>
      <w:r w:rsidR="0013316D">
        <w:rPr>
          <w:rFonts w:eastAsia="Times New Roman"/>
          <w:color w:val="auto"/>
        </w:rPr>
        <w:t xml:space="preserve">the </w:t>
      </w:r>
      <w:r w:rsidRPr="00B35125">
        <w:rPr>
          <w:rFonts w:eastAsia="Times New Roman"/>
          <w:color w:val="auto"/>
        </w:rPr>
        <w:t>age of 18</w:t>
      </w:r>
      <w:r w:rsidR="00BE4D4B" w:rsidRPr="00B35125">
        <w:rPr>
          <w:rFonts w:eastAsia="Times New Roman"/>
          <w:color w:val="auto"/>
        </w:rPr>
        <w:t>-</w:t>
      </w:r>
      <w:r w:rsidRPr="00B35125">
        <w:rPr>
          <w:rFonts w:eastAsia="Times New Roman"/>
          <w:color w:val="auto"/>
        </w:rPr>
        <w:t>37 years ol</w:t>
      </w:r>
      <w:r w:rsidR="00614BF9" w:rsidRPr="00B35125">
        <w:rPr>
          <w:rFonts w:eastAsia="Times New Roman"/>
          <w:color w:val="auto"/>
        </w:rPr>
        <w:t xml:space="preserve">d </w:t>
      </w:r>
      <w:r w:rsidR="002F50C4" w:rsidRPr="00B35125">
        <w:rPr>
          <w:rFonts w:eastAsia="Times New Roman"/>
          <w:color w:val="auto"/>
        </w:rPr>
        <w:t>(</w:t>
      </w:r>
      <w:r w:rsidR="002F50C4" w:rsidRPr="00B35125">
        <w:rPr>
          <w:color w:val="auto"/>
        </w:rPr>
        <w:t>Gen Y)</w:t>
      </w:r>
      <w:r w:rsidR="007D0AFA" w:rsidRPr="00B35125">
        <w:rPr>
          <w:color w:val="auto"/>
        </w:rPr>
        <w:t>,</w:t>
      </w:r>
      <w:r w:rsidR="002F50C4" w:rsidRPr="00B35125">
        <w:rPr>
          <w:rFonts w:eastAsia="Times New Roman"/>
          <w:color w:val="auto"/>
        </w:rPr>
        <w:t xml:space="preserve"> </w:t>
      </w:r>
      <w:r w:rsidR="00614BF9" w:rsidRPr="00B35125">
        <w:rPr>
          <w:rFonts w:eastAsia="Times New Roman"/>
          <w:color w:val="auto"/>
        </w:rPr>
        <w:t xml:space="preserve">which support </w:t>
      </w:r>
      <w:r w:rsidR="007D0AFA" w:rsidRPr="00B35125">
        <w:rPr>
          <w:rFonts w:eastAsia="Times New Roman"/>
          <w:color w:val="auto"/>
        </w:rPr>
        <w:t xml:space="preserve">the </w:t>
      </w:r>
      <w:r w:rsidR="00614BF9" w:rsidRPr="00B35125">
        <w:rPr>
          <w:rFonts w:eastAsia="Times New Roman"/>
          <w:color w:val="auto"/>
        </w:rPr>
        <w:t>previous stud</w:t>
      </w:r>
      <w:r w:rsidR="002F50C4" w:rsidRPr="00B35125">
        <w:rPr>
          <w:rFonts w:eastAsia="Times New Roman"/>
          <w:color w:val="auto"/>
        </w:rPr>
        <w:t>ies</w:t>
      </w:r>
      <w:r w:rsidR="00614BF9" w:rsidRPr="00B35125">
        <w:rPr>
          <w:rFonts w:eastAsia="Times New Roman"/>
          <w:color w:val="auto"/>
        </w:rPr>
        <w:t xml:space="preserve"> </w:t>
      </w:r>
      <w:r w:rsidR="007D0AFA" w:rsidRPr="00B35125">
        <w:rPr>
          <w:rFonts w:eastAsia="Times New Roman"/>
          <w:color w:val="auto"/>
        </w:rPr>
        <w:t>stating</w:t>
      </w:r>
      <w:r w:rsidR="00614BF9" w:rsidRPr="00B35125">
        <w:rPr>
          <w:rFonts w:eastAsia="Times New Roman"/>
          <w:color w:val="auto"/>
        </w:rPr>
        <w:t xml:space="preserve"> that </w:t>
      </w:r>
      <w:r w:rsidR="00614BF9" w:rsidRPr="00B35125">
        <w:rPr>
          <w:color w:val="auto"/>
        </w:rPr>
        <w:t xml:space="preserve">Gen Z and Gen Y have different points of view </w:t>
      </w:r>
      <w:r w:rsidR="007D0AFA" w:rsidRPr="00B35125">
        <w:rPr>
          <w:color w:val="auto"/>
        </w:rPr>
        <w:t xml:space="preserve">on video clips to which they are exposed </w:t>
      </w:r>
      <w:r w:rsidR="00614BF9" w:rsidRPr="00B35125">
        <w:rPr>
          <w:color w:val="auto"/>
          <w:lang w:val="en"/>
        </w:rPr>
        <w:t>[</w:t>
      </w:r>
      <w:r w:rsidR="00BF2616" w:rsidRPr="00B35125">
        <w:rPr>
          <w:color w:val="auto"/>
          <w:lang w:val="en"/>
        </w:rPr>
        <w:t>7</w:t>
      </w:r>
      <w:r w:rsidR="00252962" w:rsidRPr="00B35125">
        <w:rPr>
          <w:color w:val="auto"/>
          <w:lang w:val="en"/>
        </w:rPr>
        <w:t>-</w:t>
      </w:r>
      <w:r w:rsidR="00C76312" w:rsidRPr="00B35125">
        <w:rPr>
          <w:color w:val="auto"/>
        </w:rPr>
        <w:t>10</w:t>
      </w:r>
      <w:r w:rsidR="007472A0" w:rsidRPr="00B35125">
        <w:rPr>
          <w:color w:val="auto"/>
        </w:rPr>
        <w:t>]</w:t>
      </w:r>
      <w:r w:rsidR="00DD1D6F" w:rsidRPr="00B35125">
        <w:rPr>
          <w:color w:val="auto"/>
          <w:lang w:val="en"/>
        </w:rPr>
        <w:t>.</w:t>
      </w:r>
      <w:r w:rsidR="00614BF9" w:rsidRPr="00B35125">
        <w:rPr>
          <w:rStyle w:val="normaltextrun"/>
          <w:color w:val="auto"/>
        </w:rPr>
        <w:t xml:space="preserve"> </w:t>
      </w:r>
      <w:r w:rsidR="007D0AFA" w:rsidRPr="00B35125">
        <w:rPr>
          <w:rStyle w:val="normaltextrun"/>
          <w:color w:val="auto"/>
        </w:rPr>
        <w:t xml:space="preserve"> </w:t>
      </w:r>
      <w:r w:rsidR="0083420A" w:rsidRPr="00B35125">
        <w:rPr>
          <w:rStyle w:val="normaltextrun"/>
          <w:color w:val="auto"/>
        </w:rPr>
        <w:t>All of Gen Z's actions are rooted in one thing: the generation's quest for truth</w:t>
      </w:r>
      <w:r w:rsidR="00CA580D" w:rsidRPr="00B35125">
        <w:rPr>
          <w:rStyle w:val="normaltextrun"/>
          <w:color w:val="auto"/>
        </w:rPr>
        <w:t xml:space="preserve">. </w:t>
      </w:r>
      <w:r w:rsidR="0083420A" w:rsidRPr="00B35125">
        <w:rPr>
          <w:rStyle w:val="normaltextrun"/>
          <w:color w:val="auto"/>
        </w:rPr>
        <w:t>They are firm believers in the power of dialogue to resolve disputes and improve the world</w:t>
      </w:r>
      <w:r w:rsidR="00CA580D" w:rsidRPr="00B35125">
        <w:rPr>
          <w:rStyle w:val="normaltextrun"/>
          <w:color w:val="auto"/>
        </w:rPr>
        <w:t xml:space="preserve">. </w:t>
      </w:r>
      <w:r w:rsidR="0083420A" w:rsidRPr="00B35125">
        <w:rPr>
          <w:rStyle w:val="normaltextrun"/>
          <w:color w:val="auto"/>
        </w:rPr>
        <w:t>Gen</w:t>
      </w:r>
      <w:r w:rsidR="007D0AFA" w:rsidRPr="00B35125">
        <w:rPr>
          <w:rStyle w:val="normaltextrun"/>
          <w:color w:val="auto"/>
        </w:rPr>
        <w:t>-</w:t>
      </w:r>
      <w:r w:rsidR="0083420A" w:rsidRPr="00B35125">
        <w:rPr>
          <w:rStyle w:val="normaltextrun"/>
          <w:color w:val="auto"/>
        </w:rPr>
        <w:t xml:space="preserve">Z </w:t>
      </w:r>
      <w:r w:rsidR="007D0AFA" w:rsidRPr="00B35125">
        <w:rPr>
          <w:rStyle w:val="normaltextrun"/>
          <w:color w:val="auto"/>
        </w:rPr>
        <w:t xml:space="preserve">group </w:t>
      </w:r>
      <w:r w:rsidR="0083420A" w:rsidRPr="00B35125">
        <w:rPr>
          <w:rStyle w:val="normaltextrun"/>
          <w:color w:val="auto"/>
        </w:rPr>
        <w:t>makes analytical and pragmatic decisions and interacts with institutions</w:t>
      </w:r>
      <w:r w:rsidR="00CA580D" w:rsidRPr="00B35125">
        <w:rPr>
          <w:rStyle w:val="normaltextrun"/>
          <w:color w:val="auto"/>
        </w:rPr>
        <w:t xml:space="preserve">. </w:t>
      </w:r>
      <w:r w:rsidR="0083420A" w:rsidRPr="00B35125">
        <w:rPr>
          <w:rStyle w:val="normaltextrun"/>
          <w:color w:val="auto"/>
        </w:rPr>
        <w:t xml:space="preserve">The previous generation, </w:t>
      </w:r>
      <w:r w:rsidR="007D0AFA" w:rsidRPr="00B35125">
        <w:rPr>
          <w:rStyle w:val="normaltextrun"/>
          <w:color w:val="auto"/>
        </w:rPr>
        <w:t xml:space="preserve">i.e., </w:t>
      </w:r>
      <w:r w:rsidR="0083420A" w:rsidRPr="00B35125">
        <w:rPr>
          <w:rStyle w:val="normaltextrun"/>
          <w:color w:val="auto"/>
        </w:rPr>
        <w:t xml:space="preserve">the </w:t>
      </w:r>
      <w:r w:rsidR="007D0AFA" w:rsidRPr="00B35125">
        <w:rPr>
          <w:rStyle w:val="normaltextrun"/>
          <w:color w:val="auto"/>
        </w:rPr>
        <w:t>M</w:t>
      </w:r>
      <w:r w:rsidR="0083420A" w:rsidRPr="00B35125">
        <w:rPr>
          <w:rStyle w:val="normaltextrun"/>
          <w:color w:val="auto"/>
        </w:rPr>
        <w:t>illennials (Gen Y), also known as the "me</w:t>
      </w:r>
      <w:r w:rsidR="007D0AFA" w:rsidRPr="00B35125">
        <w:rPr>
          <w:rStyle w:val="normaltextrun"/>
          <w:color w:val="auto"/>
        </w:rPr>
        <w:t>-</w:t>
      </w:r>
      <w:r w:rsidR="0083420A" w:rsidRPr="00B35125">
        <w:rPr>
          <w:rStyle w:val="normaltextrun"/>
          <w:color w:val="auto"/>
        </w:rPr>
        <w:t>generation," grew up in a period of economic affluence and is self-centered</w:t>
      </w:r>
      <w:r w:rsidR="00CA580D" w:rsidRPr="00B35125">
        <w:rPr>
          <w:rStyle w:val="normaltextrun"/>
          <w:color w:val="auto"/>
        </w:rPr>
        <w:t xml:space="preserve">. </w:t>
      </w:r>
      <w:r w:rsidR="007D0AFA" w:rsidRPr="00B35125">
        <w:rPr>
          <w:rStyle w:val="normaltextrun"/>
          <w:color w:val="auto"/>
        </w:rPr>
        <w:t>The group’s</w:t>
      </w:r>
      <w:r w:rsidR="0083420A" w:rsidRPr="00B35125">
        <w:rPr>
          <w:rStyle w:val="normaltextrun"/>
          <w:color w:val="auto"/>
        </w:rPr>
        <w:t xml:space="preserve"> adherents are more idealistic, combative, and unable to accept opposing viewpoints </w:t>
      </w:r>
      <w:r w:rsidR="00920208" w:rsidRPr="00B35125">
        <w:rPr>
          <w:color w:val="auto"/>
          <w:lang w:val="en"/>
        </w:rPr>
        <w:t>[</w:t>
      </w:r>
      <w:r w:rsidR="00BF2616" w:rsidRPr="00B35125">
        <w:rPr>
          <w:color w:val="auto"/>
          <w:lang w:val="en"/>
        </w:rPr>
        <w:t>9</w:t>
      </w:r>
      <w:r w:rsidR="00920208" w:rsidRPr="00B35125">
        <w:rPr>
          <w:color w:val="auto"/>
          <w:lang w:val="en"/>
        </w:rPr>
        <w:t>]</w:t>
      </w:r>
      <w:r w:rsidR="00CA580D" w:rsidRPr="00B35125">
        <w:rPr>
          <w:rStyle w:val="normaltextrun"/>
          <w:color w:val="auto"/>
        </w:rPr>
        <w:t xml:space="preserve">. </w:t>
      </w:r>
      <w:r w:rsidR="0083420A" w:rsidRPr="00B35125">
        <w:rPr>
          <w:rStyle w:val="normaltextrun"/>
          <w:color w:val="auto"/>
        </w:rPr>
        <w:t>O</w:t>
      </w:r>
      <w:r w:rsidR="002F50C4" w:rsidRPr="00B35125">
        <w:rPr>
          <w:rStyle w:val="normaltextrun"/>
          <w:color w:val="auto"/>
        </w:rPr>
        <w:t xml:space="preserve">ther </w:t>
      </w:r>
      <w:r w:rsidR="00614BF9" w:rsidRPr="00B35125">
        <w:rPr>
          <w:rStyle w:val="normaltextrun"/>
          <w:color w:val="auto"/>
        </w:rPr>
        <w:t>stud</w:t>
      </w:r>
      <w:r w:rsidR="0083420A" w:rsidRPr="00B35125">
        <w:rPr>
          <w:rStyle w:val="normaltextrun"/>
          <w:color w:val="auto"/>
        </w:rPr>
        <w:t>ies</w:t>
      </w:r>
      <w:r w:rsidR="00614BF9" w:rsidRPr="00B35125">
        <w:rPr>
          <w:rStyle w:val="normaltextrun"/>
          <w:color w:val="auto"/>
        </w:rPr>
        <w:t xml:space="preserve"> </w:t>
      </w:r>
      <w:r w:rsidR="002F50C4" w:rsidRPr="00B35125">
        <w:rPr>
          <w:rStyle w:val="normaltextrun"/>
          <w:color w:val="auto"/>
        </w:rPr>
        <w:t>also</w:t>
      </w:r>
      <w:r w:rsidR="00614BF9" w:rsidRPr="00B35125">
        <w:rPr>
          <w:rStyle w:val="normaltextrun"/>
          <w:color w:val="auto"/>
        </w:rPr>
        <w:t xml:space="preserve"> show that </w:t>
      </w:r>
      <w:r w:rsidR="00961D47" w:rsidRPr="00B35125">
        <w:rPr>
          <w:rStyle w:val="normaltextrun"/>
          <w:color w:val="auto"/>
        </w:rPr>
        <w:t>most</w:t>
      </w:r>
      <w:r w:rsidR="007D0AFA" w:rsidRPr="00B35125">
        <w:rPr>
          <w:rStyle w:val="normaltextrun"/>
          <w:color w:val="auto"/>
        </w:rPr>
        <w:t xml:space="preserve"> </w:t>
      </w:r>
      <w:r w:rsidR="0083420A" w:rsidRPr="00B35125">
        <w:rPr>
          <w:rStyle w:val="normaltextrun"/>
          <w:color w:val="auto"/>
        </w:rPr>
        <w:t>G</w:t>
      </w:r>
      <w:r w:rsidR="00614BF9" w:rsidRPr="00B35125">
        <w:rPr>
          <w:rStyle w:val="normaltextrun"/>
          <w:color w:val="auto"/>
        </w:rPr>
        <w:t>en</w:t>
      </w:r>
      <w:r w:rsidR="007D0AFA" w:rsidRPr="00B35125">
        <w:rPr>
          <w:rStyle w:val="normaltextrun"/>
          <w:color w:val="auto"/>
        </w:rPr>
        <w:t>-</w:t>
      </w:r>
      <w:r w:rsidR="00614BF9" w:rsidRPr="00B35125">
        <w:rPr>
          <w:rStyle w:val="normaltextrun"/>
          <w:color w:val="auto"/>
        </w:rPr>
        <w:t xml:space="preserve">Z </w:t>
      </w:r>
      <w:r w:rsidR="007D0AFA" w:rsidRPr="00B35125">
        <w:rPr>
          <w:rStyle w:val="normaltextrun"/>
          <w:color w:val="auto"/>
        </w:rPr>
        <w:t xml:space="preserve">people </w:t>
      </w:r>
      <w:r w:rsidR="00DD44AC" w:rsidRPr="00B35125">
        <w:rPr>
          <w:rStyle w:val="normaltextrun"/>
          <w:color w:val="auto"/>
        </w:rPr>
        <w:t>follow reviews</w:t>
      </w:r>
      <w:r w:rsidR="00614BF9" w:rsidRPr="00B35125">
        <w:rPr>
          <w:rStyle w:val="normaltextrun"/>
          <w:color w:val="auto"/>
        </w:rPr>
        <w:t xml:space="preserve"> on YouTube and </w:t>
      </w:r>
      <w:r w:rsidR="00D42B06" w:rsidRPr="00B35125">
        <w:rPr>
          <w:rStyle w:val="normaltextrun"/>
          <w:color w:val="auto"/>
        </w:rPr>
        <w:t>c</w:t>
      </w:r>
      <w:r w:rsidR="00614BF9" w:rsidRPr="00B35125">
        <w:rPr>
          <w:rStyle w:val="normaltextrun"/>
          <w:color w:val="auto"/>
        </w:rPr>
        <w:t xml:space="preserve">ould be influenced by online video </w:t>
      </w:r>
      <w:r w:rsidR="007D0AFA" w:rsidRPr="00B35125">
        <w:rPr>
          <w:rStyle w:val="normaltextrun"/>
          <w:color w:val="auto"/>
        </w:rPr>
        <w:t xml:space="preserve">clips </w:t>
      </w:r>
      <w:r w:rsidR="00614BF9" w:rsidRPr="00B35125">
        <w:rPr>
          <w:rStyle w:val="normaltextrun"/>
          <w:color w:val="auto"/>
        </w:rPr>
        <w:t>in their buying</w:t>
      </w:r>
      <w:r w:rsidR="00D42B06" w:rsidRPr="00B35125">
        <w:rPr>
          <w:rStyle w:val="normaltextrun"/>
          <w:color w:val="auto"/>
        </w:rPr>
        <w:t>-</w:t>
      </w:r>
      <w:r w:rsidR="00614BF9" w:rsidRPr="00B35125">
        <w:rPr>
          <w:rStyle w:val="normaltextrun"/>
          <w:color w:val="auto"/>
        </w:rPr>
        <w:t xml:space="preserve">decision process </w:t>
      </w:r>
      <w:r w:rsidR="00614BF9" w:rsidRPr="00B35125">
        <w:rPr>
          <w:noProof/>
          <w:color w:val="auto"/>
        </w:rPr>
        <w:t>[1</w:t>
      </w:r>
      <w:r w:rsidR="00C76312" w:rsidRPr="00B35125">
        <w:rPr>
          <w:noProof/>
          <w:color w:val="auto"/>
        </w:rPr>
        <w:t>2</w:t>
      </w:r>
      <w:r w:rsidR="009A6357" w:rsidRPr="00B35125">
        <w:rPr>
          <w:color w:val="auto"/>
          <w:lang w:val="en"/>
        </w:rPr>
        <w:t>,</w:t>
      </w:r>
      <w:r w:rsidR="007472A0" w:rsidRPr="00B35125">
        <w:rPr>
          <w:noProof/>
          <w:color w:val="auto"/>
        </w:rPr>
        <w:t>1</w:t>
      </w:r>
      <w:r w:rsidR="00C76312" w:rsidRPr="00B35125">
        <w:rPr>
          <w:noProof/>
          <w:color w:val="auto"/>
        </w:rPr>
        <w:t>3</w:t>
      </w:r>
      <w:r w:rsidR="007472A0" w:rsidRPr="00B35125">
        <w:rPr>
          <w:noProof/>
          <w:color w:val="auto"/>
        </w:rPr>
        <w:t>]</w:t>
      </w:r>
      <w:r w:rsidR="007472A0" w:rsidRPr="00B35125">
        <w:rPr>
          <w:rStyle w:val="normaltextrun"/>
          <w:color w:val="auto"/>
        </w:rPr>
        <w:t>.</w:t>
      </w:r>
    </w:p>
    <w:p w14:paraId="17CBF8A2" w14:textId="5CAAECCA" w:rsidR="000E209D" w:rsidRPr="00B35125" w:rsidRDefault="00124C3C" w:rsidP="00C21BE8">
      <w:pPr>
        <w:pStyle w:val="IJECS"/>
        <w:spacing w:afterLines="50" w:after="180" w:line="276" w:lineRule="auto"/>
        <w:ind w:left="0" w:firstLine="450"/>
        <w:rPr>
          <w:color w:val="auto"/>
        </w:rPr>
      </w:pPr>
      <w:r w:rsidRPr="00B35125">
        <w:rPr>
          <w:rFonts w:eastAsia="Calibri"/>
          <w:color w:val="auto"/>
        </w:rPr>
        <w:t xml:space="preserve">The results from multiple regression analysis </w:t>
      </w:r>
      <w:r w:rsidR="001F7B7C" w:rsidRPr="00B35125">
        <w:rPr>
          <w:rFonts w:eastAsia="Calibri"/>
          <w:color w:val="auto"/>
        </w:rPr>
        <w:t>further show</w:t>
      </w:r>
      <w:r w:rsidRPr="00B35125">
        <w:rPr>
          <w:rFonts w:eastAsia="Calibri"/>
          <w:color w:val="auto"/>
        </w:rPr>
        <w:t xml:space="preserve"> that</w:t>
      </w:r>
      <w:r w:rsidRPr="00B35125">
        <w:rPr>
          <w:color w:val="auto"/>
        </w:rPr>
        <w:t xml:space="preserve"> the independent variable</w:t>
      </w:r>
      <w:r w:rsidR="001F7B7C" w:rsidRPr="00B35125">
        <w:rPr>
          <w:color w:val="auto"/>
        </w:rPr>
        <w:t>s</w:t>
      </w:r>
      <w:r w:rsidRPr="00B35125">
        <w:rPr>
          <w:color w:val="auto"/>
        </w:rPr>
        <w:t xml:space="preserve"> serving as the main factor</w:t>
      </w:r>
      <w:r w:rsidR="001F7B7C" w:rsidRPr="00B35125">
        <w:rPr>
          <w:color w:val="auto"/>
        </w:rPr>
        <w:t>s</w:t>
      </w:r>
      <w:r w:rsidRPr="00B35125">
        <w:rPr>
          <w:color w:val="auto"/>
        </w:rPr>
        <w:t xml:space="preserve"> of attitude</w:t>
      </w:r>
      <w:r w:rsidR="001F7B7C" w:rsidRPr="00B35125">
        <w:rPr>
          <w:color w:val="auto"/>
        </w:rPr>
        <w:t>s</w:t>
      </w:r>
      <w:r w:rsidRPr="00B35125">
        <w:rPr>
          <w:color w:val="auto"/>
        </w:rPr>
        <w:t xml:space="preserve"> </w:t>
      </w:r>
      <w:r w:rsidR="001F7B7C" w:rsidRPr="00B35125">
        <w:rPr>
          <w:color w:val="auto"/>
        </w:rPr>
        <w:t>are</w:t>
      </w:r>
      <w:r w:rsidR="0083420A" w:rsidRPr="00B35125">
        <w:rPr>
          <w:color w:val="auto"/>
        </w:rPr>
        <w:t xml:space="preserve"> </w:t>
      </w:r>
      <w:r w:rsidRPr="00B35125">
        <w:rPr>
          <w:color w:val="auto"/>
        </w:rPr>
        <w:t xml:space="preserve">product preference and </w:t>
      </w:r>
      <w:r w:rsidR="003E3E62" w:rsidRPr="00B35125">
        <w:rPr>
          <w:color w:val="auto"/>
        </w:rPr>
        <w:t xml:space="preserve">the </w:t>
      </w:r>
      <w:r w:rsidRPr="00B35125">
        <w:rPr>
          <w:color w:val="auto"/>
        </w:rPr>
        <w:t xml:space="preserve">reliability of YouTube </w:t>
      </w:r>
      <w:r w:rsidR="00CB5901" w:rsidRPr="00B35125">
        <w:rPr>
          <w:color w:val="auto"/>
        </w:rPr>
        <w:t>video-game</w:t>
      </w:r>
      <w:r w:rsidRPr="00B35125">
        <w:rPr>
          <w:color w:val="auto"/>
        </w:rPr>
        <w:t xml:space="preserve"> streaming</w:t>
      </w:r>
      <w:r w:rsidR="00CA580D" w:rsidRPr="00B35125">
        <w:rPr>
          <w:color w:val="auto"/>
        </w:rPr>
        <w:t xml:space="preserve">. </w:t>
      </w:r>
      <w:r w:rsidRPr="00B35125">
        <w:rPr>
          <w:color w:val="auto"/>
        </w:rPr>
        <w:t xml:space="preserve">In other words, the more consumers like or trust YouTube </w:t>
      </w:r>
      <w:r w:rsidR="00CB5901" w:rsidRPr="00B35125">
        <w:rPr>
          <w:color w:val="auto"/>
        </w:rPr>
        <w:t>video-game</w:t>
      </w:r>
      <w:r w:rsidRPr="00B35125">
        <w:rPr>
          <w:color w:val="auto"/>
        </w:rPr>
        <w:t xml:space="preserve"> streaming, the </w:t>
      </w:r>
      <w:r w:rsidR="0083420A" w:rsidRPr="00B35125">
        <w:rPr>
          <w:color w:val="auto"/>
        </w:rPr>
        <w:t>higher</w:t>
      </w:r>
      <w:r w:rsidRPr="00B35125">
        <w:rPr>
          <w:color w:val="auto"/>
        </w:rPr>
        <w:t xml:space="preserve"> </w:t>
      </w:r>
      <w:r w:rsidR="001F7B7C" w:rsidRPr="00B35125">
        <w:rPr>
          <w:color w:val="auto"/>
        </w:rPr>
        <w:t xml:space="preserve">the </w:t>
      </w:r>
      <w:r w:rsidRPr="00B35125">
        <w:rPr>
          <w:color w:val="auto"/>
        </w:rPr>
        <w:t>level of behavior</w:t>
      </w:r>
      <w:r w:rsidR="001F7B7C" w:rsidRPr="00B35125">
        <w:rPr>
          <w:color w:val="auto"/>
        </w:rPr>
        <w:t>al</w:t>
      </w:r>
      <w:r w:rsidRPr="00B35125">
        <w:rPr>
          <w:color w:val="auto"/>
        </w:rPr>
        <w:t xml:space="preserve"> responses </w:t>
      </w:r>
      <w:r w:rsidR="0032718C" w:rsidRPr="00B35125">
        <w:rPr>
          <w:color w:val="auto"/>
        </w:rPr>
        <w:t>would</w:t>
      </w:r>
      <w:r w:rsidRPr="00B35125">
        <w:rPr>
          <w:color w:val="auto"/>
        </w:rPr>
        <w:t xml:space="preserve"> </w:t>
      </w:r>
      <w:r w:rsidR="001F7B7C" w:rsidRPr="00B35125">
        <w:rPr>
          <w:color w:val="auto"/>
        </w:rPr>
        <w:t>be</w:t>
      </w:r>
      <w:r w:rsidR="00CA580D" w:rsidRPr="00B35125">
        <w:rPr>
          <w:color w:val="auto"/>
        </w:rPr>
        <w:t xml:space="preserve">. </w:t>
      </w:r>
      <w:r w:rsidR="00614BF9" w:rsidRPr="00B35125">
        <w:rPr>
          <w:color w:val="auto"/>
        </w:rPr>
        <w:t>The</w:t>
      </w:r>
      <w:r w:rsidR="001F7B7C" w:rsidRPr="00B35125">
        <w:rPr>
          <w:color w:val="auto"/>
        </w:rPr>
        <w:t>se</w:t>
      </w:r>
      <w:r w:rsidR="00614BF9" w:rsidRPr="00B35125">
        <w:rPr>
          <w:color w:val="auto"/>
        </w:rPr>
        <w:t xml:space="preserve"> results support </w:t>
      </w:r>
      <w:r w:rsidR="00614BF9" w:rsidRPr="00B35125">
        <w:rPr>
          <w:rStyle w:val="normaltextrun"/>
          <w:color w:val="auto"/>
        </w:rPr>
        <w:t>previous stud</w:t>
      </w:r>
      <w:r w:rsidR="0083420A" w:rsidRPr="00B35125">
        <w:rPr>
          <w:rStyle w:val="normaltextrun"/>
          <w:color w:val="auto"/>
        </w:rPr>
        <w:t>ies</w:t>
      </w:r>
      <w:r w:rsidR="00614BF9" w:rsidRPr="00B35125">
        <w:rPr>
          <w:rStyle w:val="normaltextrun"/>
          <w:color w:val="auto"/>
        </w:rPr>
        <w:t xml:space="preserve"> that YouTube marketing communication ha</w:t>
      </w:r>
      <w:r w:rsidR="001F7B7C" w:rsidRPr="00B35125">
        <w:rPr>
          <w:rStyle w:val="normaltextrun"/>
          <w:color w:val="auto"/>
        </w:rPr>
        <w:t>s</w:t>
      </w:r>
      <w:r w:rsidR="00614BF9" w:rsidRPr="00B35125">
        <w:rPr>
          <w:rStyle w:val="normaltextrun"/>
          <w:color w:val="auto"/>
        </w:rPr>
        <w:t xml:space="preserve"> a positive influence on the hypothesized attitudinal associations</w:t>
      </w:r>
      <w:r w:rsidR="0083420A" w:rsidRPr="00B35125">
        <w:rPr>
          <w:rStyle w:val="normaltextrun"/>
          <w:color w:val="auto"/>
        </w:rPr>
        <w:t xml:space="preserve"> </w:t>
      </w:r>
      <w:r w:rsidR="00614BF9" w:rsidRPr="00B35125">
        <w:rPr>
          <w:noProof/>
          <w:color w:val="auto"/>
        </w:rPr>
        <w:t>[</w:t>
      </w:r>
      <w:r w:rsidR="0083420A" w:rsidRPr="00B35125">
        <w:rPr>
          <w:noProof/>
          <w:color w:val="auto"/>
        </w:rPr>
        <w:t>3</w:t>
      </w:r>
      <w:r w:rsidR="007472A0" w:rsidRPr="00B35125">
        <w:rPr>
          <w:noProof/>
          <w:color w:val="auto"/>
        </w:rPr>
        <w:t>]</w:t>
      </w:r>
      <w:r w:rsidR="0083420A" w:rsidRPr="00B35125">
        <w:rPr>
          <w:noProof/>
          <w:color w:val="auto"/>
        </w:rPr>
        <w:t>,</w:t>
      </w:r>
      <w:r w:rsidR="007472A0" w:rsidRPr="00B35125">
        <w:rPr>
          <w:rStyle w:val="normaltextrun"/>
          <w:color w:val="auto"/>
        </w:rPr>
        <w:t xml:space="preserve"> </w:t>
      </w:r>
      <w:r w:rsidR="007472A0" w:rsidRPr="00B35125">
        <w:rPr>
          <w:noProof/>
          <w:color w:val="auto"/>
        </w:rPr>
        <w:t>[</w:t>
      </w:r>
      <w:r w:rsidR="00614BF9" w:rsidRPr="00B35125">
        <w:rPr>
          <w:noProof/>
          <w:color w:val="auto"/>
        </w:rPr>
        <w:t>1</w:t>
      </w:r>
      <w:r w:rsidR="00C76312" w:rsidRPr="00B35125">
        <w:rPr>
          <w:noProof/>
          <w:color w:val="auto"/>
        </w:rPr>
        <w:t>3</w:t>
      </w:r>
      <w:r w:rsidR="00614BF9" w:rsidRPr="00B35125">
        <w:rPr>
          <w:noProof/>
          <w:color w:val="auto"/>
        </w:rPr>
        <w:t>]</w:t>
      </w:r>
      <w:r w:rsidR="00CA580D" w:rsidRPr="00B35125">
        <w:rPr>
          <w:noProof/>
          <w:color w:val="auto"/>
        </w:rPr>
        <w:t xml:space="preserve">. </w:t>
      </w:r>
      <w:r w:rsidRPr="00B35125">
        <w:rPr>
          <w:color w:val="auto"/>
        </w:rPr>
        <w:t>Th</w:t>
      </w:r>
      <w:r w:rsidR="00614BF9" w:rsidRPr="00B35125">
        <w:rPr>
          <w:color w:val="auto"/>
        </w:rPr>
        <w:t xml:space="preserve">e results also </w:t>
      </w:r>
      <w:r w:rsidR="0060536B" w:rsidRPr="00B35125">
        <w:rPr>
          <w:color w:val="auto"/>
        </w:rPr>
        <w:t>validate</w:t>
      </w:r>
      <w:r w:rsidRPr="00B35125">
        <w:rPr>
          <w:color w:val="auto"/>
        </w:rPr>
        <w:t xml:space="preserve"> </w:t>
      </w:r>
      <w:r w:rsidR="001F7B7C" w:rsidRPr="00B35125">
        <w:rPr>
          <w:color w:val="auto"/>
        </w:rPr>
        <w:t xml:space="preserve">those in the </w:t>
      </w:r>
      <w:r w:rsidRPr="00B35125">
        <w:rPr>
          <w:color w:val="auto"/>
        </w:rPr>
        <w:t xml:space="preserve">previous research </w:t>
      </w:r>
      <w:r w:rsidR="001F7B7C" w:rsidRPr="00B35125">
        <w:rPr>
          <w:color w:val="auto"/>
        </w:rPr>
        <w:t>by</w:t>
      </w:r>
      <w:r w:rsidR="00614BF9" w:rsidRPr="00B35125">
        <w:rPr>
          <w:color w:val="auto"/>
        </w:rPr>
        <w:t xml:space="preserve"> </w:t>
      </w:r>
      <w:proofErr w:type="spellStart"/>
      <w:r w:rsidRPr="00B35125">
        <w:rPr>
          <w:color w:val="auto"/>
        </w:rPr>
        <w:t>Worrakullatanee</w:t>
      </w:r>
      <w:proofErr w:type="spellEnd"/>
      <w:r w:rsidRPr="00B35125">
        <w:rPr>
          <w:rFonts w:cs="Angsana New"/>
          <w:color w:val="auto"/>
          <w:cs/>
          <w:lang w:bidi="th-TH"/>
        </w:rPr>
        <w:t xml:space="preserve"> </w:t>
      </w:r>
      <w:r w:rsidRPr="00B35125">
        <w:rPr>
          <w:rFonts w:cs="Angsana New"/>
          <w:color w:val="auto"/>
          <w:lang w:bidi="th-TH"/>
        </w:rPr>
        <w:t xml:space="preserve">and </w:t>
      </w:r>
      <w:proofErr w:type="spellStart"/>
      <w:r w:rsidRPr="00B35125">
        <w:rPr>
          <w:color w:val="auto"/>
        </w:rPr>
        <w:t>Sampattavanija</w:t>
      </w:r>
      <w:proofErr w:type="spellEnd"/>
      <w:r w:rsidRPr="00B35125">
        <w:rPr>
          <w:color w:val="auto"/>
        </w:rPr>
        <w:t xml:space="preserve"> [</w:t>
      </w:r>
      <w:r w:rsidR="00444FC4" w:rsidRPr="00B35125">
        <w:rPr>
          <w:color w:val="auto"/>
        </w:rPr>
        <w:t>2</w:t>
      </w:r>
      <w:r w:rsidR="00C04B1D" w:rsidRPr="00B35125">
        <w:rPr>
          <w:color w:val="auto"/>
        </w:rPr>
        <w:t>9</w:t>
      </w:r>
      <w:r w:rsidRPr="00B35125">
        <w:rPr>
          <w:color w:val="auto"/>
        </w:rPr>
        <w:t xml:space="preserve">], who </w:t>
      </w:r>
      <w:r w:rsidR="001F7B7C" w:rsidRPr="00B35125">
        <w:rPr>
          <w:color w:val="auto"/>
        </w:rPr>
        <w:t>find</w:t>
      </w:r>
      <w:r w:rsidRPr="00B35125">
        <w:rPr>
          <w:color w:val="auto"/>
        </w:rPr>
        <w:t xml:space="preserve"> that consumer</w:t>
      </w:r>
      <w:r w:rsidR="001F7B7C" w:rsidRPr="00B35125">
        <w:rPr>
          <w:color w:val="auto"/>
        </w:rPr>
        <w:t xml:space="preserve"> </w:t>
      </w:r>
      <w:r w:rsidRPr="00B35125">
        <w:rPr>
          <w:color w:val="auto"/>
        </w:rPr>
        <w:t xml:space="preserve">behavior can be </w:t>
      </w:r>
      <w:r w:rsidR="001F7B7C" w:rsidRPr="00B35125">
        <w:rPr>
          <w:color w:val="auto"/>
        </w:rPr>
        <w:t>altered</w:t>
      </w:r>
      <w:r w:rsidRPr="00B35125">
        <w:rPr>
          <w:color w:val="auto"/>
        </w:rPr>
        <w:t xml:space="preserve"> due to various external factors including communication, technology, etc.</w:t>
      </w:r>
      <w:r w:rsidR="001F7B7C" w:rsidRPr="00B35125">
        <w:rPr>
          <w:color w:val="auto"/>
        </w:rPr>
        <w:t xml:space="preserve"> whereby</w:t>
      </w:r>
      <w:r w:rsidRPr="00B35125">
        <w:rPr>
          <w:color w:val="auto"/>
        </w:rPr>
        <w:t xml:space="preserve"> </w:t>
      </w:r>
      <w:r w:rsidR="001F7B7C" w:rsidRPr="00B35125">
        <w:rPr>
          <w:color w:val="auto"/>
        </w:rPr>
        <w:t>they</w:t>
      </w:r>
      <w:r w:rsidRPr="00B35125">
        <w:rPr>
          <w:color w:val="auto"/>
        </w:rPr>
        <w:t xml:space="preserve"> </w:t>
      </w:r>
      <w:r w:rsidR="001F7B7C" w:rsidRPr="00B35125">
        <w:rPr>
          <w:color w:val="auto"/>
        </w:rPr>
        <w:t xml:space="preserve">can influence </w:t>
      </w:r>
      <w:r w:rsidRPr="00B35125">
        <w:rPr>
          <w:color w:val="auto"/>
        </w:rPr>
        <w:t xml:space="preserve">cognitive, affective, </w:t>
      </w:r>
      <w:r w:rsidR="001F7B7C" w:rsidRPr="00B35125">
        <w:rPr>
          <w:color w:val="auto"/>
        </w:rPr>
        <w:t>or</w:t>
      </w:r>
      <w:r w:rsidRPr="00B35125">
        <w:rPr>
          <w:color w:val="auto"/>
        </w:rPr>
        <w:t xml:space="preserve"> conative action</w:t>
      </w:r>
      <w:r w:rsidR="001F7B7C" w:rsidRPr="00B35125">
        <w:rPr>
          <w:color w:val="auto"/>
        </w:rPr>
        <w:t>s</w:t>
      </w:r>
      <w:r w:rsidRPr="00B35125">
        <w:rPr>
          <w:color w:val="auto"/>
        </w:rPr>
        <w:t xml:space="preserve"> of individual</w:t>
      </w:r>
      <w:r w:rsidR="001F7B7C" w:rsidRPr="00B35125">
        <w:rPr>
          <w:color w:val="auto"/>
        </w:rPr>
        <w:t>s</w:t>
      </w:r>
      <w:r w:rsidRPr="00B35125">
        <w:rPr>
          <w:color w:val="auto"/>
        </w:rPr>
        <w:t xml:space="preserve">. </w:t>
      </w:r>
    </w:p>
    <w:p w14:paraId="0F8FEA79" w14:textId="44F175E5" w:rsidR="00124C3C" w:rsidRPr="00B35125" w:rsidRDefault="00124C3C" w:rsidP="00C21BE8">
      <w:pPr>
        <w:pStyle w:val="IJECS"/>
        <w:spacing w:afterLines="50" w:after="180" w:line="276" w:lineRule="auto"/>
        <w:ind w:left="0" w:firstLine="450"/>
        <w:rPr>
          <w:color w:val="auto"/>
        </w:rPr>
      </w:pPr>
      <w:r w:rsidRPr="00B35125">
        <w:rPr>
          <w:color w:val="auto"/>
        </w:rPr>
        <w:t xml:space="preserve">In addition, when </w:t>
      </w:r>
      <w:r w:rsidR="00BD2590" w:rsidRPr="00B35125">
        <w:rPr>
          <w:color w:val="auto"/>
        </w:rPr>
        <w:t>classifying</w:t>
      </w:r>
      <w:r w:rsidRPr="00B35125">
        <w:rPr>
          <w:color w:val="auto"/>
        </w:rPr>
        <w:t xml:space="preserve"> independent variables </w:t>
      </w:r>
      <w:r w:rsidR="00BD2590" w:rsidRPr="00B35125">
        <w:rPr>
          <w:color w:val="auto"/>
        </w:rPr>
        <w:t xml:space="preserve">in a </w:t>
      </w:r>
      <w:r w:rsidRPr="00B35125">
        <w:rPr>
          <w:color w:val="auto"/>
        </w:rPr>
        <w:t>more streamlined</w:t>
      </w:r>
      <w:r w:rsidR="00BD2590" w:rsidRPr="00B35125">
        <w:rPr>
          <w:color w:val="auto"/>
        </w:rPr>
        <w:t xml:space="preserve"> fashion</w:t>
      </w:r>
      <w:r w:rsidRPr="00B35125">
        <w:rPr>
          <w:color w:val="auto"/>
        </w:rPr>
        <w:t xml:space="preserve"> and conducting </w:t>
      </w:r>
      <w:r w:rsidR="00BD2590" w:rsidRPr="00B35125">
        <w:rPr>
          <w:color w:val="auto"/>
        </w:rPr>
        <w:t xml:space="preserve">the </w:t>
      </w:r>
      <w:r w:rsidRPr="00B35125">
        <w:rPr>
          <w:color w:val="auto"/>
        </w:rPr>
        <w:t xml:space="preserve">stepwise multiple regression analysis, it </w:t>
      </w:r>
      <w:r w:rsidR="00BD2590" w:rsidRPr="00B35125">
        <w:rPr>
          <w:color w:val="auto"/>
        </w:rPr>
        <w:t xml:space="preserve">further </w:t>
      </w:r>
      <w:r w:rsidRPr="00B35125">
        <w:rPr>
          <w:color w:val="auto"/>
        </w:rPr>
        <w:t xml:space="preserve">shows that the variable that influences </w:t>
      </w:r>
      <w:r w:rsidR="00BD2590" w:rsidRPr="00B35125">
        <w:rPr>
          <w:color w:val="auto"/>
        </w:rPr>
        <w:t xml:space="preserve">consumer </w:t>
      </w:r>
      <w:r w:rsidRPr="00B35125">
        <w:rPr>
          <w:color w:val="auto"/>
        </w:rPr>
        <w:t>behavior</w:t>
      </w:r>
      <w:r w:rsidR="00BD2590" w:rsidRPr="00B35125">
        <w:rPr>
          <w:color w:val="auto"/>
        </w:rPr>
        <w:t xml:space="preserve"> </w:t>
      </w:r>
      <w:r w:rsidRPr="00B35125">
        <w:rPr>
          <w:color w:val="auto"/>
        </w:rPr>
        <w:t xml:space="preserve">the most </w:t>
      </w:r>
      <w:r w:rsidR="00BD2590" w:rsidRPr="00B35125">
        <w:rPr>
          <w:color w:val="auto"/>
        </w:rPr>
        <w:t>i</w:t>
      </w:r>
      <w:r w:rsidRPr="00B35125">
        <w:rPr>
          <w:color w:val="auto"/>
        </w:rPr>
        <w:t xml:space="preserve">s </w:t>
      </w:r>
      <w:r w:rsidR="00BD2590" w:rsidRPr="00B35125">
        <w:rPr>
          <w:color w:val="auto"/>
        </w:rPr>
        <w:t>the</w:t>
      </w:r>
      <w:r w:rsidRPr="00B35125">
        <w:rPr>
          <w:color w:val="auto"/>
        </w:rPr>
        <w:t xml:space="preserve"> ‘Feel’ </w:t>
      </w:r>
      <w:r w:rsidR="00BD2590" w:rsidRPr="00B35125">
        <w:rPr>
          <w:color w:val="auto"/>
        </w:rPr>
        <w:t>component of consumer attitude</w:t>
      </w:r>
      <w:r w:rsidRPr="00B35125">
        <w:rPr>
          <w:color w:val="auto"/>
        </w:rPr>
        <w:t xml:space="preserve">, </w:t>
      </w:r>
      <w:r w:rsidR="00565835" w:rsidRPr="00B35125">
        <w:rPr>
          <w:color w:val="auto"/>
        </w:rPr>
        <w:t>which corresponds</w:t>
      </w:r>
      <w:r w:rsidR="00BD2590" w:rsidRPr="00B35125">
        <w:rPr>
          <w:color w:val="auto"/>
        </w:rPr>
        <w:t xml:space="preserve"> to</w:t>
      </w:r>
      <w:r w:rsidRPr="00B35125">
        <w:rPr>
          <w:color w:val="auto"/>
        </w:rPr>
        <w:t xml:space="preserve"> the research by Ongkrutraksa </w:t>
      </w:r>
      <w:r w:rsidRPr="00B35125">
        <w:rPr>
          <w:color w:val="auto"/>
          <w:lang w:val="en"/>
        </w:rPr>
        <w:t>[</w:t>
      </w:r>
      <w:r w:rsidR="004F0195" w:rsidRPr="00B35125">
        <w:rPr>
          <w:color w:val="auto"/>
          <w:lang w:val="en"/>
        </w:rPr>
        <w:t>5</w:t>
      </w:r>
      <w:r w:rsidRPr="00B35125">
        <w:rPr>
          <w:color w:val="auto"/>
          <w:lang w:val="en"/>
        </w:rPr>
        <w:t>]</w:t>
      </w:r>
      <w:r w:rsidRPr="00B35125">
        <w:rPr>
          <w:color w:val="auto"/>
        </w:rPr>
        <w:t>,</w:t>
      </w:r>
      <w:r w:rsidR="00BD2590" w:rsidRPr="00B35125">
        <w:rPr>
          <w:color w:val="auto"/>
        </w:rPr>
        <w:t xml:space="preserve"> which</w:t>
      </w:r>
      <w:r w:rsidRPr="00B35125">
        <w:rPr>
          <w:color w:val="auto"/>
          <w:rtl/>
        </w:rPr>
        <w:t xml:space="preserve"> </w:t>
      </w:r>
      <w:r w:rsidR="00BD2590" w:rsidRPr="00B35125">
        <w:rPr>
          <w:color w:val="auto"/>
        </w:rPr>
        <w:t>finds</w:t>
      </w:r>
      <w:r w:rsidRPr="00B35125">
        <w:rPr>
          <w:color w:val="auto"/>
        </w:rPr>
        <w:t xml:space="preserve"> that the most influential </w:t>
      </w:r>
      <w:r w:rsidR="00BD2590" w:rsidRPr="00B35125">
        <w:rPr>
          <w:color w:val="auto"/>
        </w:rPr>
        <w:t>behavioral determinant is</w:t>
      </w:r>
      <w:r w:rsidRPr="00B35125">
        <w:rPr>
          <w:color w:val="auto"/>
        </w:rPr>
        <w:t xml:space="preserve"> </w:t>
      </w:r>
      <w:r w:rsidR="00BD2590" w:rsidRPr="00B35125">
        <w:rPr>
          <w:color w:val="auto"/>
        </w:rPr>
        <w:t>the affective</w:t>
      </w:r>
      <w:r w:rsidRPr="00B35125">
        <w:rPr>
          <w:color w:val="auto"/>
        </w:rPr>
        <w:t xml:space="preserve"> factor</w:t>
      </w:r>
      <w:r w:rsidR="00BD2590" w:rsidRPr="00B35125">
        <w:rPr>
          <w:color w:val="auto"/>
        </w:rPr>
        <w:t xml:space="preserve">, i.e., a </w:t>
      </w:r>
      <w:r w:rsidR="00C8280D" w:rsidRPr="00B35125">
        <w:rPr>
          <w:color w:val="auto"/>
        </w:rPr>
        <w:t>positive attitude toward You</w:t>
      </w:r>
      <w:r w:rsidR="0032718C" w:rsidRPr="00B35125">
        <w:rPr>
          <w:color w:val="auto"/>
        </w:rPr>
        <w:t>T</w:t>
      </w:r>
      <w:r w:rsidR="00C8280D" w:rsidRPr="00B35125">
        <w:rPr>
          <w:color w:val="auto"/>
        </w:rPr>
        <w:t>ubers</w:t>
      </w:r>
      <w:r w:rsidRPr="00B35125">
        <w:rPr>
          <w:color w:val="auto"/>
        </w:rPr>
        <w:t>.</w:t>
      </w:r>
      <w:r w:rsidR="00565835" w:rsidRPr="00B35125">
        <w:t xml:space="preserve"> In other words, </w:t>
      </w:r>
      <w:r w:rsidR="00565835" w:rsidRPr="00B35125">
        <w:rPr>
          <w:color w:val="auto"/>
        </w:rPr>
        <w:t xml:space="preserve">attention </w:t>
      </w:r>
      <w:r w:rsidR="00DD44AC" w:rsidRPr="00B35125">
        <w:rPr>
          <w:color w:val="auto"/>
        </w:rPr>
        <w:t xml:space="preserve">to </w:t>
      </w:r>
      <w:r w:rsidR="00565835" w:rsidRPr="00B35125">
        <w:rPr>
          <w:color w:val="auto"/>
        </w:rPr>
        <w:t xml:space="preserve">the positive feelings of the target group is vital to </w:t>
      </w:r>
      <w:r w:rsidR="00DD44AC" w:rsidRPr="00B35125">
        <w:rPr>
          <w:color w:val="auto"/>
        </w:rPr>
        <w:t xml:space="preserve">creating </w:t>
      </w:r>
      <w:r w:rsidR="00565835" w:rsidRPr="00B35125">
        <w:rPr>
          <w:color w:val="auto"/>
        </w:rPr>
        <w:t>behaviors that respond to the needs of marketers and game casters.</w:t>
      </w:r>
    </w:p>
    <w:p w14:paraId="7E85EDF9" w14:textId="77777777" w:rsidR="00C21BE8" w:rsidRDefault="00C21BE8">
      <w:pPr>
        <w:widowControl/>
        <w:rPr>
          <w:rFonts w:ascii="Arial" w:eastAsia="Times New Roman" w:hAnsi="Arial" w:cs="Arial"/>
          <w:b/>
          <w:bCs/>
          <w:color w:val="000000"/>
          <w:sz w:val="28"/>
          <w:szCs w:val="28"/>
        </w:rPr>
      </w:pPr>
      <w:r>
        <w:rPr>
          <w:rFonts w:ascii="Arial" w:eastAsia="Times New Roman" w:hAnsi="Arial" w:cs="Arial"/>
          <w:b/>
          <w:bCs/>
          <w:sz w:val="28"/>
          <w:szCs w:val="28"/>
        </w:rPr>
        <w:br w:type="page"/>
      </w:r>
    </w:p>
    <w:p w14:paraId="7FD93FA5" w14:textId="01ADAB01" w:rsidR="00124C3C" w:rsidRPr="00B35125" w:rsidRDefault="00124C3C" w:rsidP="00C21BE8">
      <w:pPr>
        <w:pStyle w:val="IJECS"/>
        <w:overflowPunct/>
        <w:autoSpaceDE/>
        <w:autoSpaceDN/>
        <w:spacing w:beforeLines="100" w:before="360" w:afterLines="100" w:after="360" w:line="276" w:lineRule="auto"/>
        <w:ind w:left="0" w:firstLine="0"/>
        <w:jc w:val="center"/>
        <w:rPr>
          <w:rFonts w:ascii="Arial" w:eastAsia="Times New Roman" w:hAnsi="Arial" w:cs="Arial"/>
          <w:b/>
          <w:bCs/>
          <w:sz w:val="28"/>
          <w:szCs w:val="28"/>
        </w:rPr>
      </w:pPr>
      <w:r w:rsidRPr="00B35125">
        <w:rPr>
          <w:rFonts w:ascii="Arial" w:eastAsia="Times New Roman" w:hAnsi="Arial" w:cs="Arial"/>
          <w:b/>
          <w:bCs/>
          <w:sz w:val="28"/>
          <w:szCs w:val="28"/>
        </w:rPr>
        <w:lastRenderedPageBreak/>
        <w:t xml:space="preserve">7. </w:t>
      </w:r>
      <w:r w:rsidR="00E648A9" w:rsidRPr="00B35125">
        <w:rPr>
          <w:rFonts w:ascii="Arial" w:eastAsia="Times New Roman" w:hAnsi="Arial" w:cs="Arial"/>
          <w:b/>
          <w:bCs/>
          <w:sz w:val="28"/>
          <w:szCs w:val="28"/>
        </w:rPr>
        <w:t>PRACTICAL IMPLICATIONS</w:t>
      </w:r>
    </w:p>
    <w:p w14:paraId="5F878E5C" w14:textId="0FFEA17F" w:rsidR="00535A40" w:rsidRPr="00B35125" w:rsidRDefault="00535A40" w:rsidP="00C21BE8">
      <w:pPr>
        <w:pStyle w:val="IJECS"/>
        <w:numPr>
          <w:ilvl w:val="6"/>
          <w:numId w:val="27"/>
        </w:numPr>
        <w:spacing w:afterLines="50" w:after="180" w:line="276" w:lineRule="auto"/>
        <w:ind w:left="0"/>
        <w:rPr>
          <w:rFonts w:eastAsia="Times New Roman"/>
        </w:rPr>
      </w:pPr>
      <w:r w:rsidRPr="00B35125">
        <w:rPr>
          <w:rFonts w:eastAsia="Times New Roman"/>
        </w:rPr>
        <w:t>The results show that the greatest influence on behavioral responses is the ‘Feel’ component, e.g., product preference, product reliability, and positive attitude towards game-streamers’ product placement</w:t>
      </w:r>
      <w:r w:rsidR="00CA580D" w:rsidRPr="00B35125">
        <w:rPr>
          <w:rFonts w:eastAsia="Times New Roman"/>
        </w:rPr>
        <w:t xml:space="preserve">. </w:t>
      </w:r>
      <w:r w:rsidRPr="00B35125">
        <w:rPr>
          <w:rFonts w:eastAsia="Times New Roman"/>
        </w:rPr>
        <w:t>Therefore, traditional marketing communication may not be effective when the affective attitudinal factor is not adequately emphasized</w:t>
      </w:r>
      <w:r w:rsidR="00CA580D" w:rsidRPr="00B35125">
        <w:rPr>
          <w:rFonts w:eastAsia="Times New Roman"/>
        </w:rPr>
        <w:t xml:space="preserve">. </w:t>
      </w:r>
      <w:r w:rsidRPr="00B35125">
        <w:rPr>
          <w:rFonts w:eastAsia="Times New Roman"/>
        </w:rPr>
        <w:t>Businesses should incentivize the groups who only watch but are disengaged (e.g., sharing, commenting, clicking on recommended links) to become enthusiastic buyers by employing the ‘Feel” factor in video clips with more attractiveness, reliability, and positive issues such as eco-friendly contents, since those groups are already loyal to the game-streamers yet lacking attention to keep their interests in the products being placed.</w:t>
      </w:r>
      <w:r w:rsidRPr="00B35125">
        <w:t xml:space="preserve">  Thus, </w:t>
      </w:r>
      <w:r w:rsidRPr="00B35125">
        <w:rPr>
          <w:rFonts w:eastAsia="Times New Roman"/>
        </w:rPr>
        <w:t xml:space="preserve">businesses can focus on environmental issues in order to develop positive attitudes necessary to influence buyers’ </w:t>
      </w:r>
      <w:r w:rsidR="0013316D">
        <w:rPr>
          <w:rFonts w:eastAsia="Times New Roman"/>
        </w:rPr>
        <w:t>intentions</w:t>
      </w:r>
      <w:r w:rsidRPr="00B35125">
        <w:rPr>
          <w:rFonts w:eastAsia="Times New Roman"/>
        </w:rPr>
        <w:t xml:space="preserve"> </w:t>
      </w:r>
      <w:r w:rsidRPr="00B35125">
        <w:t>[</w:t>
      </w:r>
      <w:r w:rsidR="004F0195" w:rsidRPr="00B35125">
        <w:t>10</w:t>
      </w:r>
      <w:r w:rsidRPr="00B35125">
        <w:t>].</w:t>
      </w:r>
    </w:p>
    <w:p w14:paraId="08754274" w14:textId="75D38204" w:rsidR="00365435" w:rsidRPr="00B35125" w:rsidRDefault="00124C3C" w:rsidP="00C21BE8">
      <w:pPr>
        <w:pStyle w:val="IJECS"/>
        <w:numPr>
          <w:ilvl w:val="6"/>
          <w:numId w:val="27"/>
        </w:numPr>
        <w:spacing w:afterLines="50" w:after="180" w:line="276" w:lineRule="auto"/>
        <w:ind w:left="0"/>
        <w:rPr>
          <w:rFonts w:eastAsia="Times New Roman"/>
        </w:rPr>
      </w:pPr>
      <w:r w:rsidRPr="00B35125">
        <w:rPr>
          <w:rFonts w:eastAsia="Times New Roman"/>
        </w:rPr>
        <w:t>Th</w:t>
      </w:r>
      <w:r w:rsidR="000D365B" w:rsidRPr="00B35125">
        <w:rPr>
          <w:rFonts w:eastAsia="Times New Roman"/>
        </w:rPr>
        <w:t>is</w:t>
      </w:r>
      <w:r w:rsidRPr="00B35125">
        <w:rPr>
          <w:rFonts w:eastAsia="Times New Roman"/>
        </w:rPr>
        <w:t xml:space="preserve"> </w:t>
      </w:r>
      <w:r w:rsidR="000D365B" w:rsidRPr="00B35125">
        <w:rPr>
          <w:rFonts w:eastAsia="Times New Roman"/>
        </w:rPr>
        <w:t>study</w:t>
      </w:r>
      <w:r w:rsidR="00950608" w:rsidRPr="00B35125">
        <w:rPr>
          <w:rFonts w:eastAsia="Times New Roman"/>
        </w:rPr>
        <w:t xml:space="preserve"> </w:t>
      </w:r>
      <w:r w:rsidR="000D365B" w:rsidRPr="00B35125">
        <w:rPr>
          <w:rFonts w:eastAsia="Times New Roman"/>
        </w:rPr>
        <w:t>suggests</w:t>
      </w:r>
      <w:r w:rsidR="00950608" w:rsidRPr="00B35125">
        <w:rPr>
          <w:rFonts w:eastAsia="Times New Roman"/>
        </w:rPr>
        <w:t xml:space="preserve"> that viewers</w:t>
      </w:r>
      <w:r w:rsidR="000D365B" w:rsidRPr="00B35125">
        <w:rPr>
          <w:rFonts w:eastAsia="Times New Roman"/>
        </w:rPr>
        <w:t xml:space="preserve"> in the </w:t>
      </w:r>
      <w:r w:rsidRPr="00B35125">
        <w:rPr>
          <w:rFonts w:eastAsia="Times New Roman"/>
        </w:rPr>
        <w:t>age</w:t>
      </w:r>
      <w:r w:rsidR="000D365B" w:rsidRPr="00B35125">
        <w:rPr>
          <w:rFonts w:eastAsia="Times New Roman"/>
        </w:rPr>
        <w:t xml:space="preserve"> range</w:t>
      </w:r>
      <w:r w:rsidRPr="00B35125">
        <w:rPr>
          <w:rFonts w:eastAsia="Times New Roman"/>
        </w:rPr>
        <w:t xml:space="preserve"> of 13</w:t>
      </w:r>
      <w:r w:rsidR="000D365B" w:rsidRPr="00B35125">
        <w:rPr>
          <w:rFonts w:eastAsia="Times New Roman"/>
        </w:rPr>
        <w:t>-</w:t>
      </w:r>
      <w:r w:rsidRPr="00B35125">
        <w:rPr>
          <w:rFonts w:eastAsia="Times New Roman"/>
        </w:rPr>
        <w:t>17 years old</w:t>
      </w:r>
      <w:r w:rsidR="002B0542" w:rsidRPr="00B35125">
        <w:rPr>
          <w:rFonts w:eastAsia="Times New Roman"/>
        </w:rPr>
        <w:t xml:space="preserve"> (Gen Z)</w:t>
      </w:r>
      <w:r w:rsidRPr="00B35125">
        <w:rPr>
          <w:rFonts w:eastAsia="Times New Roman"/>
        </w:rPr>
        <w:t xml:space="preserve"> </w:t>
      </w:r>
      <w:r w:rsidR="00950608" w:rsidRPr="00B35125">
        <w:rPr>
          <w:rFonts w:eastAsia="Times New Roman"/>
        </w:rPr>
        <w:t>ha</w:t>
      </w:r>
      <w:r w:rsidR="000D365B" w:rsidRPr="00B35125">
        <w:rPr>
          <w:rFonts w:eastAsia="Times New Roman"/>
        </w:rPr>
        <w:t>ve</w:t>
      </w:r>
      <w:r w:rsidR="00950608" w:rsidRPr="00B35125">
        <w:rPr>
          <w:rFonts w:eastAsia="Times New Roman"/>
        </w:rPr>
        <w:t xml:space="preserve"> more </w:t>
      </w:r>
      <w:r w:rsidR="000D365B" w:rsidRPr="00B35125">
        <w:rPr>
          <w:rFonts w:eastAsia="Times New Roman"/>
        </w:rPr>
        <w:t xml:space="preserve">behavioral </w:t>
      </w:r>
      <w:r w:rsidR="00950608" w:rsidRPr="00B35125">
        <w:rPr>
          <w:rFonts w:eastAsia="Times New Roman"/>
        </w:rPr>
        <w:t>response</w:t>
      </w:r>
      <w:r w:rsidR="000D365B" w:rsidRPr="00B35125">
        <w:rPr>
          <w:rFonts w:eastAsia="Times New Roman"/>
        </w:rPr>
        <w:t>s</w:t>
      </w:r>
      <w:r w:rsidR="00950608" w:rsidRPr="00B35125">
        <w:rPr>
          <w:rFonts w:eastAsia="Times New Roman"/>
        </w:rPr>
        <w:t xml:space="preserve"> than </w:t>
      </w:r>
      <w:r w:rsidR="000D365B" w:rsidRPr="00B35125">
        <w:rPr>
          <w:rFonts w:eastAsia="Times New Roman"/>
        </w:rPr>
        <w:t>those in the range</w:t>
      </w:r>
      <w:r w:rsidRPr="00B35125">
        <w:rPr>
          <w:rFonts w:eastAsia="Times New Roman"/>
        </w:rPr>
        <w:t xml:space="preserve"> of 18</w:t>
      </w:r>
      <w:r w:rsidR="000D365B" w:rsidRPr="00B35125">
        <w:rPr>
          <w:rFonts w:eastAsia="Times New Roman"/>
        </w:rPr>
        <w:t>-</w:t>
      </w:r>
      <w:r w:rsidRPr="00B35125">
        <w:rPr>
          <w:rFonts w:eastAsia="Times New Roman"/>
        </w:rPr>
        <w:t>37 years old</w:t>
      </w:r>
      <w:r w:rsidR="002B0542" w:rsidRPr="00B35125">
        <w:rPr>
          <w:rFonts w:eastAsia="Times New Roman"/>
        </w:rPr>
        <w:t xml:space="preserve"> (GenY)</w:t>
      </w:r>
      <w:r w:rsidR="00CA580D" w:rsidRPr="00B35125">
        <w:rPr>
          <w:rFonts w:eastAsia="Times New Roman"/>
        </w:rPr>
        <w:t xml:space="preserve">. </w:t>
      </w:r>
      <w:r w:rsidR="002B0542" w:rsidRPr="00B35125">
        <w:rPr>
          <w:rFonts w:eastAsia="Times New Roman"/>
        </w:rPr>
        <w:t>As Gen</w:t>
      </w:r>
      <w:r w:rsidR="000D365B" w:rsidRPr="00B35125">
        <w:rPr>
          <w:rFonts w:eastAsia="Times New Roman"/>
        </w:rPr>
        <w:t>-</w:t>
      </w:r>
      <w:r w:rsidR="002B0542" w:rsidRPr="00B35125">
        <w:rPr>
          <w:rFonts w:eastAsia="Times New Roman"/>
        </w:rPr>
        <w:t xml:space="preserve">Z </w:t>
      </w:r>
      <w:r w:rsidR="000D365B" w:rsidRPr="00B35125">
        <w:rPr>
          <w:rFonts w:eastAsia="Times New Roman"/>
        </w:rPr>
        <w:t xml:space="preserve">group </w:t>
      </w:r>
      <w:r w:rsidR="002B0542" w:rsidRPr="00B35125">
        <w:rPr>
          <w:rFonts w:eastAsia="Times New Roman"/>
        </w:rPr>
        <w:t>is more active and responsive than Gen</w:t>
      </w:r>
      <w:r w:rsidR="000D365B" w:rsidRPr="00B35125">
        <w:rPr>
          <w:rFonts w:eastAsia="Times New Roman"/>
        </w:rPr>
        <w:t>-</w:t>
      </w:r>
      <w:r w:rsidR="002B0542" w:rsidRPr="00B35125">
        <w:rPr>
          <w:rFonts w:eastAsia="Times New Roman"/>
        </w:rPr>
        <w:t>Y</w:t>
      </w:r>
      <w:r w:rsidR="000D365B" w:rsidRPr="00B35125">
        <w:rPr>
          <w:rFonts w:eastAsia="Times New Roman"/>
        </w:rPr>
        <w:t xml:space="preserve"> one</w:t>
      </w:r>
      <w:r w:rsidR="002B0542" w:rsidRPr="00B35125">
        <w:rPr>
          <w:rFonts w:eastAsia="Times New Roman"/>
        </w:rPr>
        <w:t xml:space="preserve">, Gen Z </w:t>
      </w:r>
      <w:r w:rsidR="000D365B" w:rsidRPr="00B35125">
        <w:rPr>
          <w:rFonts w:eastAsia="Times New Roman"/>
        </w:rPr>
        <w:t xml:space="preserve">people would </w:t>
      </w:r>
      <w:r w:rsidR="002B0542" w:rsidRPr="00B35125">
        <w:rPr>
          <w:rFonts w:eastAsia="Times New Roman"/>
        </w:rPr>
        <w:t xml:space="preserve">spend most of their time on YouTube and </w:t>
      </w:r>
      <w:r w:rsidR="000D365B" w:rsidRPr="00B35125">
        <w:rPr>
          <w:rFonts w:eastAsia="Times New Roman"/>
        </w:rPr>
        <w:t xml:space="preserve">become </w:t>
      </w:r>
      <w:r w:rsidR="002B0542" w:rsidRPr="00B35125">
        <w:rPr>
          <w:rFonts w:eastAsia="Times New Roman"/>
        </w:rPr>
        <w:t>potential buyer</w:t>
      </w:r>
      <w:r w:rsidR="000D365B" w:rsidRPr="00B35125">
        <w:rPr>
          <w:rFonts w:eastAsia="Times New Roman"/>
        </w:rPr>
        <w:t>s</w:t>
      </w:r>
      <w:r w:rsidR="00CA580D" w:rsidRPr="00B35125">
        <w:rPr>
          <w:rFonts w:eastAsia="Times New Roman"/>
        </w:rPr>
        <w:t xml:space="preserve">. </w:t>
      </w:r>
      <w:r w:rsidR="00950608" w:rsidRPr="00B35125">
        <w:rPr>
          <w:rFonts w:eastAsia="Times New Roman"/>
        </w:rPr>
        <w:t>Thus</w:t>
      </w:r>
      <w:r w:rsidR="00950608" w:rsidRPr="00B35125">
        <w:t>,</w:t>
      </w:r>
      <w:r w:rsidR="00D976F8" w:rsidRPr="00B35125">
        <w:t xml:space="preserve"> to avoid any unethical issues, </w:t>
      </w:r>
      <w:r w:rsidR="006769B7" w:rsidRPr="00B35125">
        <w:t xml:space="preserve">businesses </w:t>
      </w:r>
      <w:r w:rsidR="000D365B" w:rsidRPr="00B35125">
        <w:t>that</w:t>
      </w:r>
      <w:r w:rsidR="00D976F8" w:rsidRPr="00B35125">
        <w:t xml:space="preserve"> use </w:t>
      </w:r>
      <w:r w:rsidR="00950608" w:rsidRPr="00B35125">
        <w:t>product</w:t>
      </w:r>
      <w:r w:rsidR="000D365B" w:rsidRPr="00B35125">
        <w:t>-</w:t>
      </w:r>
      <w:r w:rsidR="00950608" w:rsidRPr="00B35125">
        <w:t xml:space="preserve">placement </w:t>
      </w:r>
      <w:r w:rsidR="000D365B" w:rsidRPr="00B35125">
        <w:t xml:space="preserve">strategy </w:t>
      </w:r>
      <w:r w:rsidR="00950608" w:rsidRPr="00B35125">
        <w:t xml:space="preserve">in YouTube </w:t>
      </w:r>
      <w:r w:rsidR="00CB5901" w:rsidRPr="00B35125">
        <w:t>video-game</w:t>
      </w:r>
      <w:r w:rsidR="00950608" w:rsidRPr="00B35125">
        <w:t xml:space="preserve"> streaming </w:t>
      </w:r>
      <w:r w:rsidR="00D976F8" w:rsidRPr="00B35125">
        <w:t>should be aware of</w:t>
      </w:r>
      <w:r w:rsidR="00950608" w:rsidRPr="00B35125">
        <w:t xml:space="preserve"> how it might </w:t>
      </w:r>
      <w:r w:rsidR="000D365B" w:rsidRPr="00B35125">
        <w:t xml:space="preserve">produce </w:t>
      </w:r>
      <w:r w:rsidR="00950608" w:rsidRPr="00B35125">
        <w:t xml:space="preserve">undesirable </w:t>
      </w:r>
      <w:r w:rsidR="000D365B" w:rsidRPr="00B35125">
        <w:t>e</w:t>
      </w:r>
      <w:r w:rsidR="00950608" w:rsidRPr="00B35125">
        <w:t>ffect</w:t>
      </w:r>
      <w:r w:rsidR="000D365B" w:rsidRPr="00B35125">
        <w:t>s</w:t>
      </w:r>
      <w:r w:rsidR="00950608" w:rsidRPr="00B35125">
        <w:t xml:space="preserve"> </w:t>
      </w:r>
      <w:r w:rsidR="000D365B" w:rsidRPr="00B35125">
        <w:t>on</w:t>
      </w:r>
      <w:r w:rsidR="00950608" w:rsidRPr="00B35125">
        <w:t xml:space="preserve"> young </w:t>
      </w:r>
      <w:r w:rsidR="00A031F2" w:rsidRPr="00B35125">
        <w:t>consumers</w:t>
      </w:r>
      <w:r w:rsidR="00CA580D" w:rsidRPr="00B35125">
        <w:t xml:space="preserve">. </w:t>
      </w:r>
      <w:r w:rsidR="006769B7" w:rsidRPr="00B35125">
        <w:t>Even though t</w:t>
      </w:r>
      <w:r w:rsidR="002B0542" w:rsidRPr="00B35125">
        <w:t xml:space="preserve">here are </w:t>
      </w:r>
      <w:r w:rsidR="006769B7" w:rsidRPr="00B35125">
        <w:t>regulations and ethical guideline</w:t>
      </w:r>
      <w:r w:rsidR="000D365B" w:rsidRPr="00B35125">
        <w:t>s</w:t>
      </w:r>
      <w:r w:rsidR="006769B7" w:rsidRPr="00B35125">
        <w:t xml:space="preserve"> for advertising </w:t>
      </w:r>
      <w:r w:rsidR="00DD44AC" w:rsidRPr="00B35125">
        <w:t xml:space="preserve">on </w:t>
      </w:r>
      <w:r w:rsidR="006769B7" w:rsidRPr="00B35125">
        <w:t xml:space="preserve">YouTube, </w:t>
      </w:r>
      <w:r w:rsidR="002B0542" w:rsidRPr="00B35125">
        <w:t xml:space="preserve">some </w:t>
      </w:r>
      <w:r w:rsidR="00FE5D0D" w:rsidRPr="00B35125">
        <w:t>game-streamer</w:t>
      </w:r>
      <w:r w:rsidR="002B0542" w:rsidRPr="00B35125">
        <w:t xml:space="preserve">s are </w:t>
      </w:r>
      <w:r w:rsidR="006769B7" w:rsidRPr="00B35125">
        <w:t xml:space="preserve">still not convinced that </w:t>
      </w:r>
      <w:r w:rsidR="000D365B" w:rsidRPr="00B35125">
        <w:t>they are</w:t>
      </w:r>
      <w:r w:rsidR="006769B7" w:rsidRPr="00B35125">
        <w:t xml:space="preserve"> </w:t>
      </w:r>
      <w:r w:rsidR="000D365B" w:rsidRPr="00B35125">
        <w:t>effective enough</w:t>
      </w:r>
      <w:r w:rsidR="006769B7" w:rsidRPr="00B35125">
        <w:t xml:space="preserve"> to protect young </w:t>
      </w:r>
      <w:r w:rsidR="00213BAB" w:rsidRPr="00B35125">
        <w:t xml:space="preserve">and vulnerable </w:t>
      </w:r>
      <w:r w:rsidR="006769B7" w:rsidRPr="00B35125">
        <w:t>consumers</w:t>
      </w:r>
      <w:r w:rsidR="00CA580D" w:rsidRPr="00B35125">
        <w:t xml:space="preserve">. </w:t>
      </w:r>
      <w:r w:rsidR="006769B7" w:rsidRPr="00B35125">
        <w:t xml:space="preserve">However, </w:t>
      </w:r>
      <w:r w:rsidR="00213BAB" w:rsidRPr="00B35125">
        <w:t xml:space="preserve">some of them are </w:t>
      </w:r>
      <w:r w:rsidR="00B15B96" w:rsidRPr="00B35125">
        <w:t>aware</w:t>
      </w:r>
      <w:r w:rsidR="002B0542" w:rsidRPr="00B35125">
        <w:t xml:space="preserve"> of their power on young consumers and try to avoid the placement of illegal or unethical product</w:t>
      </w:r>
      <w:r w:rsidR="000D365B" w:rsidRPr="00B35125">
        <w:t>s</w:t>
      </w:r>
      <w:r w:rsidR="002B0542" w:rsidRPr="00B35125">
        <w:t xml:space="preserve"> such as gambling</w:t>
      </w:r>
      <w:r w:rsidR="006769B7" w:rsidRPr="00B35125">
        <w:t>, etc. [5</w:t>
      </w:r>
      <w:r w:rsidR="00252962" w:rsidRPr="00B35125">
        <w:t>], [</w:t>
      </w:r>
      <w:r w:rsidR="004F0195" w:rsidRPr="00B35125">
        <w:t>14</w:t>
      </w:r>
      <w:r w:rsidR="004442F5" w:rsidRPr="00B35125">
        <w:t xml:space="preserve">, </w:t>
      </w:r>
      <w:r w:rsidR="00A861E2" w:rsidRPr="00B35125">
        <w:t>1</w:t>
      </w:r>
      <w:r w:rsidR="004F0195" w:rsidRPr="00B35125">
        <w:t>5</w:t>
      </w:r>
      <w:r w:rsidR="006769B7" w:rsidRPr="00B35125">
        <w:t>].</w:t>
      </w:r>
    </w:p>
    <w:p w14:paraId="48BC590A" w14:textId="28544574" w:rsidR="00B230FB" w:rsidRPr="00B35125" w:rsidRDefault="00EF1AAA" w:rsidP="00C21BE8">
      <w:pPr>
        <w:pStyle w:val="IJECS"/>
        <w:numPr>
          <w:ilvl w:val="6"/>
          <w:numId w:val="27"/>
        </w:numPr>
        <w:spacing w:afterLines="50" w:after="180" w:line="276" w:lineRule="auto"/>
        <w:ind w:left="0"/>
        <w:rPr>
          <w:rFonts w:eastAsia="Times New Roman"/>
        </w:rPr>
      </w:pPr>
      <w:r w:rsidRPr="00B35125">
        <w:rPr>
          <w:rFonts w:eastAsia="Times New Roman" w:cs="Angsana New"/>
          <w:lang w:bidi="th-TH"/>
        </w:rPr>
        <w:t>This research has a distinctive innovation and t</w:t>
      </w:r>
      <w:r w:rsidR="00A25856" w:rsidRPr="00B35125">
        <w:rPr>
          <w:rFonts w:eastAsia="Times New Roman" w:cs="Angsana New"/>
          <w:lang w:bidi="th-TH"/>
        </w:rPr>
        <w:t>heoretical implication</w:t>
      </w:r>
      <w:r w:rsidR="00C86AA7" w:rsidRPr="00B35125">
        <w:rPr>
          <w:rFonts w:eastAsia="Times New Roman" w:cs="Angsana New"/>
          <w:lang w:bidi="th-TH"/>
        </w:rPr>
        <w:t>,</w:t>
      </w:r>
      <w:r w:rsidRPr="00B35125">
        <w:rPr>
          <w:rFonts w:eastAsia="Times New Roman" w:cs="Angsana New"/>
          <w:lang w:bidi="th-TH"/>
        </w:rPr>
        <w:t xml:space="preserve"> which is the</w:t>
      </w:r>
      <w:r w:rsidR="00365435" w:rsidRPr="00B35125">
        <w:rPr>
          <w:rFonts w:eastAsia="Times New Roman" w:cs="Angsana New"/>
          <w:lang w:bidi="th-TH"/>
        </w:rPr>
        <w:t xml:space="preserve"> addition </w:t>
      </w:r>
      <w:r w:rsidRPr="00B35125">
        <w:rPr>
          <w:rFonts w:eastAsia="Times New Roman" w:cs="Angsana New"/>
          <w:lang w:bidi="th-TH"/>
        </w:rPr>
        <w:t xml:space="preserve">of </w:t>
      </w:r>
      <w:r w:rsidR="000A5C87">
        <w:rPr>
          <w:rFonts w:eastAsia="Times New Roman" w:cs="Angsana New"/>
          <w:lang w:bidi="th-TH"/>
        </w:rPr>
        <w:t xml:space="preserve">a </w:t>
      </w:r>
      <w:r w:rsidR="00A44E9F" w:rsidRPr="00B35125">
        <w:rPr>
          <w:rFonts w:eastAsia="Times New Roman" w:cs="Angsana New"/>
          <w:lang w:bidi="th-TH"/>
        </w:rPr>
        <w:t>variable</w:t>
      </w:r>
      <w:r w:rsidR="00284C54" w:rsidRPr="00B35125">
        <w:rPr>
          <w:rFonts w:eastAsia="Times New Roman" w:cs="Angsana New"/>
          <w:lang w:bidi="th-TH"/>
        </w:rPr>
        <w:t>:</w:t>
      </w:r>
      <w:r w:rsidR="00A44E9F" w:rsidRPr="00B35125">
        <w:rPr>
          <w:rFonts w:eastAsia="Times New Roman" w:cs="Angsana New"/>
          <w:lang w:bidi="th-TH"/>
        </w:rPr>
        <w:t xml:space="preserve"> </w:t>
      </w:r>
      <w:r w:rsidR="000A5C87">
        <w:rPr>
          <w:rFonts w:eastAsia="Times New Roman" w:cs="Angsana New"/>
          <w:lang w:bidi="th-TH"/>
        </w:rPr>
        <w:t>environmentally</w:t>
      </w:r>
      <w:r w:rsidR="00284C54" w:rsidRPr="00B35125">
        <w:rPr>
          <w:rFonts w:eastAsia="Times New Roman" w:cs="Angsana New"/>
          <w:lang w:bidi="th-TH"/>
        </w:rPr>
        <w:t xml:space="preserve"> friendly product preference </w:t>
      </w:r>
      <w:r w:rsidR="00365435" w:rsidRPr="00B35125">
        <w:rPr>
          <w:rFonts w:eastAsia="Times New Roman" w:cs="Angsana New"/>
          <w:lang w:bidi="th-TH"/>
        </w:rPr>
        <w:t>in the</w:t>
      </w:r>
      <w:r w:rsidRPr="00B35125">
        <w:rPr>
          <w:rFonts w:eastAsia="Times New Roman" w:cs="Angsana New"/>
          <w:lang w:bidi="th-TH"/>
        </w:rPr>
        <w:t xml:space="preserve"> </w:t>
      </w:r>
      <w:r w:rsidR="00B15B96" w:rsidRPr="00B35125">
        <w:rPr>
          <w:rFonts w:eastAsia="Times New Roman" w:cs="Angsana New"/>
          <w:lang w:bidi="th-TH"/>
        </w:rPr>
        <w:t xml:space="preserve">research </w:t>
      </w:r>
      <w:r w:rsidR="00365435" w:rsidRPr="00B35125">
        <w:rPr>
          <w:rFonts w:eastAsia="Times New Roman" w:cs="Angsana New"/>
          <w:lang w:bidi="th-TH"/>
        </w:rPr>
        <w:t>measurement base</w:t>
      </w:r>
      <w:r w:rsidR="00C86AA7" w:rsidRPr="00B35125">
        <w:rPr>
          <w:rFonts w:eastAsia="Times New Roman" w:cs="Angsana New"/>
          <w:lang w:bidi="th-TH"/>
        </w:rPr>
        <w:t>d</w:t>
      </w:r>
      <w:r w:rsidR="00365435" w:rsidRPr="00B35125">
        <w:rPr>
          <w:rFonts w:eastAsia="Times New Roman" w:cs="Angsana New"/>
          <w:lang w:bidi="th-TH"/>
        </w:rPr>
        <w:t xml:space="preserve"> on the tri-component of attitude model</w:t>
      </w:r>
      <w:r w:rsidR="00365435" w:rsidRPr="00B35125">
        <w:rPr>
          <w:rFonts w:eastAsia="Times New Roman"/>
        </w:rPr>
        <w:t xml:space="preserve">. </w:t>
      </w:r>
      <w:r w:rsidR="00DB23DE" w:rsidRPr="00B35125">
        <w:rPr>
          <w:rFonts w:cs="PMingLiU"/>
          <w:kern w:val="0"/>
        </w:rPr>
        <w:t xml:space="preserve">Most past research on </w:t>
      </w:r>
      <w:r w:rsidR="00A44E9F" w:rsidRPr="00B35125">
        <w:rPr>
          <w:rFonts w:cs="PMingLiU"/>
          <w:kern w:val="0"/>
        </w:rPr>
        <w:t xml:space="preserve">the </w:t>
      </w:r>
      <w:r w:rsidR="00365435" w:rsidRPr="00B35125">
        <w:rPr>
          <w:rFonts w:eastAsia="Times New Roman" w:cs="Angsana New"/>
          <w:lang w:bidi="th-TH"/>
        </w:rPr>
        <w:t>tri-component of attitude model</w:t>
      </w:r>
      <w:r w:rsidR="00365435" w:rsidRPr="00B35125">
        <w:rPr>
          <w:rFonts w:cs="PMingLiU"/>
          <w:kern w:val="0"/>
        </w:rPr>
        <w:t xml:space="preserve"> may</w:t>
      </w:r>
      <w:r w:rsidR="00DB23DE" w:rsidRPr="00B35125">
        <w:rPr>
          <w:rFonts w:cs="PMingLiU"/>
          <w:kern w:val="0"/>
        </w:rPr>
        <w:t xml:space="preserve"> </w:t>
      </w:r>
      <w:r w:rsidR="00365435" w:rsidRPr="00B35125">
        <w:rPr>
          <w:rFonts w:cs="PMingLiU"/>
          <w:kern w:val="0"/>
        </w:rPr>
        <w:t xml:space="preserve">not </w:t>
      </w:r>
      <w:r w:rsidR="00A44E9F" w:rsidRPr="00B35125">
        <w:rPr>
          <w:rFonts w:cs="PMingLiU"/>
          <w:kern w:val="0"/>
        </w:rPr>
        <w:t>include these variables</w:t>
      </w:r>
      <w:r w:rsidR="00365435" w:rsidRPr="00B35125">
        <w:rPr>
          <w:rFonts w:cs="PMingLiU"/>
          <w:kern w:val="0"/>
        </w:rPr>
        <w:t xml:space="preserve">. </w:t>
      </w:r>
      <w:r w:rsidR="009C003A" w:rsidRPr="00B35125">
        <w:rPr>
          <w:rFonts w:cs="PMingLiU"/>
          <w:kern w:val="0"/>
        </w:rPr>
        <w:t xml:space="preserve">However, the result of this research shows that </w:t>
      </w:r>
      <w:r w:rsidR="009C003A" w:rsidRPr="00B35125">
        <w:t xml:space="preserve">the respondents have positive attitudes toward eco-friendly products for online product-placement practices. </w:t>
      </w:r>
      <w:r w:rsidR="00B230FB" w:rsidRPr="00B35125">
        <w:rPr>
          <w:rFonts w:eastAsia="Times New Roman"/>
        </w:rPr>
        <w:t xml:space="preserve">Therefore, in addition to focusing on </w:t>
      </w:r>
      <w:r w:rsidR="00320968" w:rsidRPr="00B35125">
        <w:rPr>
          <w:rFonts w:eastAsia="Times New Roman"/>
        </w:rPr>
        <w:t xml:space="preserve">only basic </w:t>
      </w:r>
      <w:r w:rsidR="005F71A8" w:rsidRPr="00B35125">
        <w:rPr>
          <w:rFonts w:eastAsia="Times New Roman"/>
        </w:rPr>
        <w:t xml:space="preserve">attitude </w:t>
      </w:r>
      <w:r w:rsidR="00320968" w:rsidRPr="00B35125">
        <w:rPr>
          <w:rFonts w:eastAsia="Times New Roman"/>
        </w:rPr>
        <w:t>components</w:t>
      </w:r>
      <w:r w:rsidR="00B230FB" w:rsidRPr="00B35125">
        <w:rPr>
          <w:rFonts w:eastAsia="Times New Roman"/>
        </w:rPr>
        <w:t xml:space="preserve">, </w:t>
      </w:r>
      <w:r w:rsidR="005F71A8" w:rsidRPr="00B35125">
        <w:rPr>
          <w:rFonts w:eastAsia="Times New Roman" w:cs="Angsana New"/>
          <w:lang w:bidi="th-TH"/>
        </w:rPr>
        <w:t xml:space="preserve">attitudes toward </w:t>
      </w:r>
      <w:r w:rsidR="00C86AA7" w:rsidRPr="00B35125">
        <w:rPr>
          <w:rFonts w:eastAsia="Times New Roman"/>
        </w:rPr>
        <w:t xml:space="preserve">environmental </w:t>
      </w:r>
      <w:r w:rsidR="005F71A8" w:rsidRPr="00B35125">
        <w:rPr>
          <w:rFonts w:eastAsia="Times New Roman"/>
        </w:rPr>
        <w:t>issues should also be included in the future research measurement.</w:t>
      </w:r>
    </w:p>
    <w:p w14:paraId="5F61F964" w14:textId="7CD1BD3C" w:rsidR="00124C3C" w:rsidRPr="00B35125" w:rsidRDefault="00D85C23" w:rsidP="00C21BE8">
      <w:pPr>
        <w:snapToGrid w:val="0"/>
        <w:spacing w:beforeLines="100" w:before="360" w:afterLines="100" w:after="360" w:line="276" w:lineRule="auto"/>
        <w:jc w:val="center"/>
        <w:rPr>
          <w:rFonts w:ascii="Arial" w:hAnsi="Arial" w:cs="Arial"/>
          <w:b/>
          <w:bCs/>
          <w:sz w:val="28"/>
          <w:szCs w:val="28"/>
        </w:rPr>
      </w:pPr>
      <w:bookmarkStart w:id="37" w:name="_Hlk23706533"/>
      <w:r w:rsidRPr="00B35125">
        <w:rPr>
          <w:rFonts w:ascii="Arial" w:hAnsi="Arial" w:cs="Arial"/>
          <w:b/>
          <w:bCs/>
          <w:sz w:val="28"/>
          <w:szCs w:val="28"/>
        </w:rPr>
        <w:t>8</w:t>
      </w:r>
      <w:r w:rsidR="00124C3C" w:rsidRPr="00B35125">
        <w:rPr>
          <w:rFonts w:ascii="Arial" w:hAnsi="Arial" w:cs="Arial"/>
          <w:b/>
          <w:bCs/>
          <w:sz w:val="28"/>
          <w:szCs w:val="28"/>
        </w:rPr>
        <w:t xml:space="preserve">. </w:t>
      </w:r>
      <w:r w:rsidR="00E648A9" w:rsidRPr="00B35125">
        <w:rPr>
          <w:rFonts w:ascii="Arial" w:hAnsi="Arial" w:cs="Arial"/>
          <w:b/>
          <w:bCs/>
          <w:sz w:val="28"/>
          <w:szCs w:val="28"/>
        </w:rPr>
        <w:t>DIRECTIONS FOR FUTURE RESEARCH</w:t>
      </w:r>
      <w:r w:rsidR="00E648A9" w:rsidRPr="00B35125" w:rsidDel="00E648A9">
        <w:rPr>
          <w:rFonts w:ascii="Arial" w:hAnsi="Arial" w:cs="Arial"/>
          <w:b/>
          <w:bCs/>
          <w:sz w:val="28"/>
          <w:szCs w:val="28"/>
        </w:rPr>
        <w:t xml:space="preserve"> </w:t>
      </w:r>
      <w:bookmarkEnd w:id="37"/>
    </w:p>
    <w:p w14:paraId="658EDA52" w14:textId="69F172DB" w:rsidR="00773DDE" w:rsidRPr="00B35125" w:rsidRDefault="00773DDE" w:rsidP="00C21BE8">
      <w:pPr>
        <w:pStyle w:val="IJECS"/>
        <w:spacing w:afterLines="50" w:after="180" w:line="276" w:lineRule="auto"/>
        <w:ind w:left="0" w:firstLine="450"/>
      </w:pPr>
      <w:r w:rsidRPr="00B35125">
        <w:t xml:space="preserve">Future research related to this study should focus on other age groups beyond the Gen-Y and Gen-Z ones to see whether there are any similar findings based on their online-game viewing in light of their exposures, attitudes, and behavioral responses toward such marketing-communication </w:t>
      </w:r>
      <w:r w:rsidR="00DD44AC" w:rsidRPr="00B35125">
        <w:t xml:space="preserve">strategies </w:t>
      </w:r>
      <w:r w:rsidRPr="00B35125">
        <w:t xml:space="preserve">as product placement on YouTube video-game streaming, and/or collect sampled respondent data from other areas beyond Bangkok to observe their similarities and contrasts. </w:t>
      </w:r>
    </w:p>
    <w:p w14:paraId="16EBF454" w14:textId="7B42C589" w:rsidR="00124C3C" w:rsidRPr="00C21BE8" w:rsidRDefault="00773DDE" w:rsidP="00C21BE8">
      <w:pPr>
        <w:pStyle w:val="IJECS"/>
        <w:spacing w:afterLines="50" w:after="180" w:line="276" w:lineRule="auto"/>
        <w:ind w:left="0" w:firstLine="450"/>
      </w:pPr>
      <w:r w:rsidRPr="00B35125">
        <w:lastRenderedPageBreak/>
        <w:t xml:space="preserve">Newer studies </w:t>
      </w:r>
      <w:r w:rsidR="00DD44AC" w:rsidRPr="00B35125">
        <w:t>to</w:t>
      </w:r>
      <w:r w:rsidRPr="00B35125">
        <w:t xml:space="preserve"> explore more into the game-streamers’ viewpoints and those of their followers, such as the ethical/moral mindsets of game-streamers or the game-streamers’ attitudes toward their subscribers and/or casual viewers</w:t>
      </w:r>
      <w:r w:rsidR="00CA580D" w:rsidRPr="00B35125">
        <w:t xml:space="preserve">. </w:t>
      </w:r>
      <w:r w:rsidRPr="00B35125">
        <w:t>Moreover, the gender gaps among male, female, and LGBTQ viewers along with the impacts of such gaps on gender-based behavior regarding game-casting can be an interesting research topic for future studies.</w:t>
      </w:r>
    </w:p>
    <w:p w14:paraId="74D82156" w14:textId="27FD0E67" w:rsidR="00124C3C" w:rsidRPr="00B35125" w:rsidRDefault="00D85C23" w:rsidP="00C21BE8">
      <w:pPr>
        <w:tabs>
          <w:tab w:val="left" w:pos="993"/>
          <w:tab w:val="left" w:pos="1701"/>
        </w:tabs>
        <w:snapToGrid w:val="0"/>
        <w:spacing w:beforeLines="100" w:before="360" w:afterLines="100" w:after="360" w:line="276" w:lineRule="auto"/>
        <w:jc w:val="center"/>
        <w:rPr>
          <w:rFonts w:ascii="Arial" w:hAnsi="Arial" w:cs="Arial"/>
          <w:b/>
          <w:bCs/>
          <w:color w:val="000000"/>
          <w:sz w:val="28"/>
          <w:szCs w:val="28"/>
        </w:rPr>
      </w:pPr>
      <w:r w:rsidRPr="00B35125">
        <w:rPr>
          <w:rFonts w:ascii="Arial" w:hAnsi="Arial" w:cs="Arial"/>
          <w:b/>
          <w:bCs/>
          <w:color w:val="000000"/>
          <w:sz w:val="28"/>
          <w:szCs w:val="28"/>
        </w:rPr>
        <w:t>9</w:t>
      </w:r>
      <w:r w:rsidR="00124C3C" w:rsidRPr="00B35125">
        <w:rPr>
          <w:rFonts w:ascii="Arial" w:hAnsi="Arial" w:cs="Arial"/>
          <w:b/>
          <w:bCs/>
          <w:color w:val="000000"/>
          <w:sz w:val="28"/>
          <w:szCs w:val="28"/>
        </w:rPr>
        <w:t>. ACKNOWLEDGEMENTS</w:t>
      </w:r>
    </w:p>
    <w:p w14:paraId="260A2514" w14:textId="2A7E2F5F" w:rsidR="00AF67E9" w:rsidRPr="00C21BE8" w:rsidRDefault="00124C3C" w:rsidP="00C21BE8">
      <w:pPr>
        <w:pStyle w:val="IJECS"/>
        <w:spacing w:line="276" w:lineRule="auto"/>
        <w:ind w:left="0" w:firstLine="360"/>
        <w:rPr>
          <w:rFonts w:ascii="Arial" w:hAnsi="Arial" w:cs="Arial"/>
          <w:b/>
          <w:bCs/>
          <w:sz w:val="28"/>
          <w:szCs w:val="28"/>
        </w:rPr>
      </w:pPr>
      <w:r w:rsidRPr="00B35125">
        <w:t xml:space="preserve">This </w:t>
      </w:r>
      <w:r w:rsidR="00943976" w:rsidRPr="00B35125">
        <w:t>study</w:t>
      </w:r>
      <w:r w:rsidRPr="00B35125">
        <w:t xml:space="preserve"> </w:t>
      </w:r>
      <w:r w:rsidR="00943976" w:rsidRPr="00B35125">
        <w:t>i</w:t>
      </w:r>
      <w:r w:rsidRPr="00B35125">
        <w:t xml:space="preserve">s supported by </w:t>
      </w:r>
      <w:r w:rsidR="00943976" w:rsidRPr="00B35125">
        <w:t xml:space="preserve">the research grant from </w:t>
      </w:r>
      <w:r w:rsidR="00DD44AC" w:rsidRPr="00B35125">
        <w:t xml:space="preserve">the </w:t>
      </w:r>
      <w:r w:rsidRPr="00B35125">
        <w:t>Faculty of Communication Arts, Chulalongkorn University</w:t>
      </w:r>
      <w:r w:rsidR="00943976" w:rsidRPr="00B35125">
        <w:t xml:space="preserve">, for </w:t>
      </w:r>
      <w:r w:rsidRPr="00B35125">
        <w:t xml:space="preserve">the fiscal year </w:t>
      </w:r>
      <w:r w:rsidR="00943976" w:rsidRPr="00B35125">
        <w:t xml:space="preserve">of </w:t>
      </w:r>
      <w:r w:rsidRPr="00B35125">
        <w:t>2020</w:t>
      </w:r>
      <w:r w:rsidR="00CA580D" w:rsidRPr="00B35125">
        <w:t xml:space="preserve">. </w:t>
      </w:r>
    </w:p>
    <w:p w14:paraId="73893FFE" w14:textId="149B7FEC" w:rsidR="00124C3C" w:rsidRPr="006227F1" w:rsidRDefault="00124C3C" w:rsidP="00C21BE8">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sz w:val="28"/>
          <w:szCs w:val="28"/>
        </w:rPr>
      </w:pPr>
      <w:bookmarkStart w:id="38" w:name="_Hlk94972544"/>
      <w:r w:rsidRPr="006227F1">
        <w:rPr>
          <w:rFonts w:ascii="Arial" w:eastAsia="PMingLiU" w:hAnsi="Arial" w:cs="Arial"/>
          <w:b/>
          <w:bCs/>
          <w:sz w:val="28"/>
          <w:szCs w:val="28"/>
        </w:rPr>
        <w:t>1</w:t>
      </w:r>
      <w:r w:rsidR="00D85C23" w:rsidRPr="006227F1">
        <w:rPr>
          <w:rFonts w:ascii="Arial" w:eastAsia="PMingLiU" w:hAnsi="Arial" w:cs="Arial"/>
          <w:b/>
          <w:bCs/>
          <w:sz w:val="28"/>
          <w:szCs w:val="28"/>
        </w:rPr>
        <w:t>0</w:t>
      </w:r>
      <w:r w:rsidRPr="006227F1">
        <w:rPr>
          <w:rFonts w:ascii="Arial" w:eastAsia="PMingLiU" w:hAnsi="Arial" w:cs="Arial"/>
          <w:b/>
          <w:bCs/>
          <w:sz w:val="28"/>
          <w:szCs w:val="28"/>
        </w:rPr>
        <w:t>. REFERENCES</w:t>
      </w:r>
    </w:p>
    <w:p w14:paraId="754B8E7C" w14:textId="2D103DAC" w:rsidR="00D4069F" w:rsidRPr="002F6C98" w:rsidRDefault="00D4069F" w:rsidP="007D463A">
      <w:pPr>
        <w:autoSpaceDE w:val="0"/>
        <w:autoSpaceDN w:val="0"/>
        <w:adjustRightInd w:val="0"/>
        <w:ind w:left="540" w:hanging="540"/>
        <w:rPr>
          <w:rFonts w:eastAsiaTheme="minorHAnsi"/>
        </w:rPr>
      </w:pPr>
      <w:bookmarkStart w:id="39" w:name="_Hlk107833087"/>
      <w:r w:rsidRPr="002F6C98">
        <w:rPr>
          <w:rFonts w:eastAsiaTheme="minorHAnsi"/>
        </w:rPr>
        <w:t>[1]</w:t>
      </w:r>
      <w:r w:rsidRPr="002F6C98">
        <w:rPr>
          <w:rFonts w:eastAsiaTheme="minorHAnsi"/>
        </w:rPr>
        <w:tab/>
        <w:t>S. Kemp.</w:t>
      </w:r>
      <w:r w:rsidR="007D463A" w:rsidRPr="007D463A">
        <w:rPr>
          <w:rFonts w:eastAsiaTheme="minorHAnsi"/>
        </w:rPr>
        <w:t xml:space="preserve"> </w:t>
      </w:r>
      <w:r w:rsidR="007D463A" w:rsidRPr="002F6C98">
        <w:rPr>
          <w:rFonts w:eastAsiaTheme="minorHAnsi"/>
        </w:rPr>
        <w:t>(</w:t>
      </w:r>
      <w:r w:rsidR="007D463A">
        <w:rPr>
          <w:rFonts w:eastAsiaTheme="minorHAnsi"/>
        </w:rPr>
        <w:t xml:space="preserve">2021, </w:t>
      </w:r>
      <w:r w:rsidR="007D463A" w:rsidRPr="002F6C98">
        <w:rPr>
          <w:rFonts w:eastAsiaTheme="minorHAnsi"/>
        </w:rPr>
        <w:t>Jul</w:t>
      </w:r>
      <w:r w:rsidR="007D463A">
        <w:rPr>
          <w:rFonts w:eastAsiaTheme="minorHAnsi"/>
        </w:rPr>
        <w:t>.</w:t>
      </w:r>
      <w:r w:rsidR="007D463A" w:rsidRPr="002F6C98">
        <w:rPr>
          <w:rFonts w:eastAsiaTheme="minorHAnsi"/>
        </w:rPr>
        <w:t xml:space="preserve"> 5)</w:t>
      </w:r>
      <w:r w:rsidR="002D67B7">
        <w:rPr>
          <w:rFonts w:eastAsiaTheme="minorHAnsi"/>
        </w:rPr>
        <w:t>.</w:t>
      </w:r>
      <w:r w:rsidRPr="002F6C98">
        <w:rPr>
          <w:rFonts w:eastAsiaTheme="minorHAnsi"/>
        </w:rPr>
        <w:t xml:space="preserve"> </w:t>
      </w:r>
      <w:r w:rsidR="008864BA" w:rsidRPr="002F6C98">
        <w:rPr>
          <w:rFonts w:eastAsiaTheme="minorHAnsi"/>
        </w:rPr>
        <w:t>Digital 2021: Global Overview Report</w:t>
      </w:r>
      <w:r w:rsidR="00CA678C" w:rsidRPr="002F6C98">
        <w:rPr>
          <w:rFonts w:eastAsiaTheme="minorHAnsi"/>
        </w:rPr>
        <w:t xml:space="preserve"> </w:t>
      </w:r>
      <w:r w:rsidR="007D463A" w:rsidRPr="007D463A">
        <w:rPr>
          <w:rFonts w:eastAsiaTheme="minorHAnsi"/>
        </w:rPr>
        <w:t>[Online].</w:t>
      </w:r>
      <w:r w:rsidR="002D67B7">
        <w:rPr>
          <w:rFonts w:eastAsiaTheme="minorHAnsi"/>
        </w:rPr>
        <w:t xml:space="preserve"> </w:t>
      </w:r>
      <w:r w:rsidR="007D463A" w:rsidRPr="007D463A">
        <w:rPr>
          <w:rFonts w:eastAsiaTheme="minorHAnsi"/>
        </w:rPr>
        <w:t xml:space="preserve">Available: </w:t>
      </w:r>
      <w:r w:rsidRPr="007D463A">
        <w:rPr>
          <w:rFonts w:eastAsiaTheme="minorHAnsi"/>
          <w:u w:val="single"/>
        </w:rPr>
        <w:t>https://datareportal.com/reports/digital-2022-global-overview-report</w:t>
      </w:r>
    </w:p>
    <w:p w14:paraId="7C5774F0" w14:textId="2ACECB48" w:rsidR="000438E9" w:rsidRPr="007D463A" w:rsidRDefault="00D4069F" w:rsidP="007D463A">
      <w:pPr>
        <w:autoSpaceDE w:val="0"/>
        <w:autoSpaceDN w:val="0"/>
        <w:adjustRightInd w:val="0"/>
        <w:ind w:left="540" w:hanging="540"/>
        <w:rPr>
          <w:rFonts w:eastAsiaTheme="minorHAnsi"/>
          <w:u w:val="single"/>
        </w:rPr>
      </w:pPr>
      <w:r w:rsidRPr="002F6C98">
        <w:rPr>
          <w:rFonts w:eastAsiaTheme="minorHAnsi"/>
        </w:rPr>
        <w:t>[2]</w:t>
      </w:r>
      <w:r w:rsidRPr="002F6C98">
        <w:rPr>
          <w:rFonts w:eastAsiaTheme="minorHAnsi"/>
        </w:rPr>
        <w:tab/>
      </w:r>
      <w:r w:rsidR="000438E9" w:rsidRPr="002F6C98">
        <w:rPr>
          <w:rFonts w:eastAsiaTheme="minorHAnsi"/>
        </w:rPr>
        <w:t>ETDA.</w:t>
      </w:r>
      <w:r w:rsidR="007D463A" w:rsidRPr="007D463A">
        <w:rPr>
          <w:rFonts w:eastAsiaTheme="minorHAnsi"/>
        </w:rPr>
        <w:t xml:space="preserve"> </w:t>
      </w:r>
      <w:r w:rsidR="007D463A" w:rsidRPr="002F6C98">
        <w:rPr>
          <w:rFonts w:eastAsiaTheme="minorHAnsi"/>
        </w:rPr>
        <w:t>(</w:t>
      </w:r>
      <w:r w:rsidR="007D463A">
        <w:rPr>
          <w:rFonts w:eastAsiaTheme="minorHAnsi"/>
        </w:rPr>
        <w:t>2021,May</w:t>
      </w:r>
      <w:r w:rsidR="007D463A" w:rsidRPr="002F6C98">
        <w:rPr>
          <w:rFonts w:eastAsiaTheme="minorHAnsi"/>
        </w:rPr>
        <w:t xml:space="preserve"> </w:t>
      </w:r>
      <w:r w:rsidR="007D463A">
        <w:rPr>
          <w:rFonts w:eastAsiaTheme="minorHAnsi"/>
        </w:rPr>
        <w:t>26</w:t>
      </w:r>
      <w:r w:rsidR="007D463A" w:rsidRPr="002F6C98">
        <w:rPr>
          <w:rFonts w:eastAsiaTheme="minorHAnsi"/>
        </w:rPr>
        <w:t>)</w:t>
      </w:r>
      <w:r w:rsidR="002D67B7">
        <w:rPr>
          <w:rFonts w:eastAsiaTheme="minorHAnsi"/>
        </w:rPr>
        <w:t>.</w:t>
      </w:r>
      <w:r w:rsidR="007D463A">
        <w:rPr>
          <w:rFonts w:eastAsiaTheme="minorHAnsi"/>
        </w:rPr>
        <w:t xml:space="preserve"> </w:t>
      </w:r>
      <w:r w:rsidR="000438E9" w:rsidRPr="002F6C98">
        <w:rPr>
          <w:rFonts w:eastAsiaTheme="minorHAnsi"/>
        </w:rPr>
        <w:t xml:space="preserve">Internet users in Thailand </w:t>
      </w:r>
      <w:r w:rsidR="007D463A" w:rsidRPr="007D463A">
        <w:rPr>
          <w:rFonts w:eastAsiaTheme="minorHAnsi"/>
        </w:rPr>
        <w:t>[Online].</w:t>
      </w:r>
      <w:r w:rsidR="002D67B7">
        <w:rPr>
          <w:rFonts w:eastAsiaTheme="minorHAnsi"/>
        </w:rPr>
        <w:t xml:space="preserve"> </w:t>
      </w:r>
      <w:r w:rsidR="007D463A" w:rsidRPr="007D463A">
        <w:rPr>
          <w:rFonts w:eastAsiaTheme="minorHAnsi"/>
        </w:rPr>
        <w:t xml:space="preserve">Available: </w:t>
      </w:r>
      <w:r w:rsidR="000438E9" w:rsidRPr="007D463A">
        <w:rPr>
          <w:rFonts w:eastAsiaTheme="minorHAnsi"/>
          <w:u w:val="single"/>
        </w:rPr>
        <w:t>https://www.etda.or.th/getattachmenta3ad051d-e372-48f6-9fbe-9a22de75666c/IUB2021_Slides-V5.pdf.aspx</w:t>
      </w:r>
    </w:p>
    <w:p w14:paraId="2F3E7944" w14:textId="5BC414D8" w:rsidR="003E3FC4" w:rsidRPr="002F6C98" w:rsidRDefault="003E3FC4" w:rsidP="00C17943">
      <w:pPr>
        <w:pStyle w:val="ListParagraph"/>
        <w:numPr>
          <w:ilvl w:val="0"/>
          <w:numId w:val="32"/>
        </w:numPr>
        <w:autoSpaceDE w:val="0"/>
        <w:autoSpaceDN w:val="0"/>
        <w:adjustRightInd w:val="0"/>
        <w:spacing w:after="0" w:line="240" w:lineRule="auto"/>
        <w:jc w:val="both"/>
        <w:rPr>
          <w:rFonts w:ascii="Times New Roman" w:eastAsiaTheme="minorHAnsi" w:hAnsi="Times New Roman" w:cs="Times New Roman"/>
          <w:sz w:val="24"/>
          <w:szCs w:val="24"/>
          <w:lang w:bidi="ar-SA"/>
        </w:rPr>
      </w:pPr>
      <w:r w:rsidRPr="002F6C98">
        <w:rPr>
          <w:rFonts w:ascii="Times New Roman" w:eastAsiaTheme="minorHAnsi" w:hAnsi="Times New Roman" w:cs="Times New Roman"/>
          <w:sz w:val="24"/>
          <w:szCs w:val="24"/>
          <w:lang w:bidi="ar-SA"/>
        </w:rPr>
        <w:t xml:space="preserve">W. Ongkrutraksa, "The Influences of Marketing Communications in YouTube on Behavior of Generation Y and Z Consumer," </w:t>
      </w:r>
      <w:r w:rsidRPr="002F6C98">
        <w:rPr>
          <w:rFonts w:ascii="Times New Roman" w:eastAsiaTheme="minorHAnsi" w:hAnsi="Times New Roman" w:cs="Times New Roman"/>
          <w:i/>
          <w:iCs/>
          <w:sz w:val="24"/>
          <w:szCs w:val="24"/>
          <w:lang w:bidi="ar-SA"/>
        </w:rPr>
        <w:t>Journal of Public Relations and Advertising</w:t>
      </w:r>
      <w:r w:rsidRPr="002F6C98">
        <w:rPr>
          <w:rFonts w:ascii="Times New Roman" w:eastAsiaTheme="minorHAnsi" w:hAnsi="Times New Roman" w:cs="Times New Roman"/>
          <w:sz w:val="24"/>
          <w:szCs w:val="24"/>
          <w:lang w:bidi="ar-SA"/>
        </w:rPr>
        <w:t>, vol. 14, no. 1, pp. 1-12, 2021.</w:t>
      </w:r>
    </w:p>
    <w:p w14:paraId="40CC8E48" w14:textId="77777777" w:rsidR="00E02143" w:rsidRPr="002F6C98" w:rsidRDefault="003E3FC4" w:rsidP="00E021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eastAsiaTheme="minorHAnsi" w:hAnsi="Times New Roman" w:cs="Times New Roman"/>
          <w:sz w:val="24"/>
          <w:szCs w:val="24"/>
          <w:lang w:bidi="ar-SA"/>
        </w:rPr>
        <w:t xml:space="preserve">C. A. Russell, "Expanding the agenda of research on product placement: A commercial intertext," </w:t>
      </w:r>
      <w:r w:rsidRPr="002F6C98">
        <w:rPr>
          <w:rFonts w:ascii="Times New Roman" w:eastAsiaTheme="minorHAnsi" w:hAnsi="Times New Roman" w:cs="Times New Roman"/>
          <w:i/>
          <w:iCs/>
          <w:sz w:val="24"/>
          <w:szCs w:val="24"/>
          <w:lang w:bidi="ar-SA"/>
        </w:rPr>
        <w:t>Journal of Advertising</w:t>
      </w:r>
      <w:r w:rsidRPr="002F6C98">
        <w:rPr>
          <w:rFonts w:ascii="Times New Roman" w:eastAsiaTheme="minorHAnsi" w:hAnsi="Times New Roman" w:cs="Times New Roman"/>
          <w:sz w:val="24"/>
          <w:szCs w:val="24"/>
          <w:lang w:bidi="ar-SA"/>
        </w:rPr>
        <w:t>, vol. 48, no. 1, pp. 38-48, 2019.</w:t>
      </w:r>
    </w:p>
    <w:p w14:paraId="2379E23A" w14:textId="77777777" w:rsidR="00C6667D" w:rsidRPr="002F6C98" w:rsidRDefault="00C6667D" w:rsidP="00E02143">
      <w:pPr>
        <w:pStyle w:val="ListParagraph"/>
        <w:numPr>
          <w:ilvl w:val="0"/>
          <w:numId w:val="32"/>
        </w:numPr>
        <w:autoSpaceDE w:val="0"/>
        <w:autoSpaceDN w:val="0"/>
        <w:adjustRightInd w:val="0"/>
        <w:jc w:val="both"/>
        <w:rPr>
          <w:rFonts w:ascii="Times New Roman" w:eastAsiaTheme="minorHAnsi" w:hAnsi="Times New Roman" w:cs="Times New Roman"/>
          <w:sz w:val="24"/>
          <w:szCs w:val="24"/>
          <w:lang w:bidi="ar-SA"/>
        </w:rPr>
      </w:pPr>
      <w:r w:rsidRPr="002F6C98">
        <w:rPr>
          <w:rFonts w:ascii="Times New Roman" w:hAnsi="Times New Roman" w:cs="Times New Roman"/>
          <w:noProof/>
          <w:sz w:val="24"/>
          <w:szCs w:val="24"/>
        </w:rPr>
        <w:t>W. Ongkrutraksa, "Marketing Communications in YouTube and the Influences on Consumers’ Behavior," Chulalongkorn University, Research Report, 2019.</w:t>
      </w:r>
    </w:p>
    <w:p w14:paraId="51F9A2CA" w14:textId="19646C55" w:rsidR="00E02143" w:rsidRPr="00D319C9" w:rsidRDefault="00E02143" w:rsidP="00E02143">
      <w:pPr>
        <w:pStyle w:val="ListParagraph"/>
        <w:numPr>
          <w:ilvl w:val="0"/>
          <w:numId w:val="32"/>
        </w:numPr>
        <w:autoSpaceDE w:val="0"/>
        <w:autoSpaceDN w:val="0"/>
        <w:adjustRightInd w:val="0"/>
        <w:jc w:val="both"/>
        <w:rPr>
          <w:rFonts w:ascii="Times New Roman" w:eastAsiaTheme="minorHAnsi" w:hAnsi="Times New Roman" w:cs="Times New Roman"/>
          <w:sz w:val="24"/>
          <w:szCs w:val="24"/>
          <w:u w:val="single"/>
          <w:lang w:bidi="ar-SA"/>
        </w:rPr>
      </w:pPr>
      <w:r w:rsidRPr="002F6C98">
        <w:rPr>
          <w:rFonts w:ascii="Times New Roman" w:eastAsiaTheme="minorHAnsi" w:hAnsi="Times New Roman" w:cs="Times New Roman"/>
          <w:sz w:val="24"/>
          <w:szCs w:val="24"/>
          <w:lang w:bidi="ar-SA"/>
        </w:rPr>
        <w:t>N. N. B. o. T. a. H. Editor</w:t>
      </w:r>
      <w:r w:rsidR="00967A92">
        <w:rPr>
          <w:rFonts w:ascii="Times New Roman" w:eastAsiaTheme="minorHAnsi" w:hAnsi="Times New Roman" w:cs="Times New Roman"/>
          <w:sz w:val="24"/>
          <w:szCs w:val="24"/>
          <w:lang w:bidi="ar-SA"/>
        </w:rPr>
        <w:t>.</w:t>
      </w:r>
      <w:r w:rsidR="00902F8E">
        <w:rPr>
          <w:rFonts w:ascii="Times New Roman" w:eastAsiaTheme="minorHAnsi" w:hAnsi="Times New Roman" w:cs="Times New Roman"/>
          <w:sz w:val="24"/>
          <w:szCs w:val="24"/>
          <w:lang w:bidi="ar-SA"/>
        </w:rPr>
        <w:t xml:space="preserve"> </w:t>
      </w:r>
      <w:r w:rsidR="00902F8E" w:rsidRPr="00902F8E">
        <w:rPr>
          <w:rFonts w:ascii="Times New Roman" w:eastAsiaTheme="minorHAnsi" w:hAnsi="Times New Roman" w:cs="Times New Roman"/>
          <w:sz w:val="24"/>
          <w:szCs w:val="24"/>
          <w:lang w:bidi="ar-SA"/>
        </w:rPr>
        <w:t>(2021,</w:t>
      </w:r>
      <w:r w:rsidR="00D319C9">
        <w:rPr>
          <w:rFonts w:ascii="Times New Roman" w:eastAsiaTheme="minorHAnsi" w:hAnsi="Times New Roman" w:cs="Times New Roman"/>
          <w:sz w:val="24"/>
          <w:szCs w:val="24"/>
          <w:lang w:bidi="ar-SA"/>
        </w:rPr>
        <w:t xml:space="preserve"> Oct.</w:t>
      </w:r>
      <w:r w:rsidR="00902F8E" w:rsidRPr="00902F8E">
        <w:rPr>
          <w:rFonts w:ascii="Times New Roman" w:eastAsiaTheme="minorHAnsi" w:hAnsi="Times New Roman" w:cs="Times New Roman"/>
          <w:sz w:val="24"/>
          <w:szCs w:val="24"/>
          <w:lang w:bidi="ar-SA"/>
        </w:rPr>
        <w:t xml:space="preserve"> </w:t>
      </w:r>
      <w:r w:rsidR="00D319C9">
        <w:rPr>
          <w:rFonts w:ascii="Times New Roman" w:eastAsiaTheme="minorHAnsi" w:hAnsi="Times New Roman" w:cs="Times New Roman"/>
          <w:sz w:val="24"/>
          <w:szCs w:val="24"/>
          <w:lang w:bidi="ar-SA"/>
        </w:rPr>
        <w:t>3</w:t>
      </w:r>
      <w:r w:rsidR="00902F8E" w:rsidRPr="00902F8E">
        <w:rPr>
          <w:rFonts w:ascii="Times New Roman" w:eastAsiaTheme="minorHAnsi" w:hAnsi="Times New Roman" w:cs="Times New Roman"/>
          <w:sz w:val="24"/>
          <w:szCs w:val="24"/>
          <w:lang w:bidi="ar-SA"/>
        </w:rPr>
        <w:t>)</w:t>
      </w:r>
      <w:r w:rsidR="002D67B7">
        <w:rPr>
          <w:rFonts w:ascii="Times New Roman" w:eastAsiaTheme="minorHAnsi" w:hAnsi="Times New Roman" w:cs="Times New Roman"/>
          <w:sz w:val="24"/>
          <w:szCs w:val="24"/>
          <w:lang w:bidi="ar-SA"/>
        </w:rPr>
        <w:t>.</w:t>
      </w:r>
      <w:r w:rsidR="00902F8E" w:rsidRPr="00902F8E">
        <w:rPr>
          <w:rFonts w:ascii="Times New Roman" w:eastAsiaTheme="minorHAnsi" w:hAnsi="Times New Roman" w:cs="Times New Roman"/>
          <w:sz w:val="24"/>
          <w:szCs w:val="24"/>
          <w:lang w:bidi="ar-SA"/>
        </w:rPr>
        <w:t xml:space="preserve"> </w:t>
      </w:r>
      <w:r w:rsidRPr="002F6C98">
        <w:rPr>
          <w:rFonts w:ascii="Times New Roman" w:eastAsiaTheme="minorHAnsi" w:hAnsi="Times New Roman" w:cs="Times New Roman"/>
          <w:sz w:val="24"/>
          <w:szCs w:val="24"/>
          <w:lang w:bidi="ar-SA"/>
        </w:rPr>
        <w:t>Thailand aims to push its games and content industry</w:t>
      </w:r>
      <w:r w:rsidR="00D319C9">
        <w:rPr>
          <w:rFonts w:ascii="Times New Roman" w:eastAsiaTheme="minorHAnsi" w:hAnsi="Times New Roman" w:cs="Times New Roman"/>
          <w:sz w:val="24"/>
          <w:szCs w:val="24"/>
          <w:lang w:bidi="ar-SA"/>
        </w:rPr>
        <w:t xml:space="preserve"> </w:t>
      </w:r>
      <w:r w:rsidRPr="002F6C98">
        <w:rPr>
          <w:rFonts w:ascii="Times New Roman" w:eastAsiaTheme="minorHAnsi" w:hAnsi="Times New Roman" w:cs="Times New Roman"/>
          <w:sz w:val="24"/>
          <w:szCs w:val="24"/>
          <w:lang w:bidi="ar-SA"/>
        </w:rPr>
        <w:t xml:space="preserve">[Online]. Available: </w:t>
      </w:r>
      <w:r w:rsidRPr="00D319C9">
        <w:rPr>
          <w:rFonts w:ascii="Times New Roman" w:eastAsiaTheme="minorHAnsi" w:hAnsi="Times New Roman" w:cs="Times New Roman"/>
          <w:sz w:val="24"/>
          <w:szCs w:val="24"/>
          <w:u w:val="single"/>
          <w:lang w:bidi="ar-SA"/>
        </w:rPr>
        <w:t>https://www.thailand-business-</w:t>
      </w:r>
    </w:p>
    <w:p w14:paraId="70E6FEC4" w14:textId="77777777" w:rsidR="00E02143" w:rsidRPr="00D319C9" w:rsidRDefault="00E02143" w:rsidP="00E02143">
      <w:pPr>
        <w:pStyle w:val="ListParagraph"/>
        <w:autoSpaceDE w:val="0"/>
        <w:autoSpaceDN w:val="0"/>
        <w:adjustRightInd w:val="0"/>
        <w:ind w:left="480"/>
        <w:jc w:val="both"/>
        <w:rPr>
          <w:rFonts w:ascii="Times New Roman" w:eastAsiaTheme="minorHAnsi" w:hAnsi="Times New Roman" w:cs="Times New Roman"/>
          <w:sz w:val="24"/>
          <w:szCs w:val="24"/>
          <w:u w:val="single"/>
          <w:lang w:bidi="ar-SA"/>
        </w:rPr>
      </w:pPr>
      <w:r w:rsidRPr="00D319C9">
        <w:rPr>
          <w:rFonts w:ascii="Times New Roman" w:eastAsiaTheme="minorHAnsi" w:hAnsi="Times New Roman" w:cs="Times New Roman"/>
          <w:sz w:val="24"/>
          <w:szCs w:val="24"/>
          <w:u w:val="single"/>
          <w:lang w:bidi="ar-SA"/>
        </w:rPr>
        <w:t>news.com/business/85202-thailand-aims-to-push-its-games-and-content-industry</w:t>
      </w:r>
    </w:p>
    <w:p w14:paraId="006B1BCA" w14:textId="032FC3F9" w:rsidR="003E3FC4" w:rsidRPr="002F6C98" w:rsidRDefault="003E3FC4"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eastAsiaTheme="minorHAnsi" w:hAnsi="Times New Roman" w:cs="Times New Roman"/>
          <w:sz w:val="24"/>
          <w:szCs w:val="24"/>
          <w:lang w:bidi="ar-SA"/>
        </w:rPr>
        <w:fldChar w:fldCharType="begin"/>
      </w:r>
      <w:r w:rsidRPr="002F6C98">
        <w:rPr>
          <w:rFonts w:ascii="Times New Roman" w:eastAsiaTheme="minorHAnsi" w:hAnsi="Times New Roman" w:cs="Times New Roman"/>
          <w:sz w:val="24"/>
          <w:szCs w:val="24"/>
          <w:lang w:bidi="ar-SA"/>
        </w:rPr>
        <w:instrText xml:space="preserve"> ADDIN EN.CITE &lt;EndNote&gt;&lt;Cite ExcludeAuth="1" ExcludeYear="1" Hidden="1"&gt;&lt;Author&gt;Editor&lt;/Author&gt;&lt;Year&gt;2021&lt;/Year&gt;&lt;RecNum&gt;137&lt;/RecNum&gt;&lt;record&gt;&lt;rec-number&gt;137&lt;/rec-number&gt;&lt;foreign-keys&gt;&lt;key app="EN" db-id="50et2sfxkrprv5epv0qxeepa05r2az5exrpp" timestamp="1656913882"&gt;137&lt;/key&gt;&lt;/foreign-keys&gt;&lt;ref-type name="Electronic Article"&gt;43&lt;/ref-type&gt;&lt;contributors&gt;&lt;authors&gt;&lt;author&gt;National News Bureau of Thailand and Headline Editor&lt;/author&gt;&lt;/authors&gt;&lt;/contributors&gt;&lt;titles&gt;&lt;title&gt;Thailand aims to push its games and content industry&lt;/title&gt;&lt;/titles&gt;&lt;section&gt;3 October 2021&lt;/section&gt;&lt;dates&gt;&lt;year&gt;2021&lt;/year&gt;&lt;/dates&gt;&lt;pub-location&gt; https://www.thailand-business-&amp;#xD;news.com/business/85202-thailand-aims-to-push-its-games-and-content-industry&amp;#xD;&lt;/pub-location&gt;&lt;urls&gt;&lt;/urls&gt;&lt;custom2&gt;October 20, 2021&lt;/custom2&gt;&lt;/record&gt;&lt;/Cite&gt;&lt;/EndNote&gt;</w:instrText>
      </w:r>
      <w:r w:rsidR="00000000">
        <w:rPr>
          <w:rFonts w:ascii="Times New Roman" w:eastAsiaTheme="minorHAnsi" w:hAnsi="Times New Roman" w:cs="Times New Roman"/>
          <w:sz w:val="24"/>
          <w:szCs w:val="24"/>
          <w:lang w:bidi="ar-SA"/>
        </w:rPr>
        <w:fldChar w:fldCharType="separate"/>
      </w:r>
      <w:r w:rsidRPr="002F6C98">
        <w:rPr>
          <w:rFonts w:ascii="Times New Roman" w:eastAsiaTheme="minorHAnsi" w:hAnsi="Times New Roman" w:cs="Times New Roman"/>
          <w:sz w:val="24"/>
          <w:szCs w:val="24"/>
          <w:lang w:bidi="ar-SA"/>
        </w:rPr>
        <w:fldChar w:fldCharType="end"/>
      </w:r>
      <w:r w:rsidRPr="002F6C98">
        <w:rPr>
          <w:rFonts w:ascii="Times New Roman" w:eastAsiaTheme="minorHAnsi" w:hAnsi="Times New Roman" w:cs="Times New Roman"/>
          <w:sz w:val="24"/>
          <w:szCs w:val="24"/>
          <w:lang w:bidi="ar-SA"/>
        </w:rPr>
        <w:t xml:space="preserve">R. Swanzen, "Facing the generation chasm: the parenting and teaching of generations Y and Z," </w:t>
      </w:r>
      <w:r w:rsidRPr="002F6C98">
        <w:rPr>
          <w:rFonts w:ascii="Times New Roman" w:eastAsiaTheme="minorHAnsi" w:hAnsi="Times New Roman" w:cs="Times New Roman"/>
          <w:i/>
          <w:iCs/>
          <w:sz w:val="24"/>
          <w:szCs w:val="24"/>
          <w:lang w:bidi="ar-SA"/>
        </w:rPr>
        <w:t>International Journal of Child, Youth and Family Studies</w:t>
      </w:r>
      <w:r w:rsidRPr="002F6C98">
        <w:rPr>
          <w:rFonts w:ascii="Times New Roman" w:eastAsiaTheme="minorHAnsi" w:hAnsi="Times New Roman" w:cs="Times New Roman"/>
          <w:sz w:val="24"/>
          <w:szCs w:val="24"/>
          <w:lang w:bidi="ar-SA"/>
        </w:rPr>
        <w:t>, vol. 9, no. 2, pp. 125-150, 2018.</w:t>
      </w:r>
    </w:p>
    <w:p w14:paraId="2815C2C4" w14:textId="605CABD0" w:rsidR="003E3FC4" w:rsidRPr="002F6C98" w:rsidRDefault="003E3FC4"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eastAsiaTheme="minorHAnsi" w:hAnsi="Times New Roman" w:cs="Times New Roman"/>
          <w:sz w:val="24"/>
          <w:szCs w:val="24"/>
          <w:lang w:bidi="ar-SA"/>
        </w:rPr>
        <w:t xml:space="preserve">R. P. Tutiasri and S. N. Febriyanti, "The Meaning of Millennial Generation Text: Reception Analysis of# </w:t>
      </w:r>
      <w:proofErr w:type="spellStart"/>
      <w:r w:rsidRPr="002F6C98">
        <w:rPr>
          <w:rFonts w:ascii="Times New Roman" w:eastAsiaTheme="minorHAnsi" w:hAnsi="Times New Roman" w:cs="Times New Roman"/>
          <w:sz w:val="24"/>
          <w:szCs w:val="24"/>
          <w:lang w:bidi="ar-SA"/>
        </w:rPr>
        <w:t>KidsJamanNow</w:t>
      </w:r>
      <w:proofErr w:type="spellEnd"/>
      <w:r w:rsidRPr="002F6C98">
        <w:rPr>
          <w:rFonts w:ascii="Times New Roman" w:eastAsiaTheme="minorHAnsi" w:hAnsi="Times New Roman" w:cs="Times New Roman"/>
          <w:sz w:val="24"/>
          <w:szCs w:val="24"/>
          <w:lang w:bidi="ar-SA"/>
        </w:rPr>
        <w:t xml:space="preserve">," </w:t>
      </w:r>
      <w:r w:rsidRPr="002F6C98">
        <w:rPr>
          <w:rFonts w:ascii="Times New Roman" w:eastAsiaTheme="minorHAnsi" w:hAnsi="Times New Roman" w:cs="Times New Roman"/>
          <w:i/>
          <w:iCs/>
          <w:sz w:val="24"/>
          <w:szCs w:val="24"/>
          <w:lang w:bidi="ar-SA"/>
        </w:rPr>
        <w:t>J</w:t>
      </w:r>
      <w:r w:rsidR="00260B27" w:rsidRPr="002F6C98">
        <w:rPr>
          <w:rFonts w:ascii="Times New Roman" w:eastAsiaTheme="minorHAnsi" w:hAnsi="Times New Roman" w:cs="Times New Roman"/>
          <w:i/>
          <w:iCs/>
          <w:sz w:val="24"/>
          <w:szCs w:val="24"/>
          <w:lang w:bidi="ar-SA"/>
        </w:rPr>
        <w:t>ou</w:t>
      </w:r>
      <w:r w:rsidRPr="002F6C98">
        <w:rPr>
          <w:rFonts w:ascii="Times New Roman" w:eastAsiaTheme="minorHAnsi" w:hAnsi="Times New Roman" w:cs="Times New Roman"/>
          <w:i/>
          <w:iCs/>
          <w:sz w:val="24"/>
          <w:szCs w:val="24"/>
          <w:lang w:bidi="ar-SA"/>
        </w:rPr>
        <w:t xml:space="preserve">rnal </w:t>
      </w:r>
      <w:r w:rsidR="00260B27" w:rsidRPr="002F6C98">
        <w:rPr>
          <w:rFonts w:ascii="Times New Roman" w:eastAsiaTheme="minorHAnsi" w:hAnsi="Times New Roman" w:cs="Times New Roman"/>
          <w:i/>
          <w:iCs/>
          <w:sz w:val="24"/>
          <w:szCs w:val="24"/>
          <w:lang w:bidi="ar-SA"/>
        </w:rPr>
        <w:t>the</w:t>
      </w:r>
      <w:r w:rsidRPr="002F6C98">
        <w:rPr>
          <w:rFonts w:ascii="Times New Roman" w:eastAsiaTheme="minorHAnsi" w:hAnsi="Times New Roman" w:cs="Times New Roman"/>
          <w:i/>
          <w:iCs/>
          <w:sz w:val="24"/>
          <w:szCs w:val="24"/>
          <w:lang w:bidi="ar-SA"/>
        </w:rPr>
        <w:t xml:space="preserve"> Messenger</w:t>
      </w:r>
      <w:r w:rsidRPr="002F6C98">
        <w:rPr>
          <w:rFonts w:ascii="Times New Roman" w:eastAsiaTheme="minorHAnsi" w:hAnsi="Times New Roman" w:cs="Times New Roman"/>
          <w:sz w:val="24"/>
          <w:szCs w:val="24"/>
          <w:lang w:bidi="ar-SA"/>
        </w:rPr>
        <w:t>, vol. 13, no. 2, pp. 162-178, 2021.</w:t>
      </w:r>
    </w:p>
    <w:p w14:paraId="65DD9D63" w14:textId="4C35B1D5" w:rsidR="003E3FC4" w:rsidRPr="002F6C98" w:rsidRDefault="003E3FC4"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eastAsiaTheme="minorHAnsi" w:hAnsi="Times New Roman" w:cs="Times New Roman"/>
          <w:sz w:val="24"/>
          <w:szCs w:val="24"/>
          <w:lang w:bidi="ar-SA"/>
        </w:rPr>
        <w:t>T. Francis and F. Hoefel, "True Gen’: Generation Z and its implications for companies," McKinsey &amp; Company, vol. 12, 2018.</w:t>
      </w:r>
    </w:p>
    <w:p w14:paraId="71520447" w14:textId="77777777" w:rsidR="00955438" w:rsidRPr="002F6C98" w:rsidRDefault="00955438"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hAnsi="Times New Roman" w:cs="Times New Roman"/>
          <w:noProof/>
          <w:sz w:val="24"/>
          <w:szCs w:val="24"/>
        </w:rPr>
        <w:t xml:space="preserve">P. Bump, "5 Things Gen Z Will Spend Money On &amp; Why Marketers Need to Care," in </w:t>
      </w:r>
      <w:r w:rsidRPr="002F6C98">
        <w:rPr>
          <w:rFonts w:ascii="Times New Roman" w:hAnsi="Times New Roman" w:cs="Times New Roman"/>
          <w:i/>
          <w:noProof/>
          <w:sz w:val="24"/>
          <w:szCs w:val="24"/>
        </w:rPr>
        <w:t>Hubspot</w:t>
      </w:r>
      <w:r w:rsidRPr="002F6C98">
        <w:rPr>
          <w:rFonts w:ascii="Times New Roman" w:hAnsi="Times New Roman" w:cs="Times New Roman"/>
          <w:noProof/>
          <w:sz w:val="24"/>
          <w:szCs w:val="24"/>
        </w:rPr>
        <w:t xml:space="preserve"> vol. 2022, ed: Hubspot, 2021.</w:t>
      </w:r>
    </w:p>
    <w:p w14:paraId="2A25C2A2" w14:textId="77777777" w:rsidR="00955438" w:rsidRPr="002F6C98" w:rsidRDefault="00955438"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hAnsi="Times New Roman" w:cs="Times New Roman"/>
          <w:noProof/>
          <w:sz w:val="24"/>
          <w:szCs w:val="24"/>
        </w:rPr>
        <w:lastRenderedPageBreak/>
        <w:t xml:space="preserve">M. ABRUDAN and Ş. NEAGA, "How Do Romanian Post-Millennials Behave on YouTube? A Comparative Analysis of Contemporary Online Cohorts," </w:t>
      </w:r>
      <w:r w:rsidRPr="002F6C98">
        <w:rPr>
          <w:rFonts w:ascii="Times New Roman" w:hAnsi="Times New Roman" w:cs="Times New Roman"/>
          <w:i/>
          <w:noProof/>
          <w:sz w:val="24"/>
          <w:szCs w:val="24"/>
        </w:rPr>
        <w:t xml:space="preserve">Journal of Media Research, </w:t>
      </w:r>
      <w:r w:rsidRPr="002F6C98">
        <w:rPr>
          <w:rFonts w:ascii="Times New Roman" w:hAnsi="Times New Roman" w:cs="Times New Roman"/>
          <w:noProof/>
          <w:sz w:val="24"/>
          <w:szCs w:val="24"/>
        </w:rPr>
        <w:t>vol. 11, no. 3, 2018.</w:t>
      </w:r>
    </w:p>
    <w:p w14:paraId="0386B660" w14:textId="3C267365" w:rsidR="003E3FC4" w:rsidRPr="002F6C98" w:rsidRDefault="003E3FC4"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eastAsiaTheme="minorHAnsi" w:hAnsi="Times New Roman" w:cs="Times New Roman"/>
          <w:sz w:val="24"/>
          <w:szCs w:val="24"/>
          <w:lang w:bidi="ar-SA"/>
        </w:rPr>
        <w:fldChar w:fldCharType="begin"/>
      </w:r>
      <w:r w:rsidRPr="002F6C98">
        <w:rPr>
          <w:rFonts w:ascii="Times New Roman" w:eastAsiaTheme="minorHAnsi" w:hAnsi="Times New Roman" w:cs="Times New Roman"/>
          <w:sz w:val="24"/>
          <w:szCs w:val="24"/>
          <w:lang w:bidi="ar-SA"/>
        </w:rPr>
        <w:instrText xml:space="preserve"> ADDIN EN.CITE &lt;EndNote&gt;&lt;Cite ExcludeAuth="1" ExcludeYear="1" Hidden="1"&gt;&lt;Author&gt;Duffett&lt;/Author&gt;&lt;Year&gt;2020&lt;/Year&gt;&lt;RecNum&gt;15&lt;/RecNum&gt;&lt;record&gt;&lt;rec-number&gt;15&lt;/rec-number&gt;&lt;foreign-keys&gt;&lt;key app="EN" db-id="50et2sfxkrprv5epv0qxeepa05r2az5exrpp" timestamp="1644485041"&gt;15&lt;/key&gt;&lt;/foreign-keys&gt;&lt;ref-type name="Journal Article"&gt;17&lt;/ref-type&gt;&lt;contributors&gt;&lt;authors&gt;&lt;author&gt;Duffett, Rodney&lt;/author&gt;&lt;/authors&gt;&lt;/contributors&gt;&lt;titles&gt;&lt;title&gt;The YouTube marketing communication effect on cognitive, affective and behavioural attitudes among Generation Z consumers&lt;/title&gt;&lt;secondary-title&gt;Sustainability&lt;/secondary-title&gt;&lt;/titles&gt;&lt;periodical&gt;&lt;full-title&gt;Sustainability&lt;/full-title&gt;&lt;/periodical&gt;&lt;pages&gt;5075&lt;/pages&gt;&lt;volume&gt;12&lt;/volume&gt;&lt;number&gt;12&lt;/number&gt;&lt;dates&gt;&lt;year&gt;2020&lt;/year&gt;&lt;/dates&gt;&lt;urls&gt;&lt;/urls&gt;&lt;/record&gt;&lt;/Cite&gt;&lt;Cite ExcludeAuth="1" ExcludeYear="1" Hidden="1"&gt;&lt;Author&gt;NEAGA&lt;/Author&gt;&lt;RecNum&gt;10&lt;/RecNum&gt;&lt;record&gt;&lt;rec-number&gt;10&lt;/rec-number&gt;&lt;foreign-keys&gt;&lt;key app="EN" db-id="50et2sfxkrprv5epv0qxeepa05r2az5exrpp" timestamp="1644475709"&gt;10&lt;/key&gt;&lt;/foreign-keys&gt;&lt;ref-type name="Journal Article"&gt;17&lt;/ref-type&gt;&lt;contributors&gt;&lt;authors&gt;&lt;author&gt;NEAGA, Ștefan&lt;/author&gt;&lt;/authors&gt;&lt;/contributors&gt;&lt;titles&gt;&lt;title&gt;How Do Romanian Post-Millennials Behave on YouTube? A Comparative Analysis of Contemporary Online Cohorts&lt;/title&gt;&lt;/titles&gt;&lt;dates&gt;&lt;/dates&gt;&lt;urls&gt;&lt;/urls&gt;&lt;/record&gt;&lt;/Cite&gt;&lt;/EndNote&gt;</w:instrText>
      </w:r>
      <w:r w:rsidRPr="002F6C98">
        <w:rPr>
          <w:rFonts w:ascii="Times New Roman" w:eastAsiaTheme="minorHAnsi" w:hAnsi="Times New Roman" w:cs="Times New Roman"/>
          <w:sz w:val="24"/>
          <w:szCs w:val="24"/>
          <w:lang w:bidi="ar-SA"/>
        </w:rPr>
        <w:fldChar w:fldCharType="end"/>
      </w:r>
      <w:r w:rsidRPr="002F6C98">
        <w:rPr>
          <w:rFonts w:ascii="Times New Roman" w:eastAsiaTheme="minorHAnsi" w:hAnsi="Times New Roman" w:cs="Times New Roman"/>
          <w:sz w:val="24"/>
          <w:szCs w:val="24"/>
          <w:lang w:bidi="ar-SA"/>
        </w:rPr>
        <w:fldChar w:fldCharType="begin">
          <w:fldData xml:space="preserve">PEVuZE5vdGU+PENpdGUgRXhjbHVkZUF1dGg9IjEiIEV4Y2x1ZGVZZWFyPSIxIiBIaWRkZW49IjEi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==
</w:fldData>
        </w:fldChar>
      </w:r>
      <w:r w:rsidRPr="002F6C98">
        <w:rPr>
          <w:rFonts w:ascii="Times New Roman" w:eastAsiaTheme="minorHAnsi" w:hAnsi="Times New Roman" w:cs="Times New Roman"/>
          <w:sz w:val="24"/>
          <w:szCs w:val="24"/>
          <w:lang w:bidi="ar-SA"/>
        </w:rPr>
        <w:instrText xml:space="preserve"> ADDIN EN.CITE </w:instrText>
      </w:r>
      <w:r w:rsidRPr="002F6C98">
        <w:rPr>
          <w:rFonts w:ascii="Times New Roman" w:eastAsiaTheme="minorHAnsi" w:hAnsi="Times New Roman" w:cs="Times New Roman"/>
          <w:sz w:val="24"/>
          <w:szCs w:val="24"/>
          <w:lang w:bidi="ar-SA"/>
        </w:rPr>
        <w:fldChar w:fldCharType="begin">
          <w:fldData xml:space="preserve">PEVuZE5vdGU+PENpdGUgRXhjbHVkZUF1dGg9IjEiIEV4Y2x1ZGVZZWFyPSIxIiBIaWRkZW49IjEi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==
</w:fldData>
        </w:fldChar>
      </w:r>
      <w:r w:rsidRPr="002F6C98">
        <w:rPr>
          <w:rFonts w:ascii="Times New Roman" w:eastAsiaTheme="minorHAnsi" w:hAnsi="Times New Roman" w:cs="Times New Roman"/>
          <w:sz w:val="24"/>
          <w:szCs w:val="24"/>
          <w:lang w:bidi="ar-SA"/>
        </w:rPr>
        <w:instrText xml:space="preserve"> ADDIN EN.CITE.DATA </w:instrText>
      </w:r>
      <w:r w:rsidRPr="002F6C98">
        <w:rPr>
          <w:rFonts w:ascii="Times New Roman" w:eastAsiaTheme="minorHAnsi" w:hAnsi="Times New Roman" w:cs="Times New Roman"/>
          <w:sz w:val="24"/>
          <w:szCs w:val="24"/>
          <w:lang w:bidi="ar-SA"/>
        </w:rPr>
      </w:r>
      <w:r w:rsidRPr="002F6C98">
        <w:rPr>
          <w:rFonts w:ascii="Times New Roman" w:eastAsiaTheme="minorHAnsi" w:hAnsi="Times New Roman" w:cs="Times New Roman"/>
          <w:sz w:val="24"/>
          <w:szCs w:val="24"/>
          <w:lang w:bidi="ar-SA"/>
        </w:rPr>
        <w:fldChar w:fldCharType="end"/>
      </w:r>
      <w:r w:rsidRPr="002F6C98">
        <w:rPr>
          <w:rFonts w:ascii="Times New Roman" w:eastAsiaTheme="minorHAnsi" w:hAnsi="Times New Roman" w:cs="Times New Roman"/>
          <w:sz w:val="24"/>
          <w:szCs w:val="24"/>
          <w:lang w:bidi="ar-SA"/>
        </w:rPr>
      </w:r>
      <w:r w:rsidRPr="002F6C98">
        <w:rPr>
          <w:rFonts w:ascii="Times New Roman" w:eastAsiaTheme="minorHAnsi" w:hAnsi="Times New Roman" w:cs="Times New Roman"/>
          <w:sz w:val="24"/>
          <w:szCs w:val="24"/>
          <w:lang w:bidi="ar-SA"/>
        </w:rPr>
        <w:fldChar w:fldCharType="end"/>
      </w:r>
      <w:r w:rsidRPr="002F6C98">
        <w:rPr>
          <w:rFonts w:ascii="Times New Roman" w:eastAsiaTheme="minorHAnsi" w:hAnsi="Times New Roman" w:cs="Times New Roman"/>
          <w:sz w:val="24"/>
          <w:szCs w:val="24"/>
          <w:lang w:bidi="ar-SA"/>
        </w:rPr>
        <w:t xml:space="preserve">R. Duffett, D.-M. Petroșanu, I.-C. Negricea, and T. Edu, "Effect of YouTube marketing communication on converting brand liking into preference among millennials regarding brands in general and sustainable offers in particular. Evidence from South Africa and Romania," </w:t>
      </w:r>
      <w:r w:rsidRPr="002F6C98">
        <w:rPr>
          <w:rFonts w:ascii="Times New Roman" w:eastAsiaTheme="minorHAnsi" w:hAnsi="Times New Roman" w:cs="Times New Roman"/>
          <w:i/>
          <w:iCs/>
          <w:sz w:val="24"/>
          <w:szCs w:val="24"/>
          <w:lang w:bidi="ar-SA"/>
        </w:rPr>
        <w:t>Sustainability</w:t>
      </w:r>
      <w:r w:rsidRPr="002F6C98">
        <w:rPr>
          <w:rFonts w:ascii="Times New Roman" w:eastAsiaTheme="minorHAnsi" w:hAnsi="Times New Roman" w:cs="Times New Roman"/>
          <w:sz w:val="24"/>
          <w:szCs w:val="24"/>
          <w:lang w:bidi="ar-SA"/>
        </w:rPr>
        <w:t>, vol. 11, no. 3, p. 604, 2019.</w:t>
      </w:r>
    </w:p>
    <w:p w14:paraId="620F291C" w14:textId="40BA137D" w:rsidR="003E3FC4" w:rsidRPr="002F6C98" w:rsidRDefault="003E3FC4"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eastAsiaTheme="minorHAnsi" w:hAnsi="Times New Roman" w:cs="Times New Roman"/>
          <w:sz w:val="24"/>
          <w:szCs w:val="24"/>
          <w:lang w:bidi="ar-SA"/>
        </w:rPr>
        <w:t xml:space="preserve">R. Duffett, "The YouTube marketing communication effect on cognitive, affective and behavioural attitudes among Generation Z consumers," </w:t>
      </w:r>
      <w:r w:rsidRPr="002F6C98">
        <w:rPr>
          <w:rFonts w:ascii="Times New Roman" w:eastAsiaTheme="minorHAnsi" w:hAnsi="Times New Roman" w:cs="Times New Roman"/>
          <w:i/>
          <w:iCs/>
          <w:sz w:val="24"/>
          <w:szCs w:val="24"/>
          <w:lang w:bidi="ar-SA"/>
        </w:rPr>
        <w:t>Sustainability</w:t>
      </w:r>
      <w:r w:rsidRPr="002F6C98">
        <w:rPr>
          <w:rFonts w:ascii="Times New Roman" w:eastAsiaTheme="minorHAnsi" w:hAnsi="Times New Roman" w:cs="Times New Roman"/>
          <w:sz w:val="24"/>
          <w:szCs w:val="24"/>
          <w:lang w:bidi="ar-SA"/>
        </w:rPr>
        <w:t>, vol. 12, no. 12, p. 5075, 2020.</w:t>
      </w:r>
    </w:p>
    <w:p w14:paraId="5575F23E" w14:textId="119C9584" w:rsidR="00B35091" w:rsidRPr="002F6C98" w:rsidRDefault="00B35091"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hAnsi="Times New Roman" w:cs="Times New Roman"/>
          <w:noProof/>
          <w:sz w:val="24"/>
          <w:szCs w:val="24"/>
        </w:rPr>
        <w:t>W. Ongkrutraksa</w:t>
      </w:r>
      <w:r w:rsidR="00967A92">
        <w:rPr>
          <w:rFonts w:ascii="Times New Roman" w:hAnsi="Times New Roman" w:cs="Times New Roman"/>
          <w:noProof/>
          <w:sz w:val="24"/>
          <w:szCs w:val="24"/>
        </w:rPr>
        <w:t xml:space="preserve">. </w:t>
      </w:r>
      <w:r w:rsidR="00967A92" w:rsidRPr="00902F8E">
        <w:rPr>
          <w:rFonts w:ascii="Times New Roman" w:eastAsiaTheme="minorHAnsi" w:hAnsi="Times New Roman" w:cs="Times New Roman"/>
          <w:sz w:val="24"/>
          <w:szCs w:val="24"/>
          <w:lang w:bidi="ar-SA"/>
        </w:rPr>
        <w:t>(2021,</w:t>
      </w:r>
      <w:r w:rsidR="00967A92">
        <w:rPr>
          <w:rFonts w:ascii="Times New Roman" w:eastAsiaTheme="minorHAnsi" w:hAnsi="Times New Roman" w:cs="Times New Roman"/>
          <w:sz w:val="24"/>
          <w:szCs w:val="24"/>
          <w:lang w:bidi="ar-SA"/>
        </w:rPr>
        <w:t xml:space="preserve"> Oct.</w:t>
      </w:r>
      <w:r w:rsidR="00967A92" w:rsidRPr="00902F8E">
        <w:rPr>
          <w:rFonts w:ascii="Times New Roman" w:eastAsiaTheme="minorHAnsi" w:hAnsi="Times New Roman" w:cs="Times New Roman"/>
          <w:sz w:val="24"/>
          <w:szCs w:val="24"/>
          <w:lang w:bidi="ar-SA"/>
        </w:rPr>
        <w:t xml:space="preserve"> </w:t>
      </w:r>
      <w:r w:rsidR="00967A92">
        <w:rPr>
          <w:rFonts w:ascii="Times New Roman" w:eastAsiaTheme="minorHAnsi" w:hAnsi="Times New Roman" w:cs="Times New Roman"/>
          <w:sz w:val="24"/>
          <w:szCs w:val="24"/>
          <w:lang w:bidi="ar-SA"/>
        </w:rPr>
        <w:t>3</w:t>
      </w:r>
      <w:r w:rsidR="00967A92" w:rsidRPr="00902F8E">
        <w:rPr>
          <w:rFonts w:ascii="Times New Roman" w:eastAsiaTheme="minorHAnsi" w:hAnsi="Times New Roman" w:cs="Times New Roman"/>
          <w:sz w:val="24"/>
          <w:szCs w:val="24"/>
          <w:lang w:bidi="ar-SA"/>
        </w:rPr>
        <w:t>)</w:t>
      </w:r>
      <w:r w:rsidR="002D67B7">
        <w:rPr>
          <w:rFonts w:ascii="Times New Roman" w:eastAsiaTheme="minorHAnsi" w:hAnsi="Times New Roman" w:cs="Times New Roman"/>
          <w:sz w:val="24"/>
          <w:szCs w:val="24"/>
          <w:lang w:bidi="ar-SA"/>
        </w:rPr>
        <w:t>.</w:t>
      </w:r>
      <w:r w:rsidR="00967A92" w:rsidRPr="00902F8E">
        <w:rPr>
          <w:rFonts w:ascii="Times New Roman" w:eastAsiaTheme="minorHAnsi" w:hAnsi="Times New Roman" w:cs="Times New Roman"/>
          <w:sz w:val="24"/>
          <w:szCs w:val="24"/>
          <w:lang w:bidi="ar-SA"/>
        </w:rPr>
        <w:t xml:space="preserve"> </w:t>
      </w:r>
      <w:r w:rsidRPr="002F6C98">
        <w:rPr>
          <w:rFonts w:ascii="Times New Roman" w:hAnsi="Times New Roman" w:cs="Times New Roman"/>
          <w:noProof/>
          <w:sz w:val="24"/>
          <w:szCs w:val="24"/>
        </w:rPr>
        <w:t>Gamer and Product Placement on YouTube in Thailand, presented at the The 1st International Conference on Children and Social Media: Present and Future Challenges in Advertising and Entertainment Content Rey Juan Carlos University, Fuenlabrada, Madrid, Spain, 2021/9/24, 2021. [Online].</w:t>
      </w:r>
      <w:r w:rsidR="002D67B7">
        <w:rPr>
          <w:rFonts w:ascii="Times New Roman" w:hAnsi="Times New Roman" w:cs="Times New Roman"/>
          <w:noProof/>
          <w:sz w:val="24"/>
          <w:szCs w:val="24"/>
        </w:rPr>
        <w:t xml:space="preserve"> </w:t>
      </w:r>
      <w:r w:rsidRPr="002F6C98">
        <w:rPr>
          <w:rFonts w:ascii="Times New Roman" w:hAnsi="Times New Roman" w:cs="Times New Roman"/>
          <w:noProof/>
          <w:sz w:val="24"/>
          <w:szCs w:val="24"/>
        </w:rPr>
        <w:t xml:space="preserve">Available: </w:t>
      </w:r>
      <w:hyperlink r:id="rId9" w:history="1">
        <w:r w:rsidRPr="002F6C98">
          <w:rPr>
            <w:rStyle w:val="Hyperlink"/>
            <w:rFonts w:ascii="Times New Roman" w:hAnsi="Times New Roman" w:cs="Times New Roman"/>
            <w:noProof/>
            <w:sz w:val="24"/>
            <w:szCs w:val="24"/>
          </w:rPr>
          <w:t>https://eventos.urjc.es/64559/programme/</w:t>
        </w:r>
      </w:hyperlink>
      <w:r w:rsidRPr="002F6C98">
        <w:rPr>
          <w:rFonts w:ascii="Times New Roman" w:hAnsi="Times New Roman" w:cs="Times New Roman"/>
          <w:noProof/>
          <w:sz w:val="24"/>
          <w:szCs w:val="24"/>
        </w:rPr>
        <w:t>.</w:t>
      </w:r>
    </w:p>
    <w:p w14:paraId="414F0DF0" w14:textId="05DE88A4" w:rsidR="003E3FC4" w:rsidRPr="002F6C98" w:rsidRDefault="003E3FC4"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eastAsiaTheme="minorHAnsi" w:hAnsi="Times New Roman" w:cs="Times New Roman"/>
          <w:sz w:val="24"/>
          <w:szCs w:val="24"/>
          <w:lang w:bidi="ar-SA"/>
        </w:rPr>
        <w:t xml:space="preserve">W. Ongkrutraksa, "A Survey of Marketing Communications in Video Clips of Gamers on YouTube in Thailand," (in Thai), </w:t>
      </w:r>
      <w:r w:rsidRPr="002F6C98">
        <w:rPr>
          <w:rFonts w:ascii="Times New Roman" w:eastAsiaTheme="minorHAnsi" w:hAnsi="Times New Roman" w:cs="Times New Roman"/>
          <w:i/>
          <w:iCs/>
          <w:sz w:val="24"/>
          <w:szCs w:val="24"/>
          <w:lang w:bidi="ar-SA"/>
        </w:rPr>
        <w:t>Journal of Public Relations and Advertising</w:t>
      </w:r>
      <w:r w:rsidRPr="002F6C98">
        <w:rPr>
          <w:rFonts w:ascii="Times New Roman" w:eastAsiaTheme="minorHAnsi" w:hAnsi="Times New Roman" w:cs="Times New Roman"/>
          <w:sz w:val="24"/>
          <w:szCs w:val="24"/>
          <w:lang w:bidi="ar-SA"/>
        </w:rPr>
        <w:t>, vol. 15, no. 1, pp. 1-15, 2022.</w:t>
      </w:r>
    </w:p>
    <w:p w14:paraId="10D69305" w14:textId="46684F8B" w:rsidR="003E3FC4" w:rsidRPr="002F6C98" w:rsidRDefault="00B073EE"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eastAsiaTheme="minorHAnsi" w:hAnsi="Times New Roman" w:cs="Times New Roman"/>
          <w:sz w:val="24"/>
          <w:szCs w:val="24"/>
          <w:lang w:bidi="ar-SA"/>
        </w:rPr>
        <w:t xml:space="preserve">W. Ongkrutraksa, "The Analysis of Child YouTubers’ videos In Thailand </w:t>
      </w:r>
      <w:r w:rsidR="002C4ACE" w:rsidRPr="002F6C98">
        <w:rPr>
          <w:rFonts w:ascii="Times New Roman" w:eastAsiaTheme="minorHAnsi" w:hAnsi="Times New Roman" w:cs="Times New Roman"/>
          <w:sz w:val="24"/>
          <w:szCs w:val="24"/>
          <w:lang w:bidi="ar-SA"/>
        </w:rPr>
        <w:t>to</w:t>
      </w:r>
      <w:r w:rsidRPr="002F6C98">
        <w:rPr>
          <w:rFonts w:ascii="Times New Roman" w:eastAsiaTheme="minorHAnsi" w:hAnsi="Times New Roman" w:cs="Times New Roman"/>
          <w:sz w:val="24"/>
          <w:szCs w:val="24"/>
          <w:lang w:bidi="ar-SA"/>
        </w:rPr>
        <w:t xml:space="preserve"> Develop Appropriate YouTube Advertising," A</w:t>
      </w:r>
      <w:r w:rsidRPr="002F6C98">
        <w:rPr>
          <w:rFonts w:ascii="Times New Roman" w:eastAsiaTheme="minorHAnsi" w:hAnsi="Times New Roman" w:cs="Times New Roman"/>
          <w:i/>
          <w:iCs/>
          <w:sz w:val="24"/>
          <w:szCs w:val="24"/>
          <w:lang w:bidi="ar-SA"/>
        </w:rPr>
        <w:t xml:space="preserve">U </w:t>
      </w:r>
      <w:proofErr w:type="spellStart"/>
      <w:r w:rsidRPr="002F6C98">
        <w:rPr>
          <w:rFonts w:ascii="Times New Roman" w:eastAsiaTheme="minorHAnsi" w:hAnsi="Times New Roman" w:cs="Times New Roman"/>
          <w:i/>
          <w:iCs/>
          <w:sz w:val="24"/>
          <w:szCs w:val="24"/>
          <w:lang w:bidi="ar-SA"/>
        </w:rPr>
        <w:t>eJournal</w:t>
      </w:r>
      <w:proofErr w:type="spellEnd"/>
      <w:r w:rsidRPr="002F6C98">
        <w:rPr>
          <w:rFonts w:ascii="Times New Roman" w:eastAsiaTheme="minorHAnsi" w:hAnsi="Times New Roman" w:cs="Times New Roman"/>
          <w:i/>
          <w:iCs/>
          <w:sz w:val="24"/>
          <w:szCs w:val="24"/>
          <w:lang w:bidi="ar-SA"/>
        </w:rPr>
        <w:t xml:space="preserve"> of Interdisciplinary Research</w:t>
      </w:r>
      <w:r w:rsidRPr="002F6C98">
        <w:rPr>
          <w:rFonts w:ascii="Times New Roman" w:eastAsiaTheme="minorHAnsi" w:hAnsi="Times New Roman" w:cs="Times New Roman"/>
          <w:sz w:val="24"/>
          <w:szCs w:val="24"/>
          <w:lang w:bidi="ar-SA"/>
        </w:rPr>
        <w:t>, vol. 6, no. 2, pp. 34-41, 2021.</w:t>
      </w:r>
    </w:p>
    <w:p w14:paraId="2285D8DC" w14:textId="7C682C15" w:rsidR="00C2572B" w:rsidRPr="00967A92" w:rsidRDefault="00C2572B"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u w:val="single"/>
          <w:lang w:bidi="ar-SA"/>
        </w:rPr>
      </w:pPr>
      <w:r w:rsidRPr="002F6C98">
        <w:rPr>
          <w:rFonts w:ascii="Times New Roman" w:eastAsiaTheme="minorHAnsi" w:hAnsi="Times New Roman" w:cs="Times New Roman"/>
          <w:sz w:val="24"/>
          <w:szCs w:val="24"/>
          <w:lang w:bidi="ar-SA"/>
        </w:rPr>
        <w:t>W. Ongkrutraksa</w:t>
      </w:r>
      <w:r w:rsidR="00967A92">
        <w:rPr>
          <w:rFonts w:ascii="Times New Roman" w:eastAsiaTheme="minorHAnsi" w:hAnsi="Times New Roman" w:cs="Times New Roman"/>
          <w:sz w:val="24"/>
          <w:szCs w:val="24"/>
          <w:lang w:bidi="ar-SA"/>
        </w:rPr>
        <w:t xml:space="preserve">. </w:t>
      </w:r>
      <w:r w:rsidR="00967A92" w:rsidRPr="00902F8E">
        <w:rPr>
          <w:rFonts w:ascii="Times New Roman" w:eastAsiaTheme="minorHAnsi" w:hAnsi="Times New Roman" w:cs="Times New Roman"/>
          <w:sz w:val="24"/>
          <w:szCs w:val="24"/>
          <w:lang w:bidi="ar-SA"/>
        </w:rPr>
        <w:t>(2021,</w:t>
      </w:r>
      <w:r w:rsidR="00967A92">
        <w:rPr>
          <w:rFonts w:ascii="Times New Roman" w:eastAsiaTheme="minorHAnsi" w:hAnsi="Times New Roman" w:cs="Times New Roman"/>
          <w:sz w:val="24"/>
          <w:szCs w:val="24"/>
          <w:lang w:bidi="ar-SA"/>
        </w:rPr>
        <w:t xml:space="preserve"> Oct.</w:t>
      </w:r>
      <w:r w:rsidR="00967A92" w:rsidRPr="00902F8E">
        <w:rPr>
          <w:rFonts w:ascii="Times New Roman" w:eastAsiaTheme="minorHAnsi" w:hAnsi="Times New Roman" w:cs="Times New Roman"/>
          <w:sz w:val="24"/>
          <w:szCs w:val="24"/>
          <w:lang w:bidi="ar-SA"/>
        </w:rPr>
        <w:t xml:space="preserve"> </w:t>
      </w:r>
      <w:r w:rsidR="00967A92">
        <w:rPr>
          <w:rFonts w:ascii="Times New Roman" w:eastAsiaTheme="minorHAnsi" w:hAnsi="Times New Roman" w:cs="Times New Roman"/>
          <w:sz w:val="24"/>
          <w:szCs w:val="24"/>
          <w:lang w:bidi="ar-SA"/>
        </w:rPr>
        <w:t>3</w:t>
      </w:r>
      <w:r w:rsidR="00967A92" w:rsidRPr="00902F8E">
        <w:rPr>
          <w:rFonts w:ascii="Times New Roman" w:eastAsiaTheme="minorHAnsi" w:hAnsi="Times New Roman" w:cs="Times New Roman"/>
          <w:sz w:val="24"/>
          <w:szCs w:val="24"/>
          <w:lang w:bidi="ar-SA"/>
        </w:rPr>
        <w:t>)</w:t>
      </w:r>
      <w:r w:rsidR="002D67B7">
        <w:rPr>
          <w:rFonts w:ascii="Times New Roman" w:eastAsiaTheme="minorHAnsi" w:hAnsi="Times New Roman" w:cs="Times New Roman"/>
          <w:sz w:val="24"/>
          <w:szCs w:val="24"/>
          <w:lang w:bidi="ar-SA"/>
        </w:rPr>
        <w:t>.</w:t>
      </w:r>
      <w:r w:rsidR="00967A92" w:rsidRPr="00902F8E">
        <w:rPr>
          <w:rFonts w:ascii="Times New Roman" w:eastAsiaTheme="minorHAnsi" w:hAnsi="Times New Roman" w:cs="Times New Roman"/>
          <w:sz w:val="24"/>
          <w:szCs w:val="24"/>
          <w:lang w:bidi="ar-SA"/>
        </w:rPr>
        <w:t xml:space="preserve"> </w:t>
      </w:r>
      <w:r w:rsidR="008864BA" w:rsidRPr="002F6C98">
        <w:rPr>
          <w:rFonts w:ascii="Times New Roman" w:eastAsiaTheme="minorHAnsi" w:hAnsi="Times New Roman" w:cs="Times New Roman"/>
          <w:sz w:val="24"/>
          <w:szCs w:val="24"/>
          <w:lang w:bidi="ar-SA"/>
        </w:rPr>
        <w:t>YouTube</w:t>
      </w:r>
      <w:r w:rsidRPr="002F6C98">
        <w:rPr>
          <w:rFonts w:ascii="Times New Roman" w:eastAsiaTheme="minorHAnsi" w:hAnsi="Times New Roman" w:cs="Times New Roman"/>
          <w:sz w:val="24"/>
          <w:szCs w:val="24"/>
          <w:lang w:bidi="ar-SA"/>
        </w:rPr>
        <w:t xml:space="preserve"> Marketing Communications and Children: A Case Study of Thai Youtubers, in 237th </w:t>
      </w:r>
      <w:r w:rsidR="00F60FA5" w:rsidRPr="002F6C98">
        <w:rPr>
          <w:rFonts w:ascii="Times New Roman" w:eastAsiaTheme="minorHAnsi" w:hAnsi="Times New Roman" w:cs="Times New Roman"/>
          <w:sz w:val="24"/>
          <w:szCs w:val="24"/>
          <w:lang w:bidi="ar-SA"/>
        </w:rPr>
        <w:t>Iser International Conference</w:t>
      </w:r>
      <w:r w:rsidRPr="002F6C98">
        <w:rPr>
          <w:rFonts w:ascii="Times New Roman" w:eastAsiaTheme="minorHAnsi" w:hAnsi="Times New Roman" w:cs="Times New Roman"/>
          <w:sz w:val="24"/>
          <w:szCs w:val="24"/>
          <w:lang w:bidi="ar-SA"/>
        </w:rPr>
        <w:t>, Pattaya, Thailand, 22-23 November 2019, pp. 61-64. [Online]. Available:</w:t>
      </w:r>
      <w:r w:rsidRPr="00967A92">
        <w:rPr>
          <w:rFonts w:ascii="Times New Roman" w:eastAsiaTheme="minorHAnsi" w:hAnsi="Times New Roman" w:cs="Times New Roman"/>
          <w:sz w:val="24"/>
          <w:szCs w:val="24"/>
          <w:u w:val="single"/>
          <w:lang w:bidi="ar-SA"/>
        </w:rPr>
        <w:t xml:space="preserve">http://worldresearchlibrary.org/ppd_topics.php?topic=Children%20and%20Youth. </w:t>
      </w:r>
    </w:p>
    <w:p w14:paraId="4168BA40" w14:textId="34116B01" w:rsidR="003E3FC4" w:rsidRPr="002F6C98" w:rsidRDefault="003E3FC4" w:rsidP="00C17943">
      <w:pPr>
        <w:pStyle w:val="ListParagraph"/>
        <w:numPr>
          <w:ilvl w:val="0"/>
          <w:numId w:val="32"/>
        </w:numPr>
        <w:autoSpaceDE w:val="0"/>
        <w:autoSpaceDN w:val="0"/>
        <w:adjustRightInd w:val="0"/>
        <w:spacing w:after="0" w:line="240" w:lineRule="auto"/>
        <w:ind w:left="567" w:hanging="540"/>
        <w:jc w:val="both"/>
        <w:rPr>
          <w:rFonts w:ascii="Times New Roman" w:eastAsiaTheme="minorHAnsi" w:hAnsi="Times New Roman" w:cs="Times New Roman"/>
          <w:sz w:val="24"/>
          <w:szCs w:val="24"/>
          <w:lang w:bidi="ar-SA"/>
        </w:rPr>
      </w:pPr>
      <w:r w:rsidRPr="002F6C98">
        <w:rPr>
          <w:rFonts w:ascii="Times New Roman" w:eastAsiaTheme="minorHAnsi" w:hAnsi="Times New Roman" w:cs="Times New Roman"/>
          <w:sz w:val="24"/>
          <w:szCs w:val="24"/>
          <w:lang w:bidi="ar-SA"/>
        </w:rPr>
        <w:t xml:space="preserve">C. Makanyeza, "Measuring consumer attitude towards imported poultry meat products in a developing market: An assessment of reliability, validity and dimensionality of the tri-component attitude model," </w:t>
      </w:r>
      <w:r w:rsidRPr="002F6C98">
        <w:rPr>
          <w:rFonts w:ascii="Times New Roman" w:eastAsiaTheme="minorHAnsi" w:hAnsi="Times New Roman" w:cs="Times New Roman"/>
          <w:i/>
          <w:iCs/>
          <w:sz w:val="24"/>
          <w:szCs w:val="24"/>
          <w:lang w:bidi="ar-SA"/>
        </w:rPr>
        <w:t>Mediterranean Journal of Social Sciences</w:t>
      </w:r>
      <w:r w:rsidRPr="002F6C98">
        <w:rPr>
          <w:rFonts w:ascii="Times New Roman" w:eastAsiaTheme="minorHAnsi" w:hAnsi="Times New Roman" w:cs="Times New Roman"/>
          <w:sz w:val="24"/>
          <w:szCs w:val="24"/>
          <w:lang w:bidi="ar-SA"/>
        </w:rPr>
        <w:t>, vol. 5, no. 20, p. 874, 2014.</w:t>
      </w:r>
    </w:p>
    <w:p w14:paraId="72523440" w14:textId="44AB5D54" w:rsidR="001D2821" w:rsidRPr="00967A92" w:rsidRDefault="003E3FC4" w:rsidP="002D67B7">
      <w:pPr>
        <w:pStyle w:val="ListParagraph"/>
        <w:numPr>
          <w:ilvl w:val="0"/>
          <w:numId w:val="32"/>
        </w:numPr>
        <w:autoSpaceDE w:val="0"/>
        <w:autoSpaceDN w:val="0"/>
        <w:adjustRightInd w:val="0"/>
        <w:spacing w:after="0" w:line="240" w:lineRule="auto"/>
        <w:ind w:left="567" w:hanging="540"/>
        <w:rPr>
          <w:rFonts w:ascii="Times New Roman" w:eastAsiaTheme="minorHAnsi" w:hAnsi="Times New Roman" w:cs="Times New Roman"/>
          <w:sz w:val="24"/>
          <w:szCs w:val="24"/>
          <w:u w:val="single"/>
          <w:lang w:bidi="ar-SA"/>
        </w:rPr>
      </w:pPr>
      <w:r w:rsidRPr="002F6C98">
        <w:rPr>
          <w:rFonts w:ascii="Times New Roman" w:eastAsiaTheme="minorHAnsi" w:hAnsi="Times New Roman" w:cs="Times New Roman"/>
          <w:sz w:val="24"/>
          <w:szCs w:val="24"/>
          <w:lang w:bidi="ar-SA"/>
        </w:rPr>
        <w:t>FTC</w:t>
      </w:r>
      <w:r w:rsidR="00F46719">
        <w:rPr>
          <w:rFonts w:ascii="Times New Roman" w:eastAsiaTheme="minorHAnsi" w:hAnsi="Times New Roman" w:cs="Times New Roman"/>
          <w:sz w:val="24"/>
          <w:szCs w:val="24"/>
          <w:lang w:bidi="ar-SA"/>
        </w:rPr>
        <w:t>.</w:t>
      </w:r>
      <w:r w:rsidR="00967A92">
        <w:rPr>
          <w:rFonts w:ascii="Times New Roman" w:eastAsiaTheme="minorHAnsi" w:hAnsi="Times New Roman" w:cs="Times New Roman"/>
          <w:sz w:val="24"/>
          <w:szCs w:val="24"/>
          <w:lang w:bidi="ar-SA"/>
        </w:rPr>
        <w:t xml:space="preserve"> </w:t>
      </w:r>
      <w:r w:rsidR="00967A92" w:rsidRPr="00902F8E">
        <w:rPr>
          <w:rFonts w:ascii="Times New Roman" w:eastAsiaTheme="minorHAnsi" w:hAnsi="Times New Roman" w:cs="Times New Roman"/>
          <w:sz w:val="24"/>
          <w:szCs w:val="24"/>
          <w:lang w:bidi="ar-SA"/>
        </w:rPr>
        <w:t>(202</w:t>
      </w:r>
      <w:r w:rsidR="00967A92">
        <w:rPr>
          <w:rFonts w:ascii="Times New Roman" w:eastAsiaTheme="minorHAnsi" w:hAnsi="Times New Roman" w:cs="Times New Roman"/>
          <w:sz w:val="24"/>
          <w:szCs w:val="24"/>
          <w:lang w:bidi="ar-SA"/>
        </w:rPr>
        <w:t>2</w:t>
      </w:r>
      <w:r w:rsidR="00967A92" w:rsidRPr="00902F8E">
        <w:rPr>
          <w:rFonts w:ascii="Times New Roman" w:eastAsiaTheme="minorHAnsi" w:hAnsi="Times New Roman" w:cs="Times New Roman"/>
          <w:sz w:val="24"/>
          <w:szCs w:val="24"/>
          <w:lang w:bidi="ar-SA"/>
        </w:rPr>
        <w:t>,</w:t>
      </w:r>
      <w:r w:rsidR="00967A92">
        <w:rPr>
          <w:rFonts w:ascii="Times New Roman" w:eastAsiaTheme="minorHAnsi" w:hAnsi="Times New Roman" w:cs="Times New Roman"/>
          <w:sz w:val="24"/>
          <w:szCs w:val="24"/>
          <w:lang w:bidi="ar-SA"/>
        </w:rPr>
        <w:t xml:space="preserve"> Sep.</w:t>
      </w:r>
      <w:r w:rsidR="00967A92" w:rsidRPr="00902F8E">
        <w:rPr>
          <w:rFonts w:ascii="Times New Roman" w:eastAsiaTheme="minorHAnsi" w:hAnsi="Times New Roman" w:cs="Times New Roman"/>
          <w:sz w:val="24"/>
          <w:szCs w:val="24"/>
          <w:lang w:bidi="ar-SA"/>
        </w:rPr>
        <w:t xml:space="preserve"> </w:t>
      </w:r>
      <w:r w:rsidR="00967A92">
        <w:rPr>
          <w:rFonts w:ascii="Times New Roman" w:eastAsiaTheme="minorHAnsi" w:hAnsi="Times New Roman" w:cs="Times New Roman"/>
          <w:sz w:val="24"/>
          <w:szCs w:val="24"/>
          <w:lang w:bidi="ar-SA"/>
        </w:rPr>
        <w:t>4</w:t>
      </w:r>
      <w:r w:rsidR="00967A92" w:rsidRPr="00902F8E">
        <w:rPr>
          <w:rFonts w:ascii="Times New Roman" w:eastAsiaTheme="minorHAnsi" w:hAnsi="Times New Roman" w:cs="Times New Roman"/>
          <w:sz w:val="24"/>
          <w:szCs w:val="24"/>
          <w:lang w:bidi="ar-SA"/>
        </w:rPr>
        <w:t>)</w:t>
      </w:r>
      <w:r w:rsidR="002D67B7">
        <w:rPr>
          <w:rFonts w:ascii="Times New Roman" w:eastAsiaTheme="minorHAnsi" w:hAnsi="Times New Roman" w:cs="Times New Roman"/>
          <w:sz w:val="24"/>
          <w:szCs w:val="24"/>
          <w:lang w:bidi="ar-SA"/>
        </w:rPr>
        <w:t>.</w:t>
      </w:r>
      <w:r w:rsidR="00967A92" w:rsidRPr="00902F8E">
        <w:rPr>
          <w:rFonts w:ascii="Times New Roman" w:eastAsiaTheme="minorHAnsi" w:hAnsi="Times New Roman" w:cs="Times New Roman"/>
          <w:sz w:val="24"/>
          <w:szCs w:val="24"/>
          <w:lang w:bidi="ar-SA"/>
        </w:rPr>
        <w:t xml:space="preserve"> </w:t>
      </w:r>
      <w:r w:rsidRPr="002F6C98">
        <w:rPr>
          <w:rFonts w:ascii="Times New Roman" w:eastAsiaTheme="minorHAnsi" w:hAnsi="Times New Roman" w:cs="Times New Roman"/>
          <w:sz w:val="24"/>
          <w:szCs w:val="24"/>
          <w:lang w:bidi="ar-SA"/>
        </w:rPr>
        <w:t>Complying with COPPA: Frequently asked questions, 2015</w:t>
      </w:r>
      <w:r w:rsidR="00967A92">
        <w:rPr>
          <w:rFonts w:ascii="Times New Roman" w:eastAsiaTheme="minorHAnsi" w:hAnsi="Times New Roman" w:cs="Times New Roman"/>
          <w:sz w:val="24"/>
          <w:szCs w:val="24"/>
          <w:lang w:bidi="ar-SA"/>
        </w:rPr>
        <w:t xml:space="preserve"> </w:t>
      </w:r>
      <w:r w:rsidR="00967A92" w:rsidRPr="002F6C98">
        <w:rPr>
          <w:rFonts w:ascii="Times New Roman" w:eastAsiaTheme="minorHAnsi" w:hAnsi="Times New Roman" w:cs="Times New Roman"/>
          <w:sz w:val="24"/>
          <w:szCs w:val="24"/>
          <w:lang w:bidi="ar-SA"/>
        </w:rPr>
        <w:t>[Online].</w:t>
      </w:r>
      <w:r w:rsidR="002D67B7">
        <w:rPr>
          <w:rFonts w:ascii="Times New Roman" w:eastAsiaTheme="minorHAnsi" w:hAnsi="Times New Roman" w:cs="Times New Roman"/>
          <w:sz w:val="24"/>
          <w:szCs w:val="24"/>
          <w:lang w:bidi="ar-SA"/>
        </w:rPr>
        <w:t xml:space="preserve"> </w:t>
      </w:r>
      <w:r w:rsidR="00967A92" w:rsidRPr="002F6C98">
        <w:rPr>
          <w:rFonts w:ascii="Times New Roman" w:eastAsiaTheme="minorHAnsi" w:hAnsi="Times New Roman" w:cs="Times New Roman"/>
          <w:sz w:val="24"/>
          <w:szCs w:val="24"/>
          <w:lang w:bidi="ar-SA"/>
        </w:rPr>
        <w:t>Available:</w:t>
      </w:r>
      <w:r w:rsidR="000438E9" w:rsidRPr="00967A92">
        <w:rPr>
          <w:rFonts w:ascii="Times New Roman" w:eastAsiaTheme="minorHAnsi" w:hAnsi="Times New Roman" w:cs="Times New Roman"/>
          <w:sz w:val="24"/>
          <w:szCs w:val="24"/>
          <w:u w:val="single"/>
          <w:lang w:bidi="ar-SA"/>
        </w:rPr>
        <w:t>https://www.ftc.gov/business-guidance/resources/complying-coppa-frequently-asked-questions</w:t>
      </w:r>
      <w:bookmarkStart w:id="40" w:name="_Hlk114044614"/>
    </w:p>
    <w:p w14:paraId="1A1E9CD0" w14:textId="5E86912F" w:rsidR="001D2821" w:rsidRPr="00F46719" w:rsidRDefault="001D2821" w:rsidP="00C17943">
      <w:pPr>
        <w:pStyle w:val="ListParagraph"/>
        <w:numPr>
          <w:ilvl w:val="0"/>
          <w:numId w:val="32"/>
        </w:numPr>
        <w:autoSpaceDE w:val="0"/>
        <w:autoSpaceDN w:val="0"/>
        <w:adjustRightInd w:val="0"/>
        <w:spacing w:after="0" w:line="240" w:lineRule="auto"/>
        <w:ind w:left="567" w:hanging="540"/>
        <w:rPr>
          <w:rFonts w:ascii="Times New Roman" w:eastAsiaTheme="minorHAnsi" w:hAnsi="Times New Roman" w:cs="Times New Roman"/>
          <w:sz w:val="24"/>
          <w:szCs w:val="24"/>
          <w:u w:val="single"/>
          <w:lang w:bidi="ar-SA"/>
        </w:rPr>
      </w:pPr>
      <w:r w:rsidRPr="002F6C98">
        <w:rPr>
          <w:rFonts w:ascii="Times New Roman" w:eastAsiaTheme="minorHAnsi" w:hAnsi="Times New Roman" w:cs="Times New Roman"/>
          <w:sz w:val="24"/>
          <w:szCs w:val="24"/>
          <w:lang w:bidi="ar-SA"/>
        </w:rPr>
        <w:t>D. o. P. Administration.</w:t>
      </w:r>
      <w:r w:rsidR="00F46719" w:rsidRPr="00F46719">
        <w:rPr>
          <w:rFonts w:ascii="Times New Roman" w:eastAsiaTheme="minorHAnsi" w:hAnsi="Times New Roman" w:cs="Times New Roman"/>
          <w:sz w:val="24"/>
          <w:szCs w:val="24"/>
          <w:lang w:bidi="ar-SA"/>
        </w:rPr>
        <w:t xml:space="preserve"> </w:t>
      </w:r>
      <w:r w:rsidR="00F46719" w:rsidRPr="00902F8E">
        <w:rPr>
          <w:rFonts w:ascii="Times New Roman" w:eastAsiaTheme="minorHAnsi" w:hAnsi="Times New Roman" w:cs="Times New Roman"/>
          <w:sz w:val="24"/>
          <w:szCs w:val="24"/>
          <w:lang w:bidi="ar-SA"/>
        </w:rPr>
        <w:t>(202</w:t>
      </w:r>
      <w:r w:rsidR="00F46719">
        <w:rPr>
          <w:rFonts w:ascii="Times New Roman" w:eastAsiaTheme="minorHAnsi" w:hAnsi="Times New Roman" w:cs="Times New Roman"/>
          <w:sz w:val="24"/>
          <w:szCs w:val="24"/>
          <w:lang w:bidi="ar-SA"/>
        </w:rPr>
        <w:t>1</w:t>
      </w:r>
      <w:r w:rsidR="00F46719" w:rsidRPr="00902F8E">
        <w:rPr>
          <w:rFonts w:ascii="Times New Roman" w:eastAsiaTheme="minorHAnsi" w:hAnsi="Times New Roman" w:cs="Times New Roman"/>
          <w:sz w:val="24"/>
          <w:szCs w:val="24"/>
          <w:lang w:bidi="ar-SA"/>
        </w:rPr>
        <w:t>,</w:t>
      </w:r>
      <w:r w:rsidR="00F46719">
        <w:rPr>
          <w:rFonts w:ascii="Times New Roman" w:eastAsiaTheme="minorHAnsi" w:hAnsi="Times New Roman" w:cs="Times New Roman"/>
          <w:sz w:val="24"/>
          <w:szCs w:val="24"/>
          <w:lang w:bidi="ar-SA"/>
        </w:rPr>
        <w:t xml:space="preserve"> Sep.</w:t>
      </w:r>
      <w:r w:rsidR="00F46719" w:rsidRPr="00902F8E">
        <w:rPr>
          <w:rFonts w:ascii="Times New Roman" w:eastAsiaTheme="minorHAnsi" w:hAnsi="Times New Roman" w:cs="Times New Roman"/>
          <w:sz w:val="24"/>
          <w:szCs w:val="24"/>
          <w:lang w:bidi="ar-SA"/>
        </w:rPr>
        <w:t xml:space="preserve"> </w:t>
      </w:r>
      <w:r w:rsidR="00F46719">
        <w:rPr>
          <w:rFonts w:ascii="Times New Roman" w:eastAsiaTheme="minorHAnsi" w:hAnsi="Times New Roman" w:cs="Times New Roman"/>
          <w:sz w:val="24"/>
          <w:szCs w:val="24"/>
          <w:lang w:bidi="ar-SA"/>
        </w:rPr>
        <w:t>14</w:t>
      </w:r>
      <w:r w:rsidR="00F46719" w:rsidRPr="00902F8E">
        <w:rPr>
          <w:rFonts w:ascii="Times New Roman" w:eastAsiaTheme="minorHAnsi" w:hAnsi="Times New Roman" w:cs="Times New Roman"/>
          <w:sz w:val="24"/>
          <w:szCs w:val="24"/>
          <w:lang w:bidi="ar-SA"/>
        </w:rPr>
        <w:t xml:space="preserve">) </w:t>
      </w:r>
      <w:r w:rsidRPr="002F6C98">
        <w:rPr>
          <w:rFonts w:ascii="Times New Roman" w:eastAsiaTheme="minorHAnsi" w:hAnsi="Times New Roman" w:cs="Times New Roman"/>
          <w:sz w:val="24"/>
          <w:szCs w:val="24"/>
          <w:lang w:bidi="ar-SA"/>
        </w:rPr>
        <w:t xml:space="preserve"> "Population and household statistics – Number of populations by ages, Registrar’s statistical system." </w:t>
      </w:r>
      <w:r w:rsidR="00F46719" w:rsidRPr="002F6C98">
        <w:rPr>
          <w:rFonts w:ascii="Times New Roman" w:eastAsiaTheme="minorHAnsi" w:hAnsi="Times New Roman" w:cs="Times New Roman"/>
          <w:sz w:val="24"/>
          <w:szCs w:val="24"/>
          <w:lang w:bidi="ar-SA"/>
        </w:rPr>
        <w:t>[Online].</w:t>
      </w:r>
      <w:r w:rsidR="002D67B7">
        <w:rPr>
          <w:rFonts w:ascii="Times New Roman" w:eastAsiaTheme="minorHAnsi" w:hAnsi="Times New Roman" w:cs="Times New Roman"/>
          <w:sz w:val="24"/>
          <w:szCs w:val="24"/>
          <w:lang w:bidi="ar-SA"/>
        </w:rPr>
        <w:t xml:space="preserve"> </w:t>
      </w:r>
      <w:r w:rsidR="00F46719" w:rsidRPr="002F6C98">
        <w:rPr>
          <w:rFonts w:ascii="Times New Roman" w:eastAsiaTheme="minorHAnsi" w:hAnsi="Times New Roman" w:cs="Times New Roman"/>
          <w:sz w:val="24"/>
          <w:szCs w:val="24"/>
          <w:lang w:bidi="ar-SA"/>
        </w:rPr>
        <w:t>Available:</w:t>
      </w:r>
      <w:r w:rsidRPr="00F46719">
        <w:rPr>
          <w:rFonts w:ascii="Times New Roman" w:eastAsiaTheme="minorHAnsi" w:hAnsi="Times New Roman" w:cs="Times New Roman"/>
          <w:sz w:val="24"/>
          <w:szCs w:val="24"/>
          <w:u w:val="single"/>
          <w:lang w:bidi="ar-SA"/>
        </w:rPr>
        <w:t xml:space="preserve">https://stat.bora.dopa.go.th/new_stat/webPage/statByProvince.php?year=64 </w:t>
      </w:r>
    </w:p>
    <w:p w14:paraId="3B1C0400" w14:textId="3B8556D8" w:rsidR="001D2821" w:rsidRPr="003966B0" w:rsidRDefault="001D2821" w:rsidP="002D67B7">
      <w:pPr>
        <w:pStyle w:val="ListParagraph"/>
        <w:numPr>
          <w:ilvl w:val="0"/>
          <w:numId w:val="32"/>
        </w:numPr>
        <w:autoSpaceDE w:val="0"/>
        <w:autoSpaceDN w:val="0"/>
        <w:adjustRightInd w:val="0"/>
        <w:spacing w:after="0" w:line="240" w:lineRule="auto"/>
        <w:ind w:left="567" w:right="-64" w:hanging="540"/>
        <w:rPr>
          <w:rFonts w:ascii="Times New Roman" w:eastAsiaTheme="minorHAnsi" w:hAnsi="Times New Roman" w:cs="Times New Roman"/>
          <w:sz w:val="24"/>
          <w:szCs w:val="24"/>
          <w:u w:val="single"/>
          <w:lang w:bidi="ar-SA"/>
        </w:rPr>
      </w:pPr>
      <w:r w:rsidRPr="002F6C98">
        <w:rPr>
          <w:rFonts w:ascii="Times New Roman" w:eastAsiaTheme="minorHAnsi" w:hAnsi="Times New Roman" w:cs="Times New Roman"/>
          <w:sz w:val="24"/>
          <w:szCs w:val="24"/>
        </w:rPr>
        <w:lastRenderedPageBreak/>
        <w:t xml:space="preserve">N. </w:t>
      </w:r>
      <w:proofErr w:type="spellStart"/>
      <w:r w:rsidRPr="002F6C98">
        <w:rPr>
          <w:rFonts w:ascii="Times New Roman" w:eastAsiaTheme="minorHAnsi" w:hAnsi="Times New Roman" w:cs="Times New Roman"/>
          <w:sz w:val="24"/>
          <w:szCs w:val="24"/>
        </w:rPr>
        <w:t>Muangtum</w:t>
      </w:r>
      <w:proofErr w:type="spellEnd"/>
      <w:r w:rsidRPr="002F6C98">
        <w:rPr>
          <w:rFonts w:ascii="Times New Roman" w:eastAsiaTheme="minorHAnsi" w:hAnsi="Times New Roman" w:cs="Times New Roman"/>
          <w:sz w:val="24"/>
          <w:szCs w:val="24"/>
        </w:rPr>
        <w:t>.</w:t>
      </w:r>
      <w:r w:rsidR="00F46719" w:rsidRPr="00F46719">
        <w:rPr>
          <w:rFonts w:ascii="Times New Roman" w:eastAsiaTheme="minorHAnsi" w:hAnsi="Times New Roman" w:cs="Times New Roman"/>
          <w:sz w:val="24"/>
          <w:szCs w:val="24"/>
          <w:lang w:bidi="ar-SA"/>
        </w:rPr>
        <w:t xml:space="preserve"> </w:t>
      </w:r>
      <w:r w:rsidR="00F46719" w:rsidRPr="00902F8E">
        <w:rPr>
          <w:rFonts w:ascii="Times New Roman" w:eastAsiaTheme="minorHAnsi" w:hAnsi="Times New Roman" w:cs="Times New Roman"/>
          <w:sz w:val="24"/>
          <w:szCs w:val="24"/>
          <w:lang w:bidi="ar-SA"/>
        </w:rPr>
        <w:t>(202</w:t>
      </w:r>
      <w:r w:rsidR="00F46719">
        <w:rPr>
          <w:rFonts w:ascii="Times New Roman" w:eastAsiaTheme="minorHAnsi" w:hAnsi="Times New Roman" w:cs="Times New Roman"/>
          <w:sz w:val="24"/>
          <w:szCs w:val="24"/>
          <w:lang w:bidi="ar-SA"/>
        </w:rPr>
        <w:t>2</w:t>
      </w:r>
      <w:r w:rsidR="00F46719" w:rsidRPr="00902F8E">
        <w:rPr>
          <w:rFonts w:ascii="Times New Roman" w:eastAsiaTheme="minorHAnsi" w:hAnsi="Times New Roman" w:cs="Times New Roman"/>
          <w:sz w:val="24"/>
          <w:szCs w:val="24"/>
          <w:lang w:bidi="ar-SA"/>
        </w:rPr>
        <w:t>,</w:t>
      </w:r>
      <w:r w:rsidR="00F46719">
        <w:rPr>
          <w:rFonts w:ascii="Times New Roman" w:eastAsiaTheme="minorHAnsi" w:hAnsi="Times New Roman" w:cs="Times New Roman"/>
          <w:sz w:val="24"/>
          <w:szCs w:val="24"/>
          <w:lang w:bidi="ar-SA"/>
        </w:rPr>
        <w:t xml:space="preserve"> </w:t>
      </w:r>
      <w:r w:rsidR="003966B0">
        <w:rPr>
          <w:rFonts w:ascii="Times New Roman" w:eastAsiaTheme="minorHAnsi" w:hAnsi="Times New Roman" w:cs="Times New Roman"/>
          <w:sz w:val="24"/>
          <w:szCs w:val="24"/>
          <w:lang w:bidi="ar-SA"/>
        </w:rPr>
        <w:t>Jul</w:t>
      </w:r>
      <w:r w:rsidR="00F46719">
        <w:rPr>
          <w:rFonts w:ascii="Times New Roman" w:eastAsiaTheme="minorHAnsi" w:hAnsi="Times New Roman" w:cs="Times New Roman"/>
          <w:sz w:val="24"/>
          <w:szCs w:val="24"/>
          <w:lang w:bidi="ar-SA"/>
        </w:rPr>
        <w:t>.</w:t>
      </w:r>
      <w:r w:rsidR="00F46719" w:rsidRPr="00902F8E">
        <w:rPr>
          <w:rFonts w:ascii="Times New Roman" w:eastAsiaTheme="minorHAnsi" w:hAnsi="Times New Roman" w:cs="Times New Roman"/>
          <w:sz w:val="24"/>
          <w:szCs w:val="24"/>
          <w:lang w:bidi="ar-SA"/>
        </w:rPr>
        <w:t xml:space="preserve"> </w:t>
      </w:r>
      <w:r w:rsidR="003966B0">
        <w:rPr>
          <w:rFonts w:ascii="Times New Roman" w:eastAsiaTheme="minorHAnsi" w:hAnsi="Times New Roman" w:cs="Times New Roman"/>
          <w:sz w:val="24"/>
          <w:szCs w:val="24"/>
          <w:lang w:bidi="ar-SA"/>
        </w:rPr>
        <w:t>1</w:t>
      </w:r>
      <w:r w:rsidR="00F46719">
        <w:rPr>
          <w:rFonts w:ascii="Times New Roman" w:eastAsiaTheme="minorHAnsi" w:hAnsi="Times New Roman" w:cs="Times New Roman"/>
          <w:sz w:val="24"/>
          <w:szCs w:val="24"/>
          <w:lang w:bidi="ar-SA"/>
        </w:rPr>
        <w:t>4</w:t>
      </w:r>
      <w:r w:rsidR="00F46719" w:rsidRPr="00902F8E">
        <w:rPr>
          <w:rFonts w:ascii="Times New Roman" w:eastAsiaTheme="minorHAnsi" w:hAnsi="Times New Roman" w:cs="Times New Roman"/>
          <w:sz w:val="24"/>
          <w:szCs w:val="24"/>
          <w:lang w:bidi="ar-SA"/>
        </w:rPr>
        <w:t>)</w:t>
      </w:r>
      <w:r w:rsidR="002D67B7">
        <w:rPr>
          <w:rFonts w:ascii="Times New Roman" w:eastAsiaTheme="minorHAnsi" w:hAnsi="Times New Roman" w:cs="Times New Roman"/>
          <w:sz w:val="24"/>
          <w:szCs w:val="24"/>
          <w:lang w:bidi="ar-SA"/>
        </w:rPr>
        <w:t>.</w:t>
      </w:r>
      <w:r w:rsidR="00F46719" w:rsidRPr="00902F8E">
        <w:rPr>
          <w:rFonts w:ascii="Times New Roman" w:eastAsiaTheme="minorHAnsi" w:hAnsi="Times New Roman" w:cs="Times New Roman"/>
          <w:sz w:val="24"/>
          <w:szCs w:val="24"/>
          <w:lang w:bidi="ar-SA"/>
        </w:rPr>
        <w:t xml:space="preserve"> </w:t>
      </w:r>
      <w:r w:rsidRPr="002F6C98">
        <w:rPr>
          <w:rFonts w:ascii="Times New Roman" w:eastAsiaTheme="minorHAnsi" w:hAnsi="Times New Roman" w:cs="Times New Roman"/>
          <w:sz w:val="24"/>
          <w:szCs w:val="24"/>
        </w:rPr>
        <w:t>Insight Generation 2022, Baby Boomer Gen X, Gen Y, Gen Z, Alpha.</w:t>
      </w:r>
      <w:r w:rsidR="003966B0">
        <w:rPr>
          <w:rFonts w:ascii="Times New Roman" w:eastAsiaTheme="minorHAnsi" w:hAnsi="Times New Roman" w:cs="Times New Roman"/>
          <w:sz w:val="24"/>
          <w:szCs w:val="24"/>
        </w:rPr>
        <w:t xml:space="preserve"> </w:t>
      </w:r>
      <w:r w:rsidR="00F46719" w:rsidRPr="002F6C98">
        <w:rPr>
          <w:rFonts w:ascii="Times New Roman" w:eastAsiaTheme="minorHAnsi" w:hAnsi="Times New Roman" w:cs="Times New Roman"/>
          <w:sz w:val="24"/>
          <w:szCs w:val="24"/>
          <w:lang w:bidi="ar-SA"/>
        </w:rPr>
        <w:t>[Online].</w:t>
      </w:r>
      <w:r w:rsidR="002D67B7">
        <w:rPr>
          <w:rFonts w:ascii="Times New Roman" w:eastAsiaTheme="minorHAnsi" w:hAnsi="Times New Roman" w:cs="Times New Roman"/>
          <w:sz w:val="24"/>
          <w:szCs w:val="24"/>
          <w:lang w:bidi="ar-SA"/>
        </w:rPr>
        <w:t xml:space="preserve"> </w:t>
      </w:r>
      <w:r w:rsidR="00F46719" w:rsidRPr="002F6C98">
        <w:rPr>
          <w:rFonts w:ascii="Times New Roman" w:eastAsiaTheme="minorHAnsi" w:hAnsi="Times New Roman" w:cs="Times New Roman"/>
          <w:sz w:val="24"/>
          <w:szCs w:val="24"/>
          <w:lang w:bidi="ar-SA"/>
        </w:rPr>
        <w:t>Available:</w:t>
      </w:r>
      <w:r w:rsidRPr="003966B0">
        <w:rPr>
          <w:rFonts w:ascii="Times New Roman" w:eastAsiaTheme="minorHAnsi" w:hAnsi="Times New Roman" w:cs="Times New Roman"/>
          <w:sz w:val="24"/>
          <w:szCs w:val="24"/>
          <w:u w:val="single"/>
        </w:rPr>
        <w:t xml:space="preserve">https://www.everydaymarketing.co/trend-insight/insight-all-generation-baby-boomer-gen-x-gen-y-millennials-gen-z-alpha-2022/?fbclid=IwAR3i8u5WWchpVZW_PsS5iVkzQ2DVC9e98CqlmT_TJe20i0WI2ajAzBumVUk </w:t>
      </w:r>
      <w:r w:rsidRPr="003966B0">
        <w:rPr>
          <w:rFonts w:ascii="Times New Roman" w:eastAsiaTheme="minorHAnsi" w:hAnsi="Times New Roman" w:cs="Times New Roman"/>
          <w:sz w:val="24"/>
          <w:szCs w:val="24"/>
          <w:u w:val="single"/>
        </w:rPr>
        <w:tab/>
      </w:r>
    </w:p>
    <w:bookmarkEnd w:id="1"/>
    <w:bookmarkEnd w:id="38"/>
    <w:bookmarkEnd w:id="39"/>
    <w:bookmarkEnd w:id="40"/>
    <w:p w14:paraId="5118D31D" w14:textId="11E9BCE7" w:rsidR="007847E2" w:rsidRPr="002F6C98" w:rsidRDefault="002F6C98" w:rsidP="00C17943">
      <w:pPr>
        <w:pStyle w:val="ListParagraph"/>
        <w:numPr>
          <w:ilvl w:val="0"/>
          <w:numId w:val="32"/>
        </w:numPr>
        <w:autoSpaceDE w:val="0"/>
        <w:autoSpaceDN w:val="0"/>
        <w:adjustRightInd w:val="0"/>
        <w:spacing w:after="0" w:line="240" w:lineRule="auto"/>
        <w:ind w:left="630" w:hanging="540"/>
        <w:jc w:val="both"/>
        <w:rPr>
          <w:rFonts w:ascii="Times New Roman" w:eastAsiaTheme="minorHAnsi" w:hAnsi="Times New Roman" w:cs="Times New Roman"/>
          <w:sz w:val="24"/>
          <w:szCs w:val="24"/>
          <w:lang w:bidi="ar-SA"/>
        </w:rPr>
      </w:pPr>
      <w:r w:rsidRPr="002F6C98">
        <w:rPr>
          <w:rFonts w:ascii="Times New Roman" w:hAnsi="Times New Roman" w:cs="Times New Roman"/>
          <w:noProof/>
          <w:sz w:val="24"/>
          <w:szCs w:val="24"/>
        </w:rPr>
        <w:t xml:space="preserve">F. Folkvord, K. E. Bevelander, E. Rozendaal, and R. Hermans, "Children’s bonding with popular YouTube vloggers and their attitudes toward brand and product endorsements in vlogs: an explorative study," </w:t>
      </w:r>
      <w:r w:rsidRPr="002F6C98">
        <w:rPr>
          <w:rFonts w:ascii="Times New Roman" w:hAnsi="Times New Roman" w:cs="Times New Roman"/>
          <w:i/>
          <w:noProof/>
          <w:sz w:val="24"/>
          <w:szCs w:val="24"/>
        </w:rPr>
        <w:t xml:space="preserve">Young Consumers, </w:t>
      </w:r>
      <w:r w:rsidRPr="002F6C98">
        <w:rPr>
          <w:rFonts w:ascii="Times New Roman" w:hAnsi="Times New Roman" w:cs="Times New Roman"/>
          <w:noProof/>
          <w:sz w:val="24"/>
          <w:szCs w:val="24"/>
        </w:rPr>
        <w:t>2019.</w:t>
      </w:r>
      <w:r w:rsidR="007847E2" w:rsidRPr="002F6C98">
        <w:rPr>
          <w:rFonts w:ascii="Times New Roman" w:hAnsi="Times New Roman" w:cs="Times New Roman"/>
          <w:sz w:val="24"/>
          <w:szCs w:val="24"/>
        </w:rPr>
        <w:fldChar w:fldCharType="begin"/>
      </w:r>
      <w:r w:rsidR="007847E2" w:rsidRPr="002F6C98">
        <w:rPr>
          <w:rFonts w:ascii="Times New Roman" w:hAnsi="Times New Roman" w:cs="Times New Roman"/>
          <w:sz w:val="24"/>
          <w:szCs w:val="24"/>
        </w:rPr>
        <w:instrText xml:space="preserve"> ADDIN EN.REFLIST </w:instrText>
      </w:r>
      <w:r w:rsidR="007847E2" w:rsidRPr="002F6C98">
        <w:rPr>
          <w:rFonts w:ascii="Times New Roman" w:hAnsi="Times New Roman" w:cs="Times New Roman"/>
          <w:sz w:val="24"/>
          <w:szCs w:val="24"/>
        </w:rPr>
        <w:fldChar w:fldCharType="separate"/>
      </w:r>
    </w:p>
    <w:p w14:paraId="40EB4A5B" w14:textId="04F95DEA" w:rsidR="002F6C98" w:rsidRPr="002F6C98" w:rsidRDefault="007847E2" w:rsidP="002F6C98">
      <w:pPr>
        <w:pStyle w:val="EndNoteBibliography"/>
        <w:numPr>
          <w:ilvl w:val="0"/>
          <w:numId w:val="32"/>
        </w:numPr>
        <w:ind w:left="630" w:hanging="540"/>
        <w:rPr>
          <w:szCs w:val="24"/>
        </w:rPr>
      </w:pPr>
      <w:r w:rsidRPr="002F6C98">
        <w:rPr>
          <w:szCs w:val="24"/>
        </w:rPr>
        <w:t>Melissa.</w:t>
      </w:r>
      <w:r w:rsidR="00F46719" w:rsidRPr="00F46719">
        <w:rPr>
          <w:szCs w:val="24"/>
        </w:rPr>
        <w:t xml:space="preserve"> </w:t>
      </w:r>
      <w:r w:rsidR="00F46719" w:rsidRPr="00902F8E">
        <w:rPr>
          <w:szCs w:val="24"/>
        </w:rPr>
        <w:t>(202</w:t>
      </w:r>
      <w:r w:rsidR="00F46719">
        <w:rPr>
          <w:szCs w:val="24"/>
        </w:rPr>
        <w:t>2</w:t>
      </w:r>
      <w:r w:rsidR="00F46719" w:rsidRPr="00902F8E">
        <w:rPr>
          <w:szCs w:val="24"/>
        </w:rPr>
        <w:t>,</w:t>
      </w:r>
      <w:r w:rsidR="00F46719">
        <w:rPr>
          <w:szCs w:val="24"/>
        </w:rPr>
        <w:t xml:space="preserve"> Sep.</w:t>
      </w:r>
      <w:r w:rsidR="00F46719" w:rsidRPr="00902F8E">
        <w:rPr>
          <w:szCs w:val="24"/>
        </w:rPr>
        <w:t xml:space="preserve"> </w:t>
      </w:r>
      <w:r w:rsidR="00F46719">
        <w:rPr>
          <w:szCs w:val="24"/>
        </w:rPr>
        <w:t>4</w:t>
      </w:r>
      <w:r w:rsidR="00F46719" w:rsidRPr="00902F8E">
        <w:rPr>
          <w:szCs w:val="24"/>
        </w:rPr>
        <w:t>)</w:t>
      </w:r>
      <w:r w:rsidR="002D67B7">
        <w:rPr>
          <w:szCs w:val="24"/>
        </w:rPr>
        <w:t>.</w:t>
      </w:r>
      <w:r w:rsidR="00F46719" w:rsidRPr="00902F8E">
        <w:rPr>
          <w:szCs w:val="24"/>
        </w:rPr>
        <w:t xml:space="preserve"> </w:t>
      </w:r>
      <w:r w:rsidRPr="002F6C98">
        <w:rPr>
          <w:szCs w:val="24"/>
        </w:rPr>
        <w:t xml:space="preserve">TOP 20 GAMER IN THAILAND. </w:t>
      </w:r>
      <w:r w:rsidR="00F46719" w:rsidRPr="002F6C98">
        <w:rPr>
          <w:szCs w:val="24"/>
        </w:rPr>
        <w:t>[Online].</w:t>
      </w:r>
      <w:r w:rsidR="002D67B7">
        <w:rPr>
          <w:szCs w:val="24"/>
        </w:rPr>
        <w:t xml:space="preserve"> </w:t>
      </w:r>
      <w:r w:rsidR="00F46719" w:rsidRPr="002F6C98">
        <w:rPr>
          <w:szCs w:val="24"/>
        </w:rPr>
        <w:t>Available:</w:t>
      </w:r>
      <w:hyperlink r:id="rId10" w:history="1">
        <w:r w:rsidRPr="002F6C98">
          <w:rPr>
            <w:rStyle w:val="Hyperlink"/>
            <w:rFonts w:ascii="Times New Roman" w:hAnsi="Times New Roman"/>
            <w:sz w:val="24"/>
            <w:szCs w:val="24"/>
          </w:rPr>
          <w:t>https://starngage.com/top-20-gamer-thailand-20-</w:t>
        </w:r>
      </w:hyperlink>
      <w:r w:rsidRPr="002F6C98">
        <w:rPr>
          <w:rFonts w:ascii="Angsana New" w:hAnsi="Angsana New" w:cs="Angsana New" w:hint="cs"/>
          <w:szCs w:val="24"/>
          <w:cs/>
        </w:rPr>
        <w:t>อันดับ</w:t>
      </w:r>
      <w:r w:rsidRPr="002F6C98">
        <w:rPr>
          <w:szCs w:val="24"/>
          <w:cs/>
        </w:rPr>
        <w:t xml:space="preserve">- </w:t>
      </w:r>
      <w:r w:rsidRPr="002F6C98">
        <w:rPr>
          <w:rFonts w:ascii="Angsana New" w:hAnsi="Angsana New" w:cs="Angsana New" w:hint="cs"/>
          <w:szCs w:val="24"/>
          <w:cs/>
        </w:rPr>
        <w:t>เกมเมอร์ใน</w:t>
      </w:r>
      <w:r w:rsidRPr="002F6C98">
        <w:rPr>
          <w:szCs w:val="24"/>
        </w:rPr>
        <w:t xml:space="preserve">/ </w:t>
      </w:r>
    </w:p>
    <w:p w14:paraId="0B2AAF1F" w14:textId="4946EC7D" w:rsidR="00D605C0" w:rsidRPr="002F6C98" w:rsidRDefault="007847E2" w:rsidP="002F6C98">
      <w:pPr>
        <w:pStyle w:val="EndNoteBibliography"/>
        <w:numPr>
          <w:ilvl w:val="0"/>
          <w:numId w:val="32"/>
        </w:numPr>
        <w:ind w:left="630" w:hanging="540"/>
        <w:rPr>
          <w:szCs w:val="24"/>
        </w:rPr>
      </w:pPr>
      <w:r w:rsidRPr="002F6C98">
        <w:rPr>
          <w:szCs w:val="24"/>
        </w:rPr>
        <w:t xml:space="preserve">K. Vanichbancha, </w:t>
      </w:r>
      <w:r w:rsidRPr="002F6C98">
        <w:rPr>
          <w:i/>
          <w:szCs w:val="24"/>
        </w:rPr>
        <w:t>Statistical Analysis: Statistics for Management and Research</w:t>
      </w:r>
      <w:r w:rsidRPr="002F6C98">
        <w:rPr>
          <w:szCs w:val="24"/>
        </w:rPr>
        <w:t>. CU Print, 2007.</w:t>
      </w:r>
    </w:p>
    <w:p w14:paraId="518CDE6B" w14:textId="77777777" w:rsidR="00D605C0" w:rsidRPr="002F6C98" w:rsidRDefault="007847E2" w:rsidP="00C17943">
      <w:pPr>
        <w:pStyle w:val="EndNoteBibliography"/>
        <w:numPr>
          <w:ilvl w:val="0"/>
          <w:numId w:val="32"/>
        </w:numPr>
        <w:ind w:left="630" w:hanging="540"/>
        <w:rPr>
          <w:szCs w:val="24"/>
        </w:rPr>
      </w:pPr>
      <w:r w:rsidRPr="002F6C98">
        <w:rPr>
          <w:szCs w:val="24"/>
        </w:rPr>
        <w:t>S. Thunyanooraksa, "Consumer's Attitude and Demand for Regulation on Brand Placement," Master of Arts, Public Relations</w:t>
      </w:r>
      <w:r w:rsidR="00D605C0" w:rsidRPr="002F6C98">
        <w:rPr>
          <w:szCs w:val="24"/>
        </w:rPr>
        <w:t xml:space="preserve"> </w:t>
      </w:r>
      <w:r w:rsidRPr="002F6C98">
        <w:rPr>
          <w:szCs w:val="24"/>
        </w:rPr>
        <w:t>Faculty of Communication Arts, Chulalongkorn University, Bangkok, Thailand, 2008</w:t>
      </w:r>
    </w:p>
    <w:p w14:paraId="69AEB4ED" w14:textId="77777777" w:rsidR="00D605C0" w:rsidRPr="002F6C98" w:rsidRDefault="007847E2" w:rsidP="00C17943">
      <w:pPr>
        <w:pStyle w:val="EndNoteBibliography"/>
        <w:numPr>
          <w:ilvl w:val="0"/>
          <w:numId w:val="32"/>
        </w:numPr>
        <w:ind w:left="630" w:hanging="540"/>
        <w:rPr>
          <w:szCs w:val="24"/>
        </w:rPr>
      </w:pPr>
      <w:r w:rsidRPr="002F6C98">
        <w:rPr>
          <w:szCs w:val="24"/>
        </w:rPr>
        <w:t xml:space="preserve">C. C. Cheng and E. C. Shiu, "Validation of a proposed instrument for measuring eco-innovation: An implementation perspective," </w:t>
      </w:r>
      <w:r w:rsidRPr="002F6C98">
        <w:rPr>
          <w:i/>
          <w:szCs w:val="24"/>
        </w:rPr>
        <w:t xml:space="preserve">Technovation, </w:t>
      </w:r>
      <w:r w:rsidRPr="002F6C98">
        <w:rPr>
          <w:szCs w:val="24"/>
        </w:rPr>
        <w:t>vol. 32, no. 6, pp. 329-344, 2012.</w:t>
      </w:r>
    </w:p>
    <w:p w14:paraId="005A0A7E" w14:textId="745E3E3D" w:rsidR="00D605C0" w:rsidRPr="002F6C98" w:rsidRDefault="007847E2" w:rsidP="00C17943">
      <w:pPr>
        <w:pStyle w:val="EndNoteBibliography"/>
        <w:numPr>
          <w:ilvl w:val="0"/>
          <w:numId w:val="32"/>
        </w:numPr>
        <w:ind w:left="630" w:hanging="540"/>
        <w:rPr>
          <w:szCs w:val="24"/>
        </w:rPr>
      </w:pPr>
      <w:r w:rsidRPr="002F6C98">
        <w:rPr>
          <w:szCs w:val="24"/>
        </w:rPr>
        <w:t>Ofcom.</w:t>
      </w:r>
      <w:r w:rsidR="006A4AD1" w:rsidRPr="006A4AD1">
        <w:rPr>
          <w:szCs w:val="24"/>
        </w:rPr>
        <w:t xml:space="preserve"> </w:t>
      </w:r>
      <w:r w:rsidR="006A4AD1" w:rsidRPr="00902F8E">
        <w:rPr>
          <w:szCs w:val="24"/>
        </w:rPr>
        <w:t>(202</w:t>
      </w:r>
      <w:r w:rsidR="006A4AD1">
        <w:rPr>
          <w:szCs w:val="24"/>
        </w:rPr>
        <w:t>2</w:t>
      </w:r>
      <w:r w:rsidR="006A4AD1" w:rsidRPr="00902F8E">
        <w:rPr>
          <w:szCs w:val="24"/>
        </w:rPr>
        <w:t>,</w:t>
      </w:r>
      <w:r w:rsidR="006A4AD1">
        <w:rPr>
          <w:szCs w:val="24"/>
        </w:rPr>
        <w:t xml:space="preserve"> Sep.</w:t>
      </w:r>
      <w:r w:rsidR="006A4AD1" w:rsidRPr="00902F8E">
        <w:rPr>
          <w:szCs w:val="24"/>
        </w:rPr>
        <w:t xml:space="preserve"> </w:t>
      </w:r>
      <w:r w:rsidR="006A4AD1">
        <w:rPr>
          <w:szCs w:val="24"/>
        </w:rPr>
        <w:t>4</w:t>
      </w:r>
      <w:r w:rsidR="006A4AD1" w:rsidRPr="00902F8E">
        <w:rPr>
          <w:szCs w:val="24"/>
        </w:rPr>
        <w:t>)</w:t>
      </w:r>
      <w:r w:rsidR="002D67B7">
        <w:rPr>
          <w:szCs w:val="24"/>
        </w:rPr>
        <w:t>.</w:t>
      </w:r>
      <w:r w:rsidR="006A4AD1" w:rsidRPr="00902F8E">
        <w:rPr>
          <w:szCs w:val="24"/>
        </w:rPr>
        <w:t xml:space="preserve"> </w:t>
      </w:r>
      <w:r w:rsidRPr="002F6C98">
        <w:rPr>
          <w:szCs w:val="24"/>
        </w:rPr>
        <w:t>Children’s media lives wave 6.</w:t>
      </w:r>
      <w:r w:rsidR="00F46719" w:rsidRPr="002F6C98">
        <w:rPr>
          <w:szCs w:val="24"/>
        </w:rPr>
        <w:t>[Online].</w:t>
      </w:r>
      <w:r w:rsidR="002D67B7">
        <w:rPr>
          <w:szCs w:val="24"/>
        </w:rPr>
        <w:t xml:space="preserve"> </w:t>
      </w:r>
      <w:r w:rsidR="00F46719" w:rsidRPr="002F6C98">
        <w:rPr>
          <w:szCs w:val="24"/>
        </w:rPr>
        <w:t>Available:</w:t>
      </w:r>
      <w:hyperlink r:id="rId11" w:history="1">
        <w:r w:rsidRPr="002F6C98">
          <w:rPr>
            <w:rStyle w:val="Hyperlink"/>
            <w:rFonts w:ascii="Times New Roman" w:hAnsi="Times New Roman"/>
            <w:sz w:val="24"/>
            <w:szCs w:val="24"/>
          </w:rPr>
          <w:t>https://www.ofcom.org.uk/__data/assets/pdf_file/0021/190524/cml-year-6-findings.pdf</w:t>
        </w:r>
      </w:hyperlink>
      <w:r w:rsidRPr="002F6C98">
        <w:rPr>
          <w:szCs w:val="24"/>
        </w:rPr>
        <w:t xml:space="preserve"> </w:t>
      </w:r>
    </w:p>
    <w:p w14:paraId="280BB72D" w14:textId="1DF0D72D" w:rsidR="00D605C0" w:rsidRPr="002F6C98" w:rsidRDefault="007847E2" w:rsidP="00C17943">
      <w:pPr>
        <w:pStyle w:val="EndNoteBibliography"/>
        <w:numPr>
          <w:ilvl w:val="0"/>
          <w:numId w:val="32"/>
        </w:numPr>
        <w:ind w:left="630" w:hanging="540"/>
        <w:rPr>
          <w:szCs w:val="24"/>
        </w:rPr>
      </w:pPr>
      <w:r w:rsidRPr="002F6C98">
        <w:rPr>
          <w:szCs w:val="24"/>
        </w:rPr>
        <w:t>DITP.</w:t>
      </w:r>
      <w:r w:rsidR="006A4AD1" w:rsidRPr="006A4AD1">
        <w:rPr>
          <w:szCs w:val="24"/>
        </w:rPr>
        <w:t xml:space="preserve"> </w:t>
      </w:r>
      <w:r w:rsidR="006A4AD1" w:rsidRPr="00902F8E">
        <w:rPr>
          <w:szCs w:val="24"/>
        </w:rPr>
        <w:t>(20</w:t>
      </w:r>
      <w:r w:rsidR="003966B0">
        <w:rPr>
          <w:szCs w:val="24"/>
        </w:rPr>
        <w:t>19</w:t>
      </w:r>
      <w:r w:rsidR="006A4AD1" w:rsidRPr="00902F8E">
        <w:rPr>
          <w:szCs w:val="24"/>
        </w:rPr>
        <w:t>,</w:t>
      </w:r>
      <w:r w:rsidR="006A4AD1">
        <w:rPr>
          <w:szCs w:val="24"/>
        </w:rPr>
        <w:t xml:space="preserve"> </w:t>
      </w:r>
      <w:r w:rsidR="003966B0">
        <w:rPr>
          <w:szCs w:val="24"/>
        </w:rPr>
        <w:t>Dec</w:t>
      </w:r>
      <w:r w:rsidR="006A4AD1">
        <w:rPr>
          <w:szCs w:val="24"/>
        </w:rPr>
        <w:t>.</w:t>
      </w:r>
      <w:r w:rsidR="006A4AD1" w:rsidRPr="00902F8E">
        <w:rPr>
          <w:szCs w:val="24"/>
        </w:rPr>
        <w:t xml:space="preserve"> </w:t>
      </w:r>
      <w:r w:rsidR="003966B0">
        <w:rPr>
          <w:szCs w:val="24"/>
        </w:rPr>
        <w:t>29</w:t>
      </w:r>
      <w:r w:rsidR="006A4AD1" w:rsidRPr="00902F8E">
        <w:rPr>
          <w:szCs w:val="24"/>
        </w:rPr>
        <w:t xml:space="preserve">) </w:t>
      </w:r>
      <w:r w:rsidRPr="002F6C98">
        <w:rPr>
          <w:szCs w:val="24"/>
        </w:rPr>
        <w:t>Consumer Behavior and Marketing Channels for Different Generations.</w:t>
      </w:r>
      <w:r w:rsidR="00F46719" w:rsidRPr="00F46719">
        <w:rPr>
          <w:szCs w:val="24"/>
        </w:rPr>
        <w:t xml:space="preserve"> </w:t>
      </w:r>
      <w:r w:rsidR="00F46719" w:rsidRPr="002F6C98">
        <w:rPr>
          <w:szCs w:val="24"/>
        </w:rPr>
        <w:t>[Online].Available:</w:t>
      </w:r>
      <w:r w:rsidRPr="002F6C98">
        <w:rPr>
          <w:szCs w:val="24"/>
        </w:rPr>
        <w:t xml:space="preserve"> </w:t>
      </w:r>
      <w:hyperlink r:id="rId12" w:history="1">
        <w:r w:rsidRPr="002F6C98">
          <w:rPr>
            <w:rStyle w:val="Hyperlink"/>
            <w:rFonts w:ascii="Times New Roman" w:hAnsi="Times New Roman"/>
            <w:sz w:val="24"/>
            <w:szCs w:val="24"/>
          </w:rPr>
          <w:t>https://www.thaitradeusa.com/home/?p=21482</w:t>
        </w:r>
      </w:hyperlink>
      <w:r w:rsidRPr="002F6C98">
        <w:rPr>
          <w:szCs w:val="24"/>
        </w:rPr>
        <w:t>.</w:t>
      </w:r>
    </w:p>
    <w:p w14:paraId="59958AE8" w14:textId="42328B03" w:rsidR="007847E2" w:rsidRPr="002F6C98" w:rsidRDefault="007847E2" w:rsidP="00C17943">
      <w:pPr>
        <w:pStyle w:val="EndNoteBibliography"/>
        <w:numPr>
          <w:ilvl w:val="0"/>
          <w:numId w:val="32"/>
        </w:numPr>
        <w:ind w:left="630" w:hanging="540"/>
        <w:rPr>
          <w:szCs w:val="24"/>
        </w:rPr>
      </w:pPr>
      <w:r w:rsidRPr="002F6C98">
        <w:rPr>
          <w:szCs w:val="24"/>
        </w:rPr>
        <w:t xml:space="preserve">K. W. a. P. Sampattavanija, </w:t>
      </w:r>
      <w:r w:rsidRPr="002F6C98">
        <w:rPr>
          <w:i/>
          <w:szCs w:val="24"/>
        </w:rPr>
        <w:t>Advertising</w:t>
      </w:r>
      <w:r w:rsidRPr="002F6C98">
        <w:rPr>
          <w:szCs w:val="24"/>
        </w:rPr>
        <w:t>. Bangkok, Thailand: Thammasat University Printing House 2008.</w:t>
      </w:r>
    </w:p>
    <w:p w14:paraId="58FEDB2B" w14:textId="77777777" w:rsidR="007847E2" w:rsidRPr="007847E2" w:rsidRDefault="007847E2" w:rsidP="00C17943">
      <w:pPr>
        <w:pStyle w:val="EndNoteBibliography"/>
        <w:spacing w:after="0"/>
        <w:ind w:left="630" w:hanging="540"/>
        <w:rPr>
          <w:szCs w:val="24"/>
        </w:rPr>
      </w:pPr>
      <w:r w:rsidRPr="002F6C98">
        <w:rPr>
          <w:szCs w:val="24"/>
        </w:rPr>
        <w:fldChar w:fldCharType="end"/>
      </w:r>
    </w:p>
    <w:p w14:paraId="4D6F2CC4" w14:textId="0337A21D" w:rsidR="005B6226" w:rsidRDefault="005B6226">
      <w:pPr>
        <w:widowControl/>
        <w:rPr>
          <w:rFonts w:eastAsiaTheme="minorHAnsi"/>
          <w:kern w:val="0"/>
          <w:lang w:eastAsia="en-US"/>
        </w:rPr>
      </w:pPr>
      <w:r>
        <w:rPr>
          <w:rFonts w:eastAsiaTheme="minorHAnsi"/>
        </w:rPr>
        <w:br w:type="page"/>
      </w:r>
    </w:p>
    <w:p w14:paraId="0852DBF9" w14:textId="77777777" w:rsidR="007847E2" w:rsidRPr="007847E2" w:rsidRDefault="007847E2" w:rsidP="00C17943">
      <w:pPr>
        <w:pStyle w:val="ListParagraph"/>
        <w:autoSpaceDE w:val="0"/>
        <w:autoSpaceDN w:val="0"/>
        <w:adjustRightInd w:val="0"/>
        <w:spacing w:after="0" w:line="240" w:lineRule="auto"/>
        <w:ind w:left="630" w:hanging="540"/>
        <w:jc w:val="both"/>
        <w:rPr>
          <w:rFonts w:ascii="Times New Roman" w:eastAsiaTheme="minorHAnsi" w:hAnsi="Times New Roman" w:cs="Times New Roman"/>
          <w:sz w:val="24"/>
          <w:szCs w:val="24"/>
          <w:lang w:bidi="ar-SA"/>
        </w:rPr>
      </w:pPr>
    </w:p>
    <w:sectPr w:rsidR="007847E2" w:rsidRPr="007847E2" w:rsidSect="005B6226">
      <w:headerReference w:type="even" r:id="rId13"/>
      <w:headerReference w:type="default" r:id="rId14"/>
      <w:headerReference w:type="first" r:id="rId15"/>
      <w:pgSz w:w="11906" w:h="16838" w:code="9"/>
      <w:pgMar w:top="1440" w:right="1800" w:bottom="1440" w:left="1800" w:header="562" w:footer="562" w:gutter="0"/>
      <w:pgNumType w:start="45"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3D25" w14:textId="77777777" w:rsidR="00F80F4A" w:rsidRDefault="00F80F4A">
      <w:r>
        <w:separator/>
      </w:r>
    </w:p>
  </w:endnote>
  <w:endnote w:type="continuationSeparator" w:id="0">
    <w:p w14:paraId="2F7F510E" w14:textId="77777777" w:rsidR="00F80F4A" w:rsidRDefault="00F8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SarabunNew">
    <w:altName w:val="Cambria"/>
    <w:panose1 w:val="00000000000000000000"/>
    <w:charset w:val="00"/>
    <w:family w:val="roman"/>
    <w:notTrueType/>
    <w:pitch w:val="default"/>
  </w:font>
  <w:font w:name="TH Sarabun New">
    <w:altName w:val="Browallia New"/>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0DEF" w14:textId="77777777" w:rsidR="00F80F4A" w:rsidRDefault="00F80F4A">
      <w:r>
        <w:separator/>
      </w:r>
    </w:p>
  </w:footnote>
  <w:footnote w:type="continuationSeparator" w:id="0">
    <w:p w14:paraId="4E5CEE83" w14:textId="77777777" w:rsidR="00F80F4A" w:rsidRDefault="00F8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8534" w14:textId="1C9AF7C2" w:rsidR="003F0C90" w:rsidRPr="00073B43" w:rsidRDefault="003F0C90" w:rsidP="00073B43">
    <w:pPr>
      <w:pStyle w:val="Header"/>
    </w:pPr>
    <w:r>
      <w:rPr>
        <w:rStyle w:val="PageNumber"/>
      </w:rPr>
      <w:fldChar w:fldCharType="begin"/>
    </w:r>
    <w:r>
      <w:rPr>
        <w:rStyle w:val="PageNumber"/>
      </w:rPr>
      <w:instrText xml:space="preserve"> PAGE </w:instrText>
    </w:r>
    <w:r>
      <w:rPr>
        <w:rStyle w:val="PageNumber"/>
      </w:rPr>
      <w:fldChar w:fldCharType="separate"/>
    </w:r>
    <w:r w:rsidR="008D567A">
      <w:rPr>
        <w:rStyle w:val="PageNumber"/>
        <w:noProof/>
      </w:rPr>
      <w:t>8</w:t>
    </w:r>
    <w:r>
      <w:rPr>
        <w:rStyle w:val="PageNumber"/>
      </w:rPr>
      <w:fldChar w:fldCharType="end"/>
    </w:r>
    <w:r>
      <w:rPr>
        <w:rStyle w:val="PageNumber"/>
        <w:rFonts w:hint="eastAsia"/>
      </w:rPr>
      <w:t xml:space="preserve">           </w:t>
    </w:r>
    <w:r>
      <w:rPr>
        <w:rStyle w:val="PageNumber"/>
        <w:rFonts w:hint="eastAsia"/>
      </w:rPr>
      <w:tab/>
      <w:t xml:space="preserve">                   </w:t>
    </w:r>
    <w:r w:rsidR="00073B43">
      <w:rPr>
        <w:rStyle w:val="PageNumber"/>
      </w:rPr>
      <w:t xml:space="preserve">   </w:t>
    </w:r>
    <w:r>
      <w:rPr>
        <w:rStyle w:val="PageNumber"/>
        <w:rFonts w:hint="eastAsia"/>
      </w:rPr>
      <w:t xml:space="preserve">    </w:t>
    </w:r>
    <w:r w:rsidR="00073B43">
      <w:rPr>
        <w:rFonts w:hint="eastAsia"/>
        <w:i/>
        <w:iCs/>
      </w:rPr>
      <w:t>International Journal of Electronic Commerce Studie</w:t>
    </w:r>
    <w:r w:rsidR="00073B43">
      <w:rPr>
        <w:i/>
        <w:iCs/>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A6B9" w14:textId="77777777" w:rsidR="003F0C90" w:rsidRPr="00340066" w:rsidRDefault="003F0C90"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8D567A">
      <w:rPr>
        <w:noProof/>
        <w:sz w:val="20"/>
        <w:szCs w:val="20"/>
      </w:rPr>
      <w:t>7</w:t>
    </w:r>
    <w:r w:rsidRPr="00340066">
      <w:rPr>
        <w:sz w:val="20"/>
        <w:szCs w:val="20"/>
      </w:rPr>
      <w:fldChar w:fldCharType="end"/>
    </w:r>
  </w:p>
  <w:p w14:paraId="7ED9B5BC" w14:textId="2F7C3DCC" w:rsidR="003F0C90" w:rsidRPr="00073B43" w:rsidRDefault="00073B43" w:rsidP="00351D16">
    <w:pPr>
      <w:pStyle w:val="Header"/>
      <w:tabs>
        <w:tab w:val="center" w:pos="4819"/>
        <w:tab w:val="right" w:pos="9638"/>
      </w:tabs>
      <w:ind w:rightChars="200" w:right="480"/>
      <w:jc w:val="right"/>
      <w:rPr>
        <w:i/>
        <w:iCs/>
      </w:rPr>
    </w:pPr>
    <w:r w:rsidRPr="00073B43">
      <w:rPr>
        <w:i/>
        <w:iCs/>
      </w:rPr>
      <w:t>Worawan Ongkrutraksa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3F0C90" w14:paraId="5B55B946" w14:textId="77777777" w:rsidTr="001F3A6F">
      <w:trPr>
        <w:jc w:val="right"/>
      </w:trPr>
      <w:tc>
        <w:tcPr>
          <w:tcW w:w="4139" w:type="dxa"/>
          <w:vAlign w:val="center"/>
        </w:tcPr>
        <w:p w14:paraId="7305067D" w14:textId="77777777" w:rsidR="003F0C90" w:rsidRPr="002E25E3" w:rsidRDefault="003F0C90"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22D6EBA4" w14:textId="376B891D" w:rsidR="003F0C90" w:rsidRPr="002E25E3" w:rsidRDefault="003F0C90"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260B27">
            <w:rPr>
              <w:kern w:val="0"/>
              <w:sz w:val="18"/>
              <w:szCs w:val="20"/>
            </w:rPr>
            <w:t>13</w:t>
          </w:r>
          <w:r w:rsidRPr="002E25E3">
            <w:rPr>
              <w:rFonts w:hint="eastAsia"/>
              <w:kern w:val="0"/>
              <w:sz w:val="18"/>
              <w:szCs w:val="20"/>
            </w:rPr>
            <w:t>,</w:t>
          </w:r>
          <w:r w:rsidRPr="002E25E3">
            <w:rPr>
              <w:kern w:val="0"/>
              <w:sz w:val="18"/>
              <w:szCs w:val="20"/>
              <w:lang w:eastAsia="ar-SA"/>
            </w:rPr>
            <w:t xml:space="preserve"> No.</w:t>
          </w:r>
          <w:r w:rsidR="00260B27">
            <w:rPr>
              <w:kern w:val="0"/>
              <w:sz w:val="18"/>
              <w:szCs w:val="20"/>
              <w:lang w:eastAsia="ar-SA"/>
            </w:rPr>
            <w:t>3</w:t>
          </w:r>
          <w:r w:rsidRPr="002E25E3">
            <w:rPr>
              <w:kern w:val="0"/>
              <w:sz w:val="18"/>
              <w:szCs w:val="20"/>
              <w:lang w:eastAsia="ar-SA"/>
            </w:rPr>
            <w:t>, pp.</w:t>
          </w:r>
          <w:r w:rsidR="005B6226">
            <w:rPr>
              <w:kern w:val="0"/>
              <w:sz w:val="18"/>
              <w:szCs w:val="20"/>
              <w:lang w:eastAsia="ar-SA"/>
            </w:rPr>
            <w:t>45</w:t>
          </w:r>
          <w:r w:rsidRPr="002E25E3">
            <w:rPr>
              <w:kern w:val="0"/>
              <w:sz w:val="18"/>
              <w:szCs w:val="20"/>
              <w:lang w:eastAsia="ar-SA"/>
            </w:rPr>
            <w:t>-</w:t>
          </w:r>
          <w:r w:rsidR="005B6226">
            <w:rPr>
              <w:kern w:val="0"/>
              <w:sz w:val="18"/>
              <w:szCs w:val="20"/>
              <w:lang w:eastAsia="ar-SA"/>
            </w:rPr>
            <w:t>68</w:t>
          </w:r>
          <w:r w:rsidRPr="002E25E3">
            <w:rPr>
              <w:kern w:val="0"/>
              <w:sz w:val="18"/>
              <w:szCs w:val="20"/>
              <w:lang w:eastAsia="ar-SA"/>
            </w:rPr>
            <w:t>, 20</w:t>
          </w:r>
          <w:r w:rsidR="00260B27">
            <w:rPr>
              <w:kern w:val="0"/>
              <w:sz w:val="18"/>
              <w:szCs w:val="20"/>
              <w:lang w:eastAsia="ar-SA"/>
            </w:rPr>
            <w:t>22</w:t>
          </w:r>
        </w:p>
        <w:p w14:paraId="2A1AA5C1" w14:textId="6C517E27" w:rsidR="003F0C90" w:rsidRPr="00140812" w:rsidRDefault="003F0C90" w:rsidP="001F3A6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260B27">
            <w:rPr>
              <w:kern w:val="0"/>
              <w:sz w:val="18"/>
              <w:szCs w:val="20"/>
              <w:lang w:eastAsia="ar-SA"/>
            </w:rPr>
            <w:t>2113</w:t>
          </w:r>
        </w:p>
      </w:tc>
    </w:tr>
  </w:tbl>
  <w:p w14:paraId="02B19C4F" w14:textId="77777777" w:rsidR="003F0C90" w:rsidRPr="0050097C" w:rsidRDefault="003F0C90" w:rsidP="00500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974"/>
    <w:multiLevelType w:val="multilevel"/>
    <w:tmpl w:val="C750FD88"/>
    <w:lvl w:ilvl="0">
      <w:start w:val="1"/>
      <w:numFmt w:val="decimal"/>
      <w:lvlText w:val="%1."/>
      <w:lvlJc w:val="left"/>
      <w:pPr>
        <w:ind w:left="360" w:hanging="360"/>
      </w:pPr>
      <w:rPr>
        <w:rFonts w:ascii="Times New Roman" w:hAnsi="Times New Roman" w:cs="TH SarabunPSK" w:hint="default"/>
        <w:b w:val="0"/>
        <w:i w:val="0"/>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7E62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793F6F"/>
    <w:multiLevelType w:val="multilevel"/>
    <w:tmpl w:val="E1564DE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4904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536292"/>
    <w:multiLevelType w:val="multilevel"/>
    <w:tmpl w:val="4B4ABBCC"/>
    <w:lvl w:ilvl="0">
      <w:start w:val="1"/>
      <w:numFmt w:val="decimal"/>
      <w:lvlText w:val="%1."/>
      <w:lvlJc w:val="left"/>
      <w:pPr>
        <w:ind w:left="360" w:hanging="360"/>
      </w:pPr>
      <w:rPr>
        <w:rFonts w:ascii="Times New Roman" w:hAnsi="Times New Roman" w:cs="TH SarabunPSK" w:hint="default"/>
        <w:b w:val="0"/>
        <w:i w:val="0"/>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D01BBC"/>
    <w:multiLevelType w:val="multilevel"/>
    <w:tmpl w:val="E1564D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0024B5"/>
    <w:multiLevelType w:val="hybridMultilevel"/>
    <w:tmpl w:val="E4C61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011778"/>
    <w:multiLevelType w:val="hybridMultilevel"/>
    <w:tmpl w:val="07E8C7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7D1E87"/>
    <w:multiLevelType w:val="hybridMultilevel"/>
    <w:tmpl w:val="CD14101A"/>
    <w:lvl w:ilvl="0" w:tplc="B95456D4">
      <w:start w:val="1"/>
      <w:numFmt w:val="decimal"/>
      <w:lvlText w:val="[%1] "/>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374501"/>
    <w:multiLevelType w:val="hybridMultilevel"/>
    <w:tmpl w:val="0004DD6C"/>
    <w:lvl w:ilvl="0" w:tplc="FEA21F6C">
      <w:start w:val="1"/>
      <w:numFmt w:val="decimal"/>
      <w:lvlText w:val="%1."/>
      <w:lvlJc w:val="left"/>
      <w:pPr>
        <w:ind w:left="720" w:hanging="360"/>
      </w:pPr>
      <w:rPr>
        <w:rFonts w:ascii="Times New Roman" w:hAnsi="Times New Roman" w:cs="TH SarabunPSK"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A0C74"/>
    <w:multiLevelType w:val="hybridMultilevel"/>
    <w:tmpl w:val="D0365B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13008F"/>
    <w:multiLevelType w:val="multilevel"/>
    <w:tmpl w:val="E1564D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7E6C35"/>
    <w:multiLevelType w:val="hybridMultilevel"/>
    <w:tmpl w:val="F1AAB628"/>
    <w:lvl w:ilvl="0" w:tplc="4F18E428">
      <w:start w:val="3"/>
      <w:numFmt w:val="decimal"/>
      <w:lvlText w:val="[%1] "/>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937E3"/>
    <w:multiLevelType w:val="hybridMultilevel"/>
    <w:tmpl w:val="650AB2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96583"/>
    <w:multiLevelType w:val="hybridMultilevel"/>
    <w:tmpl w:val="7BD4D5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56C8E"/>
    <w:multiLevelType w:val="multilevel"/>
    <w:tmpl w:val="E1564D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316795"/>
    <w:multiLevelType w:val="hybridMultilevel"/>
    <w:tmpl w:val="3D7E9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2B5FBB"/>
    <w:multiLevelType w:val="hybridMultilevel"/>
    <w:tmpl w:val="05061A22"/>
    <w:lvl w:ilvl="0" w:tplc="D1A652F4">
      <w:start w:val="1"/>
      <w:numFmt w:val="decimal"/>
      <w:lvlText w:val="%1)"/>
      <w:lvlJc w:val="left"/>
      <w:pPr>
        <w:ind w:left="446" w:hanging="360"/>
      </w:pPr>
      <w:rPr>
        <w:rFonts w:hint="default"/>
        <w:b w:val="0"/>
        <w:i w:val="0"/>
        <w:sz w:val="24"/>
        <w:lang w:bidi="ar-SA"/>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8" w15:restartNumberingAfterBreak="0">
    <w:nsid w:val="49BF5AC5"/>
    <w:multiLevelType w:val="hybridMultilevel"/>
    <w:tmpl w:val="F0F2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56B57"/>
    <w:multiLevelType w:val="hybridMultilevel"/>
    <w:tmpl w:val="725EDF6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2E325EE"/>
    <w:multiLevelType w:val="multilevel"/>
    <w:tmpl w:val="901624F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52EC7945"/>
    <w:multiLevelType w:val="multilevel"/>
    <w:tmpl w:val="34305F9C"/>
    <w:lvl w:ilvl="0">
      <w:start w:val="1"/>
      <w:numFmt w:val="decimal"/>
      <w:lvlText w:val="%1)"/>
      <w:lvlJc w:val="left"/>
      <w:pPr>
        <w:ind w:left="360" w:hanging="360"/>
      </w:pPr>
      <w:rPr>
        <w:rFonts w:hint="default"/>
        <w:b w:val="0"/>
        <w:i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94238C"/>
    <w:multiLevelType w:val="multilevel"/>
    <w:tmpl w:val="E1564D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F9643E"/>
    <w:multiLevelType w:val="multilevel"/>
    <w:tmpl w:val="901624F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5C0027FF"/>
    <w:multiLevelType w:val="hybridMultilevel"/>
    <w:tmpl w:val="A9ACD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AF4611"/>
    <w:multiLevelType w:val="multilevel"/>
    <w:tmpl w:val="0B54D2A0"/>
    <w:lvl w:ilvl="0">
      <w:start w:val="1"/>
      <w:numFmt w:val="decimal"/>
      <w:lvlText w:val="%1."/>
      <w:lvlJc w:val="left"/>
      <w:pPr>
        <w:ind w:left="360" w:hanging="360"/>
      </w:pPr>
      <w:rPr>
        <w:rFonts w:ascii="Times New Roman" w:hAnsi="Times New Roman" w:cs="TH SarabunPSK" w:hint="default"/>
        <w:b w:val="0"/>
        <w:i w:val="0"/>
        <w:sz w:val="18"/>
      </w:rPr>
    </w:lvl>
    <w:lvl w:ilvl="1">
      <w:start w:val="1"/>
      <w:numFmt w:val="decimal"/>
      <w:lvlText w:val="%2."/>
      <w:lvlJc w:val="left"/>
      <w:pPr>
        <w:ind w:left="720" w:hanging="360"/>
      </w:pPr>
      <w:rPr>
        <w:rFonts w:ascii="Times New Roman" w:hAnsi="Times New Roman" w:cs="TH SarabunPSK" w:hint="default"/>
        <w:b w:val="0"/>
        <w:i w:val="0"/>
        <w:sz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A404C9"/>
    <w:multiLevelType w:val="hybridMultilevel"/>
    <w:tmpl w:val="01044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10FE2558">
      <w:start w:val="6"/>
      <w:numFmt w:val="bullet"/>
      <w:lvlText w:val="-"/>
      <w:lvlJc w:val="left"/>
      <w:pPr>
        <w:ind w:left="1980" w:hanging="360"/>
      </w:pPr>
      <w:rPr>
        <w:rFonts w:ascii="Times New Roman" w:eastAsia="Helvetica"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3D6538"/>
    <w:multiLevelType w:val="hybridMultilevel"/>
    <w:tmpl w:val="ABEC0B42"/>
    <w:lvl w:ilvl="0" w:tplc="FEA21F6C">
      <w:start w:val="1"/>
      <w:numFmt w:val="decimal"/>
      <w:lvlText w:val="%1."/>
      <w:lvlJc w:val="left"/>
      <w:pPr>
        <w:ind w:left="720" w:hanging="360"/>
      </w:pPr>
      <w:rPr>
        <w:rFonts w:ascii="Times New Roman" w:hAnsi="Times New Roman" w:cs="TH SarabunPSK"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11229"/>
    <w:multiLevelType w:val="hybridMultilevel"/>
    <w:tmpl w:val="74382B4C"/>
    <w:lvl w:ilvl="0" w:tplc="41604B8A">
      <w:start w:val="1"/>
      <w:numFmt w:val="decimal"/>
      <w:lvlText w:val="%1."/>
      <w:lvlJc w:val="left"/>
      <w:pPr>
        <w:ind w:left="1226" w:hanging="75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9" w15:restartNumberingAfterBreak="0">
    <w:nsid w:val="6B667DB6"/>
    <w:multiLevelType w:val="hybridMultilevel"/>
    <w:tmpl w:val="D90E6E0E"/>
    <w:lvl w:ilvl="0" w:tplc="E5720262">
      <w:start w:val="3"/>
      <w:numFmt w:val="decimal"/>
      <w:lvlText w:val="[%1] "/>
      <w:lvlJc w:val="left"/>
      <w:pPr>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Heading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Heading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Heading8"/>
      <w:lvlText w:val="%8、"/>
      <w:lvlJc w:val="left"/>
      <w:pPr>
        <w:ind w:left="3895" w:hanging="480"/>
      </w:pPr>
    </w:lvl>
    <w:lvl w:ilvl="8" w:tplc="F3FCAF8E" w:tentative="1">
      <w:start w:val="1"/>
      <w:numFmt w:val="lowerRoman"/>
      <w:pStyle w:val="Heading9"/>
      <w:lvlText w:val="%9."/>
      <w:lvlJc w:val="right"/>
      <w:pPr>
        <w:ind w:left="4375" w:hanging="480"/>
      </w:pPr>
    </w:lvl>
  </w:abstractNum>
  <w:abstractNum w:abstractNumId="31" w15:restartNumberingAfterBreak="0">
    <w:nsid w:val="7B1C45C0"/>
    <w:multiLevelType w:val="multilevel"/>
    <w:tmpl w:val="E1564D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B490524"/>
    <w:multiLevelType w:val="hybridMultilevel"/>
    <w:tmpl w:val="CC6CEDCE"/>
    <w:lvl w:ilvl="0" w:tplc="B3A8D5A6">
      <w:start w:val="1"/>
      <w:numFmt w:val="decimal"/>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6937302">
    <w:abstractNumId w:val="30"/>
  </w:num>
  <w:num w:numId="2" w16cid:durableId="196622845">
    <w:abstractNumId w:val="18"/>
  </w:num>
  <w:num w:numId="3" w16cid:durableId="687029022">
    <w:abstractNumId w:val="10"/>
  </w:num>
  <w:num w:numId="4" w16cid:durableId="817648642">
    <w:abstractNumId w:val="2"/>
  </w:num>
  <w:num w:numId="5" w16cid:durableId="349529104">
    <w:abstractNumId w:val="15"/>
  </w:num>
  <w:num w:numId="6" w16cid:durableId="1977180791">
    <w:abstractNumId w:val="19"/>
  </w:num>
  <w:num w:numId="7" w16cid:durableId="1413743880">
    <w:abstractNumId w:val="24"/>
  </w:num>
  <w:num w:numId="8" w16cid:durableId="238441817">
    <w:abstractNumId w:val="16"/>
  </w:num>
  <w:num w:numId="9" w16cid:durableId="1585257551">
    <w:abstractNumId w:val="14"/>
  </w:num>
  <w:num w:numId="10" w16cid:durableId="1789591565">
    <w:abstractNumId w:val="6"/>
  </w:num>
  <w:num w:numId="11" w16cid:durableId="1402560144">
    <w:abstractNumId w:val="13"/>
  </w:num>
  <w:num w:numId="12" w16cid:durableId="1334331459">
    <w:abstractNumId w:val="28"/>
  </w:num>
  <w:num w:numId="13" w16cid:durableId="1539319467">
    <w:abstractNumId w:val="26"/>
  </w:num>
  <w:num w:numId="14" w16cid:durableId="258294849">
    <w:abstractNumId w:val="5"/>
  </w:num>
  <w:num w:numId="15" w16cid:durableId="1888570505">
    <w:abstractNumId w:val="1"/>
  </w:num>
  <w:num w:numId="16" w16cid:durableId="29233565">
    <w:abstractNumId w:val="22"/>
  </w:num>
  <w:num w:numId="17" w16cid:durableId="1753234753">
    <w:abstractNumId w:val="31"/>
  </w:num>
  <w:num w:numId="18" w16cid:durableId="861284641">
    <w:abstractNumId w:val="20"/>
  </w:num>
  <w:num w:numId="19" w16cid:durableId="429202680">
    <w:abstractNumId w:val="11"/>
  </w:num>
  <w:num w:numId="20" w16cid:durableId="284848509">
    <w:abstractNumId w:val="23"/>
  </w:num>
  <w:num w:numId="21" w16cid:durableId="281084178">
    <w:abstractNumId w:val="0"/>
  </w:num>
  <w:num w:numId="22" w16cid:durableId="250237296">
    <w:abstractNumId w:val="4"/>
  </w:num>
  <w:num w:numId="23" w16cid:durableId="1251623">
    <w:abstractNumId w:val="25"/>
  </w:num>
  <w:num w:numId="24" w16cid:durableId="270826199">
    <w:abstractNumId w:val="27"/>
  </w:num>
  <w:num w:numId="25" w16cid:durableId="1800416656">
    <w:abstractNumId w:val="9"/>
  </w:num>
  <w:num w:numId="26" w16cid:durableId="54550176">
    <w:abstractNumId w:val="17"/>
  </w:num>
  <w:num w:numId="27" w16cid:durableId="289016782">
    <w:abstractNumId w:val="3"/>
  </w:num>
  <w:num w:numId="28" w16cid:durableId="1485511938">
    <w:abstractNumId w:val="21"/>
  </w:num>
  <w:num w:numId="29" w16cid:durableId="235095324">
    <w:abstractNumId w:val="7"/>
  </w:num>
  <w:num w:numId="30" w16cid:durableId="680165055">
    <w:abstractNumId w:val="32"/>
  </w:num>
  <w:num w:numId="31" w16cid:durableId="702899724">
    <w:abstractNumId w:val="8"/>
  </w:num>
  <w:num w:numId="32" w16cid:durableId="1435058019">
    <w:abstractNumId w:val="29"/>
  </w:num>
  <w:num w:numId="33" w16cid:durableId="88225769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bUwMTUxMDE3NDNX0lEKTi0uzszPAykwrAUANCAdSSwAAAA="/>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et2sfxkrprv5epv0qxeepa05r2az5exrpp&quot;&gt;My EndNote Library&lt;record-ids&gt;&lt;item&gt;2&lt;/item&gt;&lt;item&gt;3&lt;/item&gt;&lt;item&gt;7&lt;/item&gt;&lt;item&gt;10&lt;/item&gt;&lt;item&gt;11&lt;/item&gt;&lt;item&gt;12&lt;/item&gt;&lt;item&gt;14&lt;/item&gt;&lt;item&gt;15&lt;/item&gt;&lt;/record-ids&gt;&lt;/item&gt;&lt;/Libraries&gt;"/>
  </w:docVars>
  <w:rsids>
    <w:rsidRoot w:val="00EC20A2"/>
    <w:rsid w:val="000063AF"/>
    <w:rsid w:val="000070A9"/>
    <w:rsid w:val="000109C3"/>
    <w:rsid w:val="00013012"/>
    <w:rsid w:val="00016841"/>
    <w:rsid w:val="00021650"/>
    <w:rsid w:val="00022425"/>
    <w:rsid w:val="00022F15"/>
    <w:rsid w:val="000233BD"/>
    <w:rsid w:val="00025824"/>
    <w:rsid w:val="00026637"/>
    <w:rsid w:val="00030691"/>
    <w:rsid w:val="000352AE"/>
    <w:rsid w:val="00036D52"/>
    <w:rsid w:val="00042F95"/>
    <w:rsid w:val="000438E9"/>
    <w:rsid w:val="00043D88"/>
    <w:rsid w:val="00047482"/>
    <w:rsid w:val="00047F48"/>
    <w:rsid w:val="00050364"/>
    <w:rsid w:val="000516D0"/>
    <w:rsid w:val="00053418"/>
    <w:rsid w:val="00054356"/>
    <w:rsid w:val="00054547"/>
    <w:rsid w:val="00054BF6"/>
    <w:rsid w:val="00061BB0"/>
    <w:rsid w:val="00061C0B"/>
    <w:rsid w:val="00061C5E"/>
    <w:rsid w:val="000654E1"/>
    <w:rsid w:val="0006592A"/>
    <w:rsid w:val="00066FAE"/>
    <w:rsid w:val="000670E7"/>
    <w:rsid w:val="0006769E"/>
    <w:rsid w:val="000720EB"/>
    <w:rsid w:val="00073B43"/>
    <w:rsid w:val="00077489"/>
    <w:rsid w:val="00080C32"/>
    <w:rsid w:val="00081C8F"/>
    <w:rsid w:val="000845A7"/>
    <w:rsid w:val="00094348"/>
    <w:rsid w:val="00095363"/>
    <w:rsid w:val="000A0952"/>
    <w:rsid w:val="000A1865"/>
    <w:rsid w:val="000A2341"/>
    <w:rsid w:val="000A29C2"/>
    <w:rsid w:val="000A3AEF"/>
    <w:rsid w:val="000A4212"/>
    <w:rsid w:val="000A42A3"/>
    <w:rsid w:val="000A5C87"/>
    <w:rsid w:val="000A777A"/>
    <w:rsid w:val="000B406F"/>
    <w:rsid w:val="000B72AA"/>
    <w:rsid w:val="000C0060"/>
    <w:rsid w:val="000C0242"/>
    <w:rsid w:val="000C5039"/>
    <w:rsid w:val="000C517B"/>
    <w:rsid w:val="000C6DA4"/>
    <w:rsid w:val="000C7A1C"/>
    <w:rsid w:val="000D1836"/>
    <w:rsid w:val="000D365B"/>
    <w:rsid w:val="000D69CD"/>
    <w:rsid w:val="000E01B2"/>
    <w:rsid w:val="000E0386"/>
    <w:rsid w:val="000E092A"/>
    <w:rsid w:val="000E209D"/>
    <w:rsid w:val="000E59F5"/>
    <w:rsid w:val="000F1C00"/>
    <w:rsid w:val="000F261A"/>
    <w:rsid w:val="000F3AF7"/>
    <w:rsid w:val="000F7DC5"/>
    <w:rsid w:val="001045F0"/>
    <w:rsid w:val="00104976"/>
    <w:rsid w:val="001051C5"/>
    <w:rsid w:val="0010626D"/>
    <w:rsid w:val="0010658B"/>
    <w:rsid w:val="00107BA4"/>
    <w:rsid w:val="00115EC0"/>
    <w:rsid w:val="00123AFA"/>
    <w:rsid w:val="00124C3C"/>
    <w:rsid w:val="00127182"/>
    <w:rsid w:val="00127527"/>
    <w:rsid w:val="00131771"/>
    <w:rsid w:val="00132C98"/>
    <w:rsid w:val="0013316D"/>
    <w:rsid w:val="001340C0"/>
    <w:rsid w:val="001350BE"/>
    <w:rsid w:val="0013584B"/>
    <w:rsid w:val="001365F6"/>
    <w:rsid w:val="00140812"/>
    <w:rsid w:val="001464C4"/>
    <w:rsid w:val="0015075E"/>
    <w:rsid w:val="00151B39"/>
    <w:rsid w:val="001538BF"/>
    <w:rsid w:val="00153CE2"/>
    <w:rsid w:val="00154F30"/>
    <w:rsid w:val="00157375"/>
    <w:rsid w:val="00157817"/>
    <w:rsid w:val="00160EDA"/>
    <w:rsid w:val="0016121D"/>
    <w:rsid w:val="00173588"/>
    <w:rsid w:val="00173907"/>
    <w:rsid w:val="001755D5"/>
    <w:rsid w:val="00197759"/>
    <w:rsid w:val="001978FE"/>
    <w:rsid w:val="001A4691"/>
    <w:rsid w:val="001A4BC6"/>
    <w:rsid w:val="001A4ECF"/>
    <w:rsid w:val="001A5E98"/>
    <w:rsid w:val="001A748D"/>
    <w:rsid w:val="001A771B"/>
    <w:rsid w:val="001B07FB"/>
    <w:rsid w:val="001B0D2B"/>
    <w:rsid w:val="001B1FD0"/>
    <w:rsid w:val="001B5CB7"/>
    <w:rsid w:val="001B643C"/>
    <w:rsid w:val="001C2C23"/>
    <w:rsid w:val="001C30E0"/>
    <w:rsid w:val="001C4021"/>
    <w:rsid w:val="001C4A33"/>
    <w:rsid w:val="001C59E6"/>
    <w:rsid w:val="001D006A"/>
    <w:rsid w:val="001D2821"/>
    <w:rsid w:val="001D4179"/>
    <w:rsid w:val="001D599A"/>
    <w:rsid w:val="001D61A8"/>
    <w:rsid w:val="001D7473"/>
    <w:rsid w:val="001E5175"/>
    <w:rsid w:val="001F1760"/>
    <w:rsid w:val="001F3A43"/>
    <w:rsid w:val="001F3A6F"/>
    <w:rsid w:val="001F613A"/>
    <w:rsid w:val="001F656F"/>
    <w:rsid w:val="001F663C"/>
    <w:rsid w:val="001F7B7C"/>
    <w:rsid w:val="001F7CB3"/>
    <w:rsid w:val="001F7F16"/>
    <w:rsid w:val="00204759"/>
    <w:rsid w:val="00206A1D"/>
    <w:rsid w:val="00207562"/>
    <w:rsid w:val="0021315B"/>
    <w:rsid w:val="0021355E"/>
    <w:rsid w:val="00213BAB"/>
    <w:rsid w:val="0021704D"/>
    <w:rsid w:val="00220F3C"/>
    <w:rsid w:val="0022229A"/>
    <w:rsid w:val="00224AAB"/>
    <w:rsid w:val="0024402E"/>
    <w:rsid w:val="0024468F"/>
    <w:rsid w:val="002506BC"/>
    <w:rsid w:val="00252962"/>
    <w:rsid w:val="00256FB6"/>
    <w:rsid w:val="00260B27"/>
    <w:rsid w:val="00264A17"/>
    <w:rsid w:val="00265FCC"/>
    <w:rsid w:val="002668AE"/>
    <w:rsid w:val="00267ECF"/>
    <w:rsid w:val="002727B1"/>
    <w:rsid w:val="00272FF7"/>
    <w:rsid w:val="0027525C"/>
    <w:rsid w:val="00275AFA"/>
    <w:rsid w:val="00276D1A"/>
    <w:rsid w:val="002814CB"/>
    <w:rsid w:val="0028279A"/>
    <w:rsid w:val="00282905"/>
    <w:rsid w:val="00284C54"/>
    <w:rsid w:val="002A1DC6"/>
    <w:rsid w:val="002A6935"/>
    <w:rsid w:val="002B0542"/>
    <w:rsid w:val="002B0B5F"/>
    <w:rsid w:val="002B4781"/>
    <w:rsid w:val="002C1B4D"/>
    <w:rsid w:val="002C3052"/>
    <w:rsid w:val="002C37B2"/>
    <w:rsid w:val="002C4ACE"/>
    <w:rsid w:val="002C69B2"/>
    <w:rsid w:val="002C7BC0"/>
    <w:rsid w:val="002D270A"/>
    <w:rsid w:val="002D287C"/>
    <w:rsid w:val="002D67B7"/>
    <w:rsid w:val="002D761B"/>
    <w:rsid w:val="002E1DFF"/>
    <w:rsid w:val="002E25E3"/>
    <w:rsid w:val="002E527F"/>
    <w:rsid w:val="002E65E1"/>
    <w:rsid w:val="002E7BF5"/>
    <w:rsid w:val="002F1032"/>
    <w:rsid w:val="002F50C4"/>
    <w:rsid w:val="002F6C98"/>
    <w:rsid w:val="002F747C"/>
    <w:rsid w:val="00302744"/>
    <w:rsid w:val="003130A5"/>
    <w:rsid w:val="00313F95"/>
    <w:rsid w:val="0031420C"/>
    <w:rsid w:val="0031490D"/>
    <w:rsid w:val="00317581"/>
    <w:rsid w:val="00320845"/>
    <w:rsid w:val="00320968"/>
    <w:rsid w:val="00322548"/>
    <w:rsid w:val="00323E6B"/>
    <w:rsid w:val="0032443D"/>
    <w:rsid w:val="0032718C"/>
    <w:rsid w:val="00327E6B"/>
    <w:rsid w:val="0033059D"/>
    <w:rsid w:val="003338E2"/>
    <w:rsid w:val="003365E8"/>
    <w:rsid w:val="00340066"/>
    <w:rsid w:val="00345116"/>
    <w:rsid w:val="00345636"/>
    <w:rsid w:val="00351D16"/>
    <w:rsid w:val="0035276D"/>
    <w:rsid w:val="00361167"/>
    <w:rsid w:val="003629BB"/>
    <w:rsid w:val="00365303"/>
    <w:rsid w:val="00365435"/>
    <w:rsid w:val="0037391C"/>
    <w:rsid w:val="00380184"/>
    <w:rsid w:val="00380282"/>
    <w:rsid w:val="00380B12"/>
    <w:rsid w:val="00382648"/>
    <w:rsid w:val="00384864"/>
    <w:rsid w:val="00386E4C"/>
    <w:rsid w:val="00386FEF"/>
    <w:rsid w:val="00390496"/>
    <w:rsid w:val="00390809"/>
    <w:rsid w:val="0039341F"/>
    <w:rsid w:val="00393BD8"/>
    <w:rsid w:val="00394A2E"/>
    <w:rsid w:val="00395511"/>
    <w:rsid w:val="003966B0"/>
    <w:rsid w:val="003A19D1"/>
    <w:rsid w:val="003A1FEA"/>
    <w:rsid w:val="003A74C1"/>
    <w:rsid w:val="003B1D54"/>
    <w:rsid w:val="003B45BF"/>
    <w:rsid w:val="003B4CE0"/>
    <w:rsid w:val="003B62DA"/>
    <w:rsid w:val="003D00AE"/>
    <w:rsid w:val="003D4309"/>
    <w:rsid w:val="003D4CA3"/>
    <w:rsid w:val="003E042C"/>
    <w:rsid w:val="003E0AE8"/>
    <w:rsid w:val="003E360C"/>
    <w:rsid w:val="003E3C6A"/>
    <w:rsid w:val="003E3E62"/>
    <w:rsid w:val="003E3FC4"/>
    <w:rsid w:val="003E67DF"/>
    <w:rsid w:val="003E7003"/>
    <w:rsid w:val="003E7394"/>
    <w:rsid w:val="003E7B24"/>
    <w:rsid w:val="003F0A0B"/>
    <w:rsid w:val="003F0C90"/>
    <w:rsid w:val="003F3A86"/>
    <w:rsid w:val="004046D6"/>
    <w:rsid w:val="004054ED"/>
    <w:rsid w:val="004202D6"/>
    <w:rsid w:val="004233AC"/>
    <w:rsid w:val="004253ED"/>
    <w:rsid w:val="00427C80"/>
    <w:rsid w:val="00440480"/>
    <w:rsid w:val="00441DA3"/>
    <w:rsid w:val="004442F5"/>
    <w:rsid w:val="00444FC4"/>
    <w:rsid w:val="00445327"/>
    <w:rsid w:val="0044694A"/>
    <w:rsid w:val="00447936"/>
    <w:rsid w:val="00450A5C"/>
    <w:rsid w:val="00455277"/>
    <w:rsid w:val="00456207"/>
    <w:rsid w:val="00457580"/>
    <w:rsid w:val="00460D64"/>
    <w:rsid w:val="004614EC"/>
    <w:rsid w:val="004623E0"/>
    <w:rsid w:val="0046515C"/>
    <w:rsid w:val="004655EE"/>
    <w:rsid w:val="00466111"/>
    <w:rsid w:val="0046797D"/>
    <w:rsid w:val="00470B5D"/>
    <w:rsid w:val="00470E4E"/>
    <w:rsid w:val="0047518E"/>
    <w:rsid w:val="00477E7F"/>
    <w:rsid w:val="00477F13"/>
    <w:rsid w:val="0048758B"/>
    <w:rsid w:val="00491CCC"/>
    <w:rsid w:val="0049262F"/>
    <w:rsid w:val="004A0388"/>
    <w:rsid w:val="004A1DE3"/>
    <w:rsid w:val="004A2E4A"/>
    <w:rsid w:val="004A4514"/>
    <w:rsid w:val="004A4E8F"/>
    <w:rsid w:val="004B130D"/>
    <w:rsid w:val="004B2C11"/>
    <w:rsid w:val="004B56D1"/>
    <w:rsid w:val="004B7C24"/>
    <w:rsid w:val="004C1684"/>
    <w:rsid w:val="004D281E"/>
    <w:rsid w:val="004D522E"/>
    <w:rsid w:val="004D688F"/>
    <w:rsid w:val="004D724C"/>
    <w:rsid w:val="004E0A3E"/>
    <w:rsid w:val="004E51F9"/>
    <w:rsid w:val="004E7DBB"/>
    <w:rsid w:val="004F0195"/>
    <w:rsid w:val="004F44D0"/>
    <w:rsid w:val="004F4592"/>
    <w:rsid w:val="004F5215"/>
    <w:rsid w:val="004F5295"/>
    <w:rsid w:val="0050097C"/>
    <w:rsid w:val="0050184B"/>
    <w:rsid w:val="005066D1"/>
    <w:rsid w:val="00512E9A"/>
    <w:rsid w:val="00513E54"/>
    <w:rsid w:val="00515584"/>
    <w:rsid w:val="00515B20"/>
    <w:rsid w:val="005225F0"/>
    <w:rsid w:val="005260F7"/>
    <w:rsid w:val="005312D2"/>
    <w:rsid w:val="00535487"/>
    <w:rsid w:val="00535A40"/>
    <w:rsid w:val="00543A2A"/>
    <w:rsid w:val="00544344"/>
    <w:rsid w:val="00546701"/>
    <w:rsid w:val="00551AE0"/>
    <w:rsid w:val="00555CCE"/>
    <w:rsid w:val="005571C7"/>
    <w:rsid w:val="00562A70"/>
    <w:rsid w:val="005641E4"/>
    <w:rsid w:val="00565835"/>
    <w:rsid w:val="00565A50"/>
    <w:rsid w:val="00565F9B"/>
    <w:rsid w:val="005677C3"/>
    <w:rsid w:val="005773BE"/>
    <w:rsid w:val="0058154E"/>
    <w:rsid w:val="00581A68"/>
    <w:rsid w:val="00587A74"/>
    <w:rsid w:val="00590993"/>
    <w:rsid w:val="00596F4F"/>
    <w:rsid w:val="00596F92"/>
    <w:rsid w:val="005A20EF"/>
    <w:rsid w:val="005A3735"/>
    <w:rsid w:val="005A7AEC"/>
    <w:rsid w:val="005B08F4"/>
    <w:rsid w:val="005B0981"/>
    <w:rsid w:val="005B2777"/>
    <w:rsid w:val="005B33BF"/>
    <w:rsid w:val="005B41D7"/>
    <w:rsid w:val="005B6226"/>
    <w:rsid w:val="005C25CB"/>
    <w:rsid w:val="005C3A66"/>
    <w:rsid w:val="005D0FC0"/>
    <w:rsid w:val="005D10B8"/>
    <w:rsid w:val="005D1470"/>
    <w:rsid w:val="005D1C61"/>
    <w:rsid w:val="005D3CAB"/>
    <w:rsid w:val="005D6BF0"/>
    <w:rsid w:val="005D7799"/>
    <w:rsid w:val="005E0160"/>
    <w:rsid w:val="005E38AF"/>
    <w:rsid w:val="005E4B54"/>
    <w:rsid w:val="005E4D9D"/>
    <w:rsid w:val="005E654C"/>
    <w:rsid w:val="005E7543"/>
    <w:rsid w:val="005E79BE"/>
    <w:rsid w:val="005F03D3"/>
    <w:rsid w:val="005F0B10"/>
    <w:rsid w:val="005F0C50"/>
    <w:rsid w:val="005F198F"/>
    <w:rsid w:val="005F424E"/>
    <w:rsid w:val="005F5324"/>
    <w:rsid w:val="005F71A8"/>
    <w:rsid w:val="0060536B"/>
    <w:rsid w:val="00613F81"/>
    <w:rsid w:val="00614BF9"/>
    <w:rsid w:val="00615FB3"/>
    <w:rsid w:val="00616FF8"/>
    <w:rsid w:val="00620E9A"/>
    <w:rsid w:val="006227F1"/>
    <w:rsid w:val="006229BA"/>
    <w:rsid w:val="006244B0"/>
    <w:rsid w:val="00626A52"/>
    <w:rsid w:val="00627482"/>
    <w:rsid w:val="00637DC8"/>
    <w:rsid w:val="00640B45"/>
    <w:rsid w:val="00641483"/>
    <w:rsid w:val="006431C5"/>
    <w:rsid w:val="00643A36"/>
    <w:rsid w:val="006448DC"/>
    <w:rsid w:val="00645704"/>
    <w:rsid w:val="00646102"/>
    <w:rsid w:val="00647C8D"/>
    <w:rsid w:val="0065080C"/>
    <w:rsid w:val="00650BD3"/>
    <w:rsid w:val="006510B1"/>
    <w:rsid w:val="00653F22"/>
    <w:rsid w:val="00654A1C"/>
    <w:rsid w:val="00655377"/>
    <w:rsid w:val="0065734F"/>
    <w:rsid w:val="00657C3B"/>
    <w:rsid w:val="006622B1"/>
    <w:rsid w:val="00665726"/>
    <w:rsid w:val="00666F29"/>
    <w:rsid w:val="00674693"/>
    <w:rsid w:val="006769B7"/>
    <w:rsid w:val="00680510"/>
    <w:rsid w:val="00681E9F"/>
    <w:rsid w:val="00682435"/>
    <w:rsid w:val="00685F34"/>
    <w:rsid w:val="00687684"/>
    <w:rsid w:val="00690D2E"/>
    <w:rsid w:val="00690F62"/>
    <w:rsid w:val="006911F6"/>
    <w:rsid w:val="00691C20"/>
    <w:rsid w:val="006920ED"/>
    <w:rsid w:val="00692752"/>
    <w:rsid w:val="00694F79"/>
    <w:rsid w:val="00695603"/>
    <w:rsid w:val="006962B4"/>
    <w:rsid w:val="006A1A72"/>
    <w:rsid w:val="006A3239"/>
    <w:rsid w:val="006A3A65"/>
    <w:rsid w:val="006A3CCB"/>
    <w:rsid w:val="006A4AD1"/>
    <w:rsid w:val="006B35E7"/>
    <w:rsid w:val="006B5BD2"/>
    <w:rsid w:val="006B7BF6"/>
    <w:rsid w:val="006C0920"/>
    <w:rsid w:val="006C1148"/>
    <w:rsid w:val="006C3F55"/>
    <w:rsid w:val="006C57C1"/>
    <w:rsid w:val="006D103F"/>
    <w:rsid w:val="006D126B"/>
    <w:rsid w:val="006D1F26"/>
    <w:rsid w:val="006D2C3A"/>
    <w:rsid w:val="006D3A74"/>
    <w:rsid w:val="006D7AFE"/>
    <w:rsid w:val="006E0151"/>
    <w:rsid w:val="006E036C"/>
    <w:rsid w:val="006E115A"/>
    <w:rsid w:val="006E5F99"/>
    <w:rsid w:val="006E60B0"/>
    <w:rsid w:val="006E7240"/>
    <w:rsid w:val="006F02CD"/>
    <w:rsid w:val="006F30EE"/>
    <w:rsid w:val="007020B2"/>
    <w:rsid w:val="00703C35"/>
    <w:rsid w:val="00704FDE"/>
    <w:rsid w:val="007151F9"/>
    <w:rsid w:val="00722AAD"/>
    <w:rsid w:val="00723484"/>
    <w:rsid w:val="00723A89"/>
    <w:rsid w:val="00723C97"/>
    <w:rsid w:val="00725360"/>
    <w:rsid w:val="007264C4"/>
    <w:rsid w:val="007308B9"/>
    <w:rsid w:val="0073201B"/>
    <w:rsid w:val="00732DB6"/>
    <w:rsid w:val="00735E8B"/>
    <w:rsid w:val="00737D70"/>
    <w:rsid w:val="00740374"/>
    <w:rsid w:val="007472A0"/>
    <w:rsid w:val="00751887"/>
    <w:rsid w:val="00752187"/>
    <w:rsid w:val="00752F88"/>
    <w:rsid w:val="00753B97"/>
    <w:rsid w:val="007545C5"/>
    <w:rsid w:val="00760264"/>
    <w:rsid w:val="00764C16"/>
    <w:rsid w:val="0077186C"/>
    <w:rsid w:val="00771FEA"/>
    <w:rsid w:val="007722E5"/>
    <w:rsid w:val="00773DDE"/>
    <w:rsid w:val="00774A24"/>
    <w:rsid w:val="00777296"/>
    <w:rsid w:val="00781051"/>
    <w:rsid w:val="00781D40"/>
    <w:rsid w:val="00783625"/>
    <w:rsid w:val="007838B9"/>
    <w:rsid w:val="007847E2"/>
    <w:rsid w:val="00786D84"/>
    <w:rsid w:val="00794CE0"/>
    <w:rsid w:val="00795555"/>
    <w:rsid w:val="007B525E"/>
    <w:rsid w:val="007B6ACE"/>
    <w:rsid w:val="007B72A2"/>
    <w:rsid w:val="007B7549"/>
    <w:rsid w:val="007C2015"/>
    <w:rsid w:val="007C4515"/>
    <w:rsid w:val="007C55DA"/>
    <w:rsid w:val="007D0AFA"/>
    <w:rsid w:val="007D1187"/>
    <w:rsid w:val="007D463A"/>
    <w:rsid w:val="007D595A"/>
    <w:rsid w:val="007E01ED"/>
    <w:rsid w:val="007E15B5"/>
    <w:rsid w:val="007E22BD"/>
    <w:rsid w:val="007E35CB"/>
    <w:rsid w:val="007F1FE2"/>
    <w:rsid w:val="007F2A27"/>
    <w:rsid w:val="007F33A9"/>
    <w:rsid w:val="007F6465"/>
    <w:rsid w:val="008020FE"/>
    <w:rsid w:val="0080223F"/>
    <w:rsid w:val="008036D8"/>
    <w:rsid w:val="00805185"/>
    <w:rsid w:val="00805AF0"/>
    <w:rsid w:val="00805C4C"/>
    <w:rsid w:val="0081563D"/>
    <w:rsid w:val="00821079"/>
    <w:rsid w:val="00821E12"/>
    <w:rsid w:val="008223FE"/>
    <w:rsid w:val="00825F5D"/>
    <w:rsid w:val="008326CB"/>
    <w:rsid w:val="00832B72"/>
    <w:rsid w:val="00833000"/>
    <w:rsid w:val="0083420A"/>
    <w:rsid w:val="008343C9"/>
    <w:rsid w:val="0083470B"/>
    <w:rsid w:val="008347CE"/>
    <w:rsid w:val="00837ABF"/>
    <w:rsid w:val="00840DB9"/>
    <w:rsid w:val="008459EF"/>
    <w:rsid w:val="008524B1"/>
    <w:rsid w:val="0085638A"/>
    <w:rsid w:val="00856E38"/>
    <w:rsid w:val="008632CA"/>
    <w:rsid w:val="00864E4B"/>
    <w:rsid w:val="00870E98"/>
    <w:rsid w:val="008735AD"/>
    <w:rsid w:val="0087729E"/>
    <w:rsid w:val="00880AD7"/>
    <w:rsid w:val="00881825"/>
    <w:rsid w:val="008864BA"/>
    <w:rsid w:val="008938C8"/>
    <w:rsid w:val="00893941"/>
    <w:rsid w:val="00895F34"/>
    <w:rsid w:val="008A5B35"/>
    <w:rsid w:val="008B0FA1"/>
    <w:rsid w:val="008B12D9"/>
    <w:rsid w:val="008B1EE8"/>
    <w:rsid w:val="008B32B1"/>
    <w:rsid w:val="008B4326"/>
    <w:rsid w:val="008B61DF"/>
    <w:rsid w:val="008B74C1"/>
    <w:rsid w:val="008C3F27"/>
    <w:rsid w:val="008C6EBA"/>
    <w:rsid w:val="008D0F0F"/>
    <w:rsid w:val="008D11EC"/>
    <w:rsid w:val="008D567A"/>
    <w:rsid w:val="008D6FB9"/>
    <w:rsid w:val="008E320D"/>
    <w:rsid w:val="008E4669"/>
    <w:rsid w:val="008F61BB"/>
    <w:rsid w:val="008F6796"/>
    <w:rsid w:val="008F7E5C"/>
    <w:rsid w:val="00902F8E"/>
    <w:rsid w:val="009035A3"/>
    <w:rsid w:val="00903763"/>
    <w:rsid w:val="009040EA"/>
    <w:rsid w:val="00905207"/>
    <w:rsid w:val="00912459"/>
    <w:rsid w:val="0091389F"/>
    <w:rsid w:val="00917348"/>
    <w:rsid w:val="00917F79"/>
    <w:rsid w:val="00920208"/>
    <w:rsid w:val="00921966"/>
    <w:rsid w:val="00921E18"/>
    <w:rsid w:val="00922932"/>
    <w:rsid w:val="009232DE"/>
    <w:rsid w:val="009233E2"/>
    <w:rsid w:val="00923FAE"/>
    <w:rsid w:val="00925A5F"/>
    <w:rsid w:val="00927470"/>
    <w:rsid w:val="00935917"/>
    <w:rsid w:val="00943976"/>
    <w:rsid w:val="00946C62"/>
    <w:rsid w:val="00950608"/>
    <w:rsid w:val="00952AD1"/>
    <w:rsid w:val="00952C77"/>
    <w:rsid w:val="00953015"/>
    <w:rsid w:val="0095312D"/>
    <w:rsid w:val="00954F01"/>
    <w:rsid w:val="00955438"/>
    <w:rsid w:val="00956034"/>
    <w:rsid w:val="00956419"/>
    <w:rsid w:val="00961D47"/>
    <w:rsid w:val="00967A92"/>
    <w:rsid w:val="00971981"/>
    <w:rsid w:val="00973ADA"/>
    <w:rsid w:val="009778C8"/>
    <w:rsid w:val="00977E20"/>
    <w:rsid w:val="00980AD7"/>
    <w:rsid w:val="00983B5C"/>
    <w:rsid w:val="00983B7C"/>
    <w:rsid w:val="00985EE8"/>
    <w:rsid w:val="00986FA9"/>
    <w:rsid w:val="00987AA1"/>
    <w:rsid w:val="009A5A78"/>
    <w:rsid w:val="009A6357"/>
    <w:rsid w:val="009A7E1B"/>
    <w:rsid w:val="009B564F"/>
    <w:rsid w:val="009B6099"/>
    <w:rsid w:val="009B7EB6"/>
    <w:rsid w:val="009C003A"/>
    <w:rsid w:val="009C094A"/>
    <w:rsid w:val="009D169D"/>
    <w:rsid w:val="009D1D53"/>
    <w:rsid w:val="009D6220"/>
    <w:rsid w:val="009D6CED"/>
    <w:rsid w:val="009E2AC9"/>
    <w:rsid w:val="009E7E90"/>
    <w:rsid w:val="009F15D4"/>
    <w:rsid w:val="009F2DC2"/>
    <w:rsid w:val="009F43A5"/>
    <w:rsid w:val="009F5003"/>
    <w:rsid w:val="009F6056"/>
    <w:rsid w:val="009F65CE"/>
    <w:rsid w:val="009F730F"/>
    <w:rsid w:val="00A031F2"/>
    <w:rsid w:val="00A04CAE"/>
    <w:rsid w:val="00A15BC9"/>
    <w:rsid w:val="00A165B8"/>
    <w:rsid w:val="00A167C3"/>
    <w:rsid w:val="00A17EE3"/>
    <w:rsid w:val="00A25856"/>
    <w:rsid w:val="00A25A87"/>
    <w:rsid w:val="00A26ECE"/>
    <w:rsid w:val="00A31D48"/>
    <w:rsid w:val="00A34142"/>
    <w:rsid w:val="00A37054"/>
    <w:rsid w:val="00A439AE"/>
    <w:rsid w:val="00A4496A"/>
    <w:rsid w:val="00A44E9F"/>
    <w:rsid w:val="00A46285"/>
    <w:rsid w:val="00A53C76"/>
    <w:rsid w:val="00A54CDA"/>
    <w:rsid w:val="00A562CB"/>
    <w:rsid w:val="00A6613B"/>
    <w:rsid w:val="00A67DF8"/>
    <w:rsid w:val="00A708B6"/>
    <w:rsid w:val="00A739CF"/>
    <w:rsid w:val="00A75657"/>
    <w:rsid w:val="00A83850"/>
    <w:rsid w:val="00A84815"/>
    <w:rsid w:val="00A861E2"/>
    <w:rsid w:val="00A87BF9"/>
    <w:rsid w:val="00A93E82"/>
    <w:rsid w:val="00AA4B8E"/>
    <w:rsid w:val="00AB43D7"/>
    <w:rsid w:val="00AB52DF"/>
    <w:rsid w:val="00AC330C"/>
    <w:rsid w:val="00AC3728"/>
    <w:rsid w:val="00AC5A0B"/>
    <w:rsid w:val="00AC7D5F"/>
    <w:rsid w:val="00AD026C"/>
    <w:rsid w:val="00AD244D"/>
    <w:rsid w:val="00AD2801"/>
    <w:rsid w:val="00AD305F"/>
    <w:rsid w:val="00AD3212"/>
    <w:rsid w:val="00AD5AFA"/>
    <w:rsid w:val="00AE2725"/>
    <w:rsid w:val="00AE2859"/>
    <w:rsid w:val="00AE328D"/>
    <w:rsid w:val="00AE61C6"/>
    <w:rsid w:val="00AF1EA3"/>
    <w:rsid w:val="00AF2176"/>
    <w:rsid w:val="00AF3626"/>
    <w:rsid w:val="00AF4B20"/>
    <w:rsid w:val="00AF67E9"/>
    <w:rsid w:val="00AF7025"/>
    <w:rsid w:val="00B0022D"/>
    <w:rsid w:val="00B00602"/>
    <w:rsid w:val="00B0105D"/>
    <w:rsid w:val="00B01360"/>
    <w:rsid w:val="00B06566"/>
    <w:rsid w:val="00B073EE"/>
    <w:rsid w:val="00B07568"/>
    <w:rsid w:val="00B1401E"/>
    <w:rsid w:val="00B15131"/>
    <w:rsid w:val="00B158DF"/>
    <w:rsid w:val="00B15B96"/>
    <w:rsid w:val="00B179E0"/>
    <w:rsid w:val="00B230FB"/>
    <w:rsid w:val="00B24C9B"/>
    <w:rsid w:val="00B26BD3"/>
    <w:rsid w:val="00B3079D"/>
    <w:rsid w:val="00B35091"/>
    <w:rsid w:val="00B35125"/>
    <w:rsid w:val="00B3598C"/>
    <w:rsid w:val="00B41C0C"/>
    <w:rsid w:val="00B44A46"/>
    <w:rsid w:val="00B45FF7"/>
    <w:rsid w:val="00B47DCF"/>
    <w:rsid w:val="00B50D54"/>
    <w:rsid w:val="00B50E86"/>
    <w:rsid w:val="00B52E28"/>
    <w:rsid w:val="00B53205"/>
    <w:rsid w:val="00B54F4C"/>
    <w:rsid w:val="00B608CD"/>
    <w:rsid w:val="00B63CF0"/>
    <w:rsid w:val="00B74F24"/>
    <w:rsid w:val="00B757D5"/>
    <w:rsid w:val="00B76EE6"/>
    <w:rsid w:val="00B77971"/>
    <w:rsid w:val="00B806B2"/>
    <w:rsid w:val="00B8113C"/>
    <w:rsid w:val="00B81C18"/>
    <w:rsid w:val="00B823D2"/>
    <w:rsid w:val="00B85845"/>
    <w:rsid w:val="00B86701"/>
    <w:rsid w:val="00B90520"/>
    <w:rsid w:val="00B9347F"/>
    <w:rsid w:val="00B93906"/>
    <w:rsid w:val="00B951F8"/>
    <w:rsid w:val="00BA6603"/>
    <w:rsid w:val="00BB0458"/>
    <w:rsid w:val="00BB2B86"/>
    <w:rsid w:val="00BB33FA"/>
    <w:rsid w:val="00BB3CE4"/>
    <w:rsid w:val="00BB49A9"/>
    <w:rsid w:val="00BB6716"/>
    <w:rsid w:val="00BC0391"/>
    <w:rsid w:val="00BC408C"/>
    <w:rsid w:val="00BC4EB7"/>
    <w:rsid w:val="00BC5FDE"/>
    <w:rsid w:val="00BC645D"/>
    <w:rsid w:val="00BD2590"/>
    <w:rsid w:val="00BD4EF2"/>
    <w:rsid w:val="00BE1D20"/>
    <w:rsid w:val="00BE4D4B"/>
    <w:rsid w:val="00BE64CA"/>
    <w:rsid w:val="00BF0389"/>
    <w:rsid w:val="00BF2616"/>
    <w:rsid w:val="00BF4DC2"/>
    <w:rsid w:val="00BF7727"/>
    <w:rsid w:val="00C04B1D"/>
    <w:rsid w:val="00C05369"/>
    <w:rsid w:val="00C13B2E"/>
    <w:rsid w:val="00C14F81"/>
    <w:rsid w:val="00C168D7"/>
    <w:rsid w:val="00C16934"/>
    <w:rsid w:val="00C17943"/>
    <w:rsid w:val="00C206EB"/>
    <w:rsid w:val="00C21BE8"/>
    <w:rsid w:val="00C2254A"/>
    <w:rsid w:val="00C24067"/>
    <w:rsid w:val="00C2572B"/>
    <w:rsid w:val="00C3112F"/>
    <w:rsid w:val="00C35888"/>
    <w:rsid w:val="00C365F1"/>
    <w:rsid w:val="00C37D6E"/>
    <w:rsid w:val="00C40283"/>
    <w:rsid w:val="00C4191D"/>
    <w:rsid w:val="00C42B01"/>
    <w:rsid w:val="00C4772B"/>
    <w:rsid w:val="00C503CA"/>
    <w:rsid w:val="00C51C83"/>
    <w:rsid w:val="00C521D3"/>
    <w:rsid w:val="00C5453D"/>
    <w:rsid w:val="00C54F2E"/>
    <w:rsid w:val="00C56939"/>
    <w:rsid w:val="00C6027B"/>
    <w:rsid w:val="00C612A6"/>
    <w:rsid w:val="00C64D73"/>
    <w:rsid w:val="00C6667D"/>
    <w:rsid w:val="00C66C68"/>
    <w:rsid w:val="00C72374"/>
    <w:rsid w:val="00C743FC"/>
    <w:rsid w:val="00C76312"/>
    <w:rsid w:val="00C8280D"/>
    <w:rsid w:val="00C86AA7"/>
    <w:rsid w:val="00C8755A"/>
    <w:rsid w:val="00C90418"/>
    <w:rsid w:val="00C906BA"/>
    <w:rsid w:val="00C94732"/>
    <w:rsid w:val="00C94DF3"/>
    <w:rsid w:val="00C965B6"/>
    <w:rsid w:val="00CA580D"/>
    <w:rsid w:val="00CA678C"/>
    <w:rsid w:val="00CA6F58"/>
    <w:rsid w:val="00CB25CB"/>
    <w:rsid w:val="00CB5629"/>
    <w:rsid w:val="00CB5832"/>
    <w:rsid w:val="00CB5901"/>
    <w:rsid w:val="00CB59C5"/>
    <w:rsid w:val="00CB6054"/>
    <w:rsid w:val="00CC0AE9"/>
    <w:rsid w:val="00CC1F22"/>
    <w:rsid w:val="00CC385A"/>
    <w:rsid w:val="00CC3A15"/>
    <w:rsid w:val="00CC5ED2"/>
    <w:rsid w:val="00CC7DA9"/>
    <w:rsid w:val="00CD0E3C"/>
    <w:rsid w:val="00CD5E95"/>
    <w:rsid w:val="00CD6EDB"/>
    <w:rsid w:val="00CD73ED"/>
    <w:rsid w:val="00CE2A30"/>
    <w:rsid w:val="00CE320E"/>
    <w:rsid w:val="00CE654C"/>
    <w:rsid w:val="00CE70A8"/>
    <w:rsid w:val="00CE72C0"/>
    <w:rsid w:val="00CF3821"/>
    <w:rsid w:val="00D02CCA"/>
    <w:rsid w:val="00D039D6"/>
    <w:rsid w:val="00D0445B"/>
    <w:rsid w:val="00D0643E"/>
    <w:rsid w:val="00D065F2"/>
    <w:rsid w:val="00D06CBD"/>
    <w:rsid w:val="00D13605"/>
    <w:rsid w:val="00D149AD"/>
    <w:rsid w:val="00D1557E"/>
    <w:rsid w:val="00D22A59"/>
    <w:rsid w:val="00D22B1C"/>
    <w:rsid w:val="00D260C3"/>
    <w:rsid w:val="00D319C9"/>
    <w:rsid w:val="00D37135"/>
    <w:rsid w:val="00D4069F"/>
    <w:rsid w:val="00D42B06"/>
    <w:rsid w:val="00D47406"/>
    <w:rsid w:val="00D474F3"/>
    <w:rsid w:val="00D52582"/>
    <w:rsid w:val="00D5395D"/>
    <w:rsid w:val="00D53A7C"/>
    <w:rsid w:val="00D56F43"/>
    <w:rsid w:val="00D605C0"/>
    <w:rsid w:val="00D61703"/>
    <w:rsid w:val="00D61B81"/>
    <w:rsid w:val="00D67337"/>
    <w:rsid w:val="00D73A89"/>
    <w:rsid w:val="00D73D0E"/>
    <w:rsid w:val="00D74388"/>
    <w:rsid w:val="00D75A89"/>
    <w:rsid w:val="00D77863"/>
    <w:rsid w:val="00D77B77"/>
    <w:rsid w:val="00D81BEC"/>
    <w:rsid w:val="00D82B93"/>
    <w:rsid w:val="00D83110"/>
    <w:rsid w:val="00D8402C"/>
    <w:rsid w:val="00D85C23"/>
    <w:rsid w:val="00D860C4"/>
    <w:rsid w:val="00D976F8"/>
    <w:rsid w:val="00DA1446"/>
    <w:rsid w:val="00DA1D48"/>
    <w:rsid w:val="00DA5467"/>
    <w:rsid w:val="00DA5C2B"/>
    <w:rsid w:val="00DA7622"/>
    <w:rsid w:val="00DB1954"/>
    <w:rsid w:val="00DB23DE"/>
    <w:rsid w:val="00DB2C49"/>
    <w:rsid w:val="00DB54D4"/>
    <w:rsid w:val="00DB55F6"/>
    <w:rsid w:val="00DB6B20"/>
    <w:rsid w:val="00DB6D19"/>
    <w:rsid w:val="00DC090E"/>
    <w:rsid w:val="00DC0FCA"/>
    <w:rsid w:val="00DC17ED"/>
    <w:rsid w:val="00DC382B"/>
    <w:rsid w:val="00DC39B9"/>
    <w:rsid w:val="00DC5642"/>
    <w:rsid w:val="00DC7163"/>
    <w:rsid w:val="00DD1D6F"/>
    <w:rsid w:val="00DD44AC"/>
    <w:rsid w:val="00DD6809"/>
    <w:rsid w:val="00DE7734"/>
    <w:rsid w:val="00DF1DD4"/>
    <w:rsid w:val="00DF77E7"/>
    <w:rsid w:val="00E02143"/>
    <w:rsid w:val="00E04BA4"/>
    <w:rsid w:val="00E06380"/>
    <w:rsid w:val="00E129B7"/>
    <w:rsid w:val="00E14D4C"/>
    <w:rsid w:val="00E20C88"/>
    <w:rsid w:val="00E22DA2"/>
    <w:rsid w:val="00E23D44"/>
    <w:rsid w:val="00E249CB"/>
    <w:rsid w:val="00E25310"/>
    <w:rsid w:val="00E26225"/>
    <w:rsid w:val="00E26803"/>
    <w:rsid w:val="00E26B5F"/>
    <w:rsid w:val="00E3046F"/>
    <w:rsid w:val="00E3064F"/>
    <w:rsid w:val="00E30656"/>
    <w:rsid w:val="00E36DC7"/>
    <w:rsid w:val="00E407CB"/>
    <w:rsid w:val="00E41448"/>
    <w:rsid w:val="00E42566"/>
    <w:rsid w:val="00E44257"/>
    <w:rsid w:val="00E45A17"/>
    <w:rsid w:val="00E46C45"/>
    <w:rsid w:val="00E52590"/>
    <w:rsid w:val="00E5562C"/>
    <w:rsid w:val="00E55FAC"/>
    <w:rsid w:val="00E648A9"/>
    <w:rsid w:val="00E739E1"/>
    <w:rsid w:val="00E73F94"/>
    <w:rsid w:val="00E742EF"/>
    <w:rsid w:val="00E7626A"/>
    <w:rsid w:val="00E81244"/>
    <w:rsid w:val="00E813DB"/>
    <w:rsid w:val="00E83C9D"/>
    <w:rsid w:val="00E876F7"/>
    <w:rsid w:val="00E91EA0"/>
    <w:rsid w:val="00E922F5"/>
    <w:rsid w:val="00E95308"/>
    <w:rsid w:val="00E9752B"/>
    <w:rsid w:val="00EA17E9"/>
    <w:rsid w:val="00EA1E4F"/>
    <w:rsid w:val="00EA2DE4"/>
    <w:rsid w:val="00EA40B1"/>
    <w:rsid w:val="00EA4AC5"/>
    <w:rsid w:val="00EA51EB"/>
    <w:rsid w:val="00EA5997"/>
    <w:rsid w:val="00EB7FB5"/>
    <w:rsid w:val="00EC20A2"/>
    <w:rsid w:val="00EC7B53"/>
    <w:rsid w:val="00ED45FD"/>
    <w:rsid w:val="00ED4E0E"/>
    <w:rsid w:val="00EE15CE"/>
    <w:rsid w:val="00EE3FCB"/>
    <w:rsid w:val="00EF15E4"/>
    <w:rsid w:val="00EF1AAA"/>
    <w:rsid w:val="00EF77CF"/>
    <w:rsid w:val="00F00EE8"/>
    <w:rsid w:val="00F04B2D"/>
    <w:rsid w:val="00F108DD"/>
    <w:rsid w:val="00F11536"/>
    <w:rsid w:val="00F135A8"/>
    <w:rsid w:val="00F13A95"/>
    <w:rsid w:val="00F15F4E"/>
    <w:rsid w:val="00F172A2"/>
    <w:rsid w:val="00F2348E"/>
    <w:rsid w:val="00F2649A"/>
    <w:rsid w:val="00F278F1"/>
    <w:rsid w:val="00F30E31"/>
    <w:rsid w:val="00F35FDB"/>
    <w:rsid w:val="00F36453"/>
    <w:rsid w:val="00F365A5"/>
    <w:rsid w:val="00F4221B"/>
    <w:rsid w:val="00F46719"/>
    <w:rsid w:val="00F4776C"/>
    <w:rsid w:val="00F479FA"/>
    <w:rsid w:val="00F52289"/>
    <w:rsid w:val="00F542E4"/>
    <w:rsid w:val="00F55CF1"/>
    <w:rsid w:val="00F5677D"/>
    <w:rsid w:val="00F5749A"/>
    <w:rsid w:val="00F57CF6"/>
    <w:rsid w:val="00F60FA5"/>
    <w:rsid w:val="00F61D8A"/>
    <w:rsid w:val="00F639B5"/>
    <w:rsid w:val="00F64A4D"/>
    <w:rsid w:val="00F66E37"/>
    <w:rsid w:val="00F7244C"/>
    <w:rsid w:val="00F74B68"/>
    <w:rsid w:val="00F80F4A"/>
    <w:rsid w:val="00F828E4"/>
    <w:rsid w:val="00F8535E"/>
    <w:rsid w:val="00F95B90"/>
    <w:rsid w:val="00FA157A"/>
    <w:rsid w:val="00FA2B5A"/>
    <w:rsid w:val="00FA39C2"/>
    <w:rsid w:val="00FA417F"/>
    <w:rsid w:val="00FA705D"/>
    <w:rsid w:val="00FA765C"/>
    <w:rsid w:val="00FB05A7"/>
    <w:rsid w:val="00FB181F"/>
    <w:rsid w:val="00FB79C8"/>
    <w:rsid w:val="00FC0B0A"/>
    <w:rsid w:val="00FC14F5"/>
    <w:rsid w:val="00FC38D5"/>
    <w:rsid w:val="00FC48D8"/>
    <w:rsid w:val="00FD5FE9"/>
    <w:rsid w:val="00FE25C4"/>
    <w:rsid w:val="00FE2D03"/>
    <w:rsid w:val="00FE58B2"/>
    <w:rsid w:val="00FE5D0D"/>
    <w:rsid w:val="00FE6EAA"/>
    <w:rsid w:val="00FE7D1D"/>
    <w:rsid w:val="00FF10AD"/>
    <w:rsid w:val="00FF5DBC"/>
    <w:rsid w:val="00FF657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9FD8"/>
  <w15:docId w15:val="{9AD885B5-14F9-4F7C-962D-AA86A830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1">
    <w:name w:val="heading 1"/>
    <w:basedOn w:val="Normal"/>
    <w:link w:val="Heading1Char"/>
    <w:uiPriority w:val="9"/>
    <w:qFormat/>
    <w:rsid w:val="00833000"/>
    <w:pPr>
      <w:widowControl/>
      <w:spacing w:before="100" w:beforeAutospacing="1" w:after="100" w:afterAutospacing="1"/>
      <w:outlineLvl w:val="0"/>
    </w:pPr>
    <w:rPr>
      <w:rFonts w:ascii="Angsana New" w:eastAsia="Times New Roman" w:hAnsi="Angsana New" w:cs="Angsana New"/>
      <w:b/>
      <w:bCs/>
      <w:kern w:val="36"/>
      <w:sz w:val="48"/>
      <w:szCs w:val="48"/>
      <w:lang w:eastAsia="en-US" w:bidi="th-TH"/>
    </w:rPr>
  </w:style>
  <w:style w:type="paragraph" w:styleId="Heading2">
    <w:name w:val="heading 2"/>
    <w:basedOn w:val="Normal"/>
    <w:link w:val="Heading2Char"/>
    <w:uiPriority w:val="9"/>
    <w:qFormat/>
    <w:rsid w:val="00833000"/>
    <w:pPr>
      <w:widowControl/>
      <w:spacing w:before="100" w:beforeAutospacing="1" w:after="100" w:afterAutospacing="1"/>
      <w:outlineLvl w:val="1"/>
    </w:pPr>
    <w:rPr>
      <w:rFonts w:ascii="Angsana New" w:eastAsia="Times New Roman" w:hAnsi="Angsana New" w:cs="Angsana New"/>
      <w:b/>
      <w:bCs/>
      <w:kern w:val="0"/>
      <w:sz w:val="36"/>
      <w:szCs w:val="36"/>
      <w:lang w:eastAsia="en-US" w:bidi="th-TH"/>
    </w:rPr>
  </w:style>
  <w:style w:type="paragraph" w:styleId="Heading3">
    <w:name w:val="heading 3"/>
    <w:basedOn w:val="Normal"/>
    <w:link w:val="Heading3Char"/>
    <w:uiPriority w:val="9"/>
    <w:qFormat/>
    <w:rsid w:val="00833000"/>
    <w:pPr>
      <w:widowControl/>
      <w:spacing w:before="100" w:beforeAutospacing="1" w:after="100" w:afterAutospacing="1"/>
      <w:outlineLvl w:val="2"/>
    </w:pPr>
    <w:rPr>
      <w:rFonts w:ascii="Angsana New" w:eastAsia="Times New Roman" w:hAnsi="Angsana New" w:cs="Angsana New"/>
      <w:b/>
      <w:bCs/>
      <w:kern w:val="0"/>
      <w:sz w:val="27"/>
      <w:szCs w:val="27"/>
      <w:lang w:val="x-none" w:eastAsia="x-none" w:bidi="th-TH"/>
    </w:rPr>
  </w:style>
  <w:style w:type="paragraph" w:styleId="Heading4">
    <w:name w:val="heading 4"/>
    <w:basedOn w:val="Normal"/>
    <w:next w:val="BodyText"/>
    <w:link w:val="Heading4Char"/>
    <w:qFormat/>
    <w:rsid w:val="0050097C"/>
    <w:pPr>
      <w:keepNext/>
      <w:widowControl/>
      <w:numPr>
        <w:ilvl w:val="3"/>
        <w:numId w:val="1"/>
      </w:numPr>
      <w:suppressAutoHyphens/>
      <w:spacing w:before="240" w:after="60"/>
      <w:ind w:left="1152" w:hanging="720"/>
      <w:outlineLvl w:val="3"/>
    </w:pPr>
    <w:rPr>
      <w:rFonts w:eastAsia="Times New Roman"/>
      <w:i/>
      <w:iCs/>
      <w:kern w:val="1"/>
      <w:sz w:val="18"/>
      <w:szCs w:val="18"/>
      <w:lang w:eastAsia="en-US"/>
    </w:rPr>
  </w:style>
  <w:style w:type="paragraph" w:styleId="Heading6">
    <w:name w:val="heading 6"/>
    <w:basedOn w:val="Normal"/>
    <w:next w:val="BodyText"/>
    <w:link w:val="Heading6Char"/>
    <w:uiPriority w:val="9"/>
    <w:qFormat/>
    <w:rsid w:val="0050097C"/>
    <w:pPr>
      <w:widowControl/>
      <w:numPr>
        <w:ilvl w:val="5"/>
        <w:numId w:val="1"/>
      </w:numPr>
      <w:suppressAutoHyphens/>
      <w:spacing w:before="240" w:after="60"/>
      <w:ind w:left="2592" w:hanging="720"/>
      <w:outlineLvl w:val="5"/>
    </w:pPr>
    <w:rPr>
      <w:rFonts w:eastAsia="Times New Roman"/>
      <w:i/>
      <w:iCs/>
      <w:kern w:val="1"/>
      <w:sz w:val="16"/>
      <w:szCs w:val="16"/>
      <w:lang w:eastAsia="en-US"/>
    </w:rPr>
  </w:style>
  <w:style w:type="paragraph" w:styleId="Heading8">
    <w:name w:val="heading 8"/>
    <w:basedOn w:val="Normal"/>
    <w:next w:val="BodyText"/>
    <w:link w:val="Heading8Char"/>
    <w:uiPriority w:val="9"/>
    <w:qFormat/>
    <w:rsid w:val="0050097C"/>
    <w:pPr>
      <w:widowControl/>
      <w:numPr>
        <w:ilvl w:val="7"/>
        <w:numId w:val="1"/>
      </w:numPr>
      <w:suppressAutoHyphens/>
      <w:spacing w:before="240" w:after="60"/>
      <w:ind w:left="4032" w:hanging="720"/>
      <w:outlineLvl w:val="7"/>
    </w:pPr>
    <w:rPr>
      <w:rFonts w:eastAsia="Times New Roman"/>
      <w:i/>
      <w:iCs/>
      <w:kern w:val="1"/>
      <w:sz w:val="16"/>
      <w:szCs w:val="16"/>
      <w:lang w:eastAsia="en-US"/>
    </w:rPr>
  </w:style>
  <w:style w:type="paragraph" w:styleId="Heading9">
    <w:name w:val="heading 9"/>
    <w:basedOn w:val="Normal"/>
    <w:next w:val="BodyText"/>
    <w:link w:val="Heading9Char"/>
    <w:uiPriority w:val="9"/>
    <w:qFormat/>
    <w:rsid w:val="0050097C"/>
    <w:pPr>
      <w:widowControl/>
      <w:numPr>
        <w:ilvl w:val="8"/>
        <w:numId w:val="1"/>
      </w:numPr>
      <w:suppressAutoHyphens/>
      <w:spacing w:before="240" w:after="60"/>
      <w:ind w:left="4752" w:hanging="720"/>
      <w:outlineLvl w:val="8"/>
    </w:pPr>
    <w:rPr>
      <w:rFonts w:eastAsia="Times New Roman"/>
      <w:kern w:val="1"/>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Verdana" w:hAnsi="Verdana" w:hint="default"/>
      <w:color w:val="000033"/>
      <w:sz w:val="20"/>
      <w:szCs w:val="20"/>
      <w:u w:val="single"/>
    </w:rPr>
  </w:style>
  <w:style w:type="paragraph" w:styleId="NormalWeb">
    <w:name w:val="Normal (Web)"/>
    <w:basedOn w:val="Normal"/>
    <w:link w:val="NormalWebChar"/>
    <w:pPr>
      <w:widowControl/>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styleId="Strong">
    <w:name w:val="Strong"/>
    <w:basedOn w:val="DefaultParagraphFont"/>
    <w:uiPriority w:val="22"/>
    <w:qFormat/>
    <w:rPr>
      <w:b/>
      <w:bCs/>
    </w:rPr>
  </w:style>
  <w:style w:type="paragraph" w:styleId="PlainText">
    <w:name w:val="Plain Text"/>
    <w:basedOn w:val="Normal"/>
    <w:rsid w:val="00D83110"/>
    <w:pPr>
      <w:jc w:val="both"/>
    </w:pPr>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jc w:val="both"/>
    </w:pPr>
    <w:rPr>
      <w:bCs/>
      <w:kern w:val="0"/>
      <w:szCs w:val="20"/>
    </w:rPr>
  </w:style>
  <w:style w:type="paragraph" w:styleId="Header">
    <w:name w:val="header"/>
    <w:aliases w:val=" 字元,字元"/>
    <w:basedOn w:val="Normal"/>
    <w:link w:val="HeaderChar"/>
    <w:uiPriority w:val="99"/>
    <w:rsid w:val="00153CE2"/>
    <w:pPr>
      <w:tabs>
        <w:tab w:val="center" w:pos="4153"/>
        <w:tab w:val="right" w:pos="8306"/>
      </w:tabs>
      <w:snapToGrid w:val="0"/>
    </w:pPr>
    <w:rPr>
      <w:sz w:val="20"/>
      <w:szCs w:val="20"/>
    </w:rPr>
  </w:style>
  <w:style w:type="character" w:styleId="PageNumber">
    <w:name w:val="page number"/>
    <w:basedOn w:val="DefaultParagraphFont"/>
    <w:rsid w:val="005D10B8"/>
  </w:style>
  <w:style w:type="table" w:styleId="TableGrid">
    <w:name w:val="Table Grid"/>
    <w:basedOn w:val="TableNormal"/>
    <w:uiPriority w:val="3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Normal"/>
    <w:rsid w:val="00596F92"/>
    <w:pPr>
      <w:widowControl/>
      <w:jc w:val="center"/>
    </w:pPr>
    <w:rPr>
      <w:rFonts w:ascii="Times" w:hAnsi="Times"/>
      <w:kern w:val="0"/>
      <w:szCs w:val="20"/>
      <w:lang w:eastAsia="en-US"/>
    </w:rPr>
  </w:style>
  <w:style w:type="paragraph" w:styleId="BalloonText">
    <w:name w:val="Balloon Text"/>
    <w:basedOn w:val="Normal"/>
    <w:link w:val="BalloonTextChar"/>
    <w:uiPriority w:val="99"/>
    <w:semiHidden/>
    <w:rsid w:val="006A1A72"/>
    <w:rPr>
      <w:rFonts w:ascii="Arial" w:hAnsi="Arial"/>
      <w:sz w:val="18"/>
      <w:szCs w:val="18"/>
    </w:rPr>
  </w:style>
  <w:style w:type="character" w:customStyle="1" w:styleId="Heading4Char">
    <w:name w:val="Heading 4 Char"/>
    <w:basedOn w:val="DefaultParagraphFont"/>
    <w:link w:val="Heading4"/>
    <w:rsid w:val="0050097C"/>
    <w:rPr>
      <w:rFonts w:eastAsia="Times New Roman"/>
      <w:i/>
      <w:iCs/>
      <w:kern w:val="1"/>
      <w:sz w:val="18"/>
      <w:szCs w:val="18"/>
      <w:lang w:eastAsia="en-US"/>
    </w:rPr>
  </w:style>
  <w:style w:type="character" w:customStyle="1" w:styleId="Heading6Char">
    <w:name w:val="Heading 6 Char"/>
    <w:basedOn w:val="DefaultParagraphFont"/>
    <w:link w:val="Heading6"/>
    <w:uiPriority w:val="9"/>
    <w:rsid w:val="0050097C"/>
    <w:rPr>
      <w:rFonts w:eastAsia="Times New Roman"/>
      <w:i/>
      <w:iCs/>
      <w:kern w:val="1"/>
      <w:sz w:val="16"/>
      <w:szCs w:val="16"/>
      <w:lang w:eastAsia="en-US"/>
    </w:rPr>
  </w:style>
  <w:style w:type="character" w:customStyle="1" w:styleId="Heading8Char">
    <w:name w:val="Heading 8 Char"/>
    <w:basedOn w:val="DefaultParagraphFont"/>
    <w:link w:val="Heading8"/>
    <w:uiPriority w:val="9"/>
    <w:rsid w:val="0050097C"/>
    <w:rPr>
      <w:rFonts w:eastAsia="Times New Roman"/>
      <w:i/>
      <w:iCs/>
      <w:kern w:val="1"/>
      <w:sz w:val="16"/>
      <w:szCs w:val="16"/>
      <w:lang w:eastAsia="en-US"/>
    </w:rPr>
  </w:style>
  <w:style w:type="character" w:customStyle="1" w:styleId="Heading9Char">
    <w:name w:val="Heading 9 Char"/>
    <w:basedOn w:val="DefaultParagraphFont"/>
    <w:link w:val="Heading9"/>
    <w:uiPriority w:val="9"/>
    <w:rsid w:val="0050097C"/>
    <w:rPr>
      <w:rFonts w:eastAsia="Times New Roman"/>
      <w:kern w:val="1"/>
      <w:sz w:val="16"/>
      <w:szCs w:val="16"/>
      <w:lang w:eastAsia="en-US"/>
    </w:rPr>
  </w:style>
  <w:style w:type="paragraph" w:customStyle="1" w:styleId="IJECS">
    <w:name w:val="IJECS文獻"/>
    <w:basedOn w:val="Normal"/>
    <w:link w:val="IJECSChar"/>
    <w:qFormat/>
    <w:rsid w:val="0050097C"/>
    <w:pPr>
      <w:overflowPunct w:val="0"/>
      <w:autoSpaceDE w:val="0"/>
      <w:autoSpaceDN w:val="0"/>
      <w:snapToGrid w:val="0"/>
      <w:ind w:left="480" w:hanging="480"/>
      <w:jc w:val="both"/>
    </w:pPr>
    <w:rPr>
      <w:color w:val="000000"/>
    </w:rPr>
  </w:style>
  <w:style w:type="paragraph" w:customStyle="1" w:styleId="Header1">
    <w:name w:val="Header 1"/>
    <w:basedOn w:val="Normal"/>
    <w:rsid w:val="0050097C"/>
    <w:pPr>
      <w:widowControl/>
      <w:numPr>
        <w:numId w:val="1"/>
      </w:numPr>
      <w:tabs>
        <w:tab w:val="left" w:pos="360"/>
      </w:tabs>
      <w:suppressAutoHyphens/>
      <w:spacing w:before="240" w:after="120" w:line="240" w:lineRule="exact"/>
      <w:outlineLvl w:val="0"/>
    </w:pPr>
    <w:rPr>
      <w:rFonts w:eastAsia="SimSun"/>
      <w:b/>
      <w:bCs/>
      <w:kern w:val="1"/>
      <w:sz w:val="28"/>
      <w:szCs w:val="28"/>
      <w:lang w:eastAsia="zh-CN"/>
    </w:rPr>
  </w:style>
  <w:style w:type="paragraph" w:styleId="BodyText">
    <w:name w:val="Body Text"/>
    <w:basedOn w:val="Normal"/>
    <w:link w:val="BodyTextChar"/>
    <w:rsid w:val="0050097C"/>
    <w:pPr>
      <w:spacing w:after="120"/>
    </w:pPr>
  </w:style>
  <w:style w:type="character" w:customStyle="1" w:styleId="BodyTextChar">
    <w:name w:val="Body Text Char"/>
    <w:basedOn w:val="DefaultParagraphFont"/>
    <w:link w:val="BodyText"/>
    <w:rsid w:val="0050097C"/>
    <w:rPr>
      <w:kern w:val="2"/>
      <w:sz w:val="24"/>
      <w:szCs w:val="24"/>
    </w:rPr>
  </w:style>
  <w:style w:type="paragraph" w:customStyle="1" w:styleId="ijecstitle">
    <w:name w:val="ijecs_title"/>
    <w:basedOn w:val="Norm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Norm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NormalWebChar">
    <w:name w:val="Normal (Web) Char"/>
    <w:basedOn w:val="DefaultParagraphFont"/>
    <w:link w:val="NormalWeb"/>
    <w:rsid w:val="004D724C"/>
    <w:rPr>
      <w:rFonts w:ascii="Arial Unicode MS" w:eastAsia="Arial Unicode MS" w:hAnsi="Arial Unicode MS" w:cs="Arial Unicode MS"/>
      <w:sz w:val="24"/>
      <w:szCs w:val="24"/>
    </w:rPr>
  </w:style>
  <w:style w:type="character" w:customStyle="1" w:styleId="ijecstitle0">
    <w:name w:val="ijecs_title 字元"/>
    <w:basedOn w:val="NormalWebChar"/>
    <w:link w:val="ijecstitle"/>
    <w:rsid w:val="004D724C"/>
    <w:rPr>
      <w:rFonts w:ascii="Arial" w:eastAsia="Arial Unicode MS" w:hAnsi="Arial" w:cs="Arial"/>
      <w:b/>
      <w:bCs/>
      <w:sz w:val="32"/>
      <w:szCs w:val="32"/>
    </w:rPr>
  </w:style>
  <w:style w:type="paragraph" w:customStyle="1" w:styleId="ijecsL1">
    <w:name w:val="ijecs_L1"/>
    <w:basedOn w:val="Norm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NormalWebChar"/>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NormalWebChar"/>
    <w:link w:val="ijecsL1"/>
    <w:rsid w:val="00077489"/>
    <w:rPr>
      <w:rFonts w:ascii="Arial" w:eastAsia="Arial Unicode MS" w:hAnsi="Arial" w:cs="Arial"/>
      <w:b/>
      <w:bCs/>
      <w:sz w:val="28"/>
      <w:szCs w:val="28"/>
    </w:rPr>
  </w:style>
  <w:style w:type="paragraph" w:customStyle="1" w:styleId="ijecstable">
    <w:name w:val="ijecs_table"/>
    <w:basedOn w:val="NormalWeb"/>
    <w:link w:val="ijecstable0"/>
    <w:qFormat/>
    <w:rsid w:val="00077489"/>
    <w:pPr>
      <w:shd w:val="clear" w:color="auto" w:fill="FFFFFF"/>
      <w:spacing w:beforeLines="100" w:before="360" w:beforeAutospacing="0" w:after="0" w:afterAutospacing="0"/>
      <w:jc w:val="center"/>
    </w:pPr>
    <w:rPr>
      <w:rFonts w:ascii="Times New Roman" w:eastAsia="PMingLiU"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NormalWebChar"/>
    <w:link w:val="ijecstable"/>
    <w:rsid w:val="00077489"/>
    <w:rPr>
      <w:rFonts w:ascii="Arial Unicode MS" w:eastAsia="Arial Unicode MS" w:hAnsi="Arial Unicode MS" w:cs="Arial Unicode MS"/>
      <w:b/>
      <w:bCs/>
      <w:sz w:val="24"/>
      <w:szCs w:val="24"/>
      <w:shd w:val="clear" w:color="auto" w:fill="FFFFFF"/>
    </w:rPr>
  </w:style>
  <w:style w:type="character" w:customStyle="1" w:styleId="10">
    <w:name w:val="การอ้างถึงที่ไม่ได้แก้ไข1"/>
    <w:basedOn w:val="DefaultParagraphFont"/>
    <w:uiPriority w:val="99"/>
    <w:semiHidden/>
    <w:unhideWhenUsed/>
    <w:rsid w:val="00723A89"/>
    <w:rPr>
      <w:color w:val="605E5C"/>
      <w:shd w:val="clear" w:color="auto" w:fill="E1DFDD"/>
    </w:rPr>
  </w:style>
  <w:style w:type="character" w:customStyle="1" w:styleId="Heading1Char">
    <w:name w:val="Heading 1 Char"/>
    <w:basedOn w:val="DefaultParagraphFont"/>
    <w:link w:val="Heading1"/>
    <w:uiPriority w:val="9"/>
    <w:rsid w:val="00833000"/>
    <w:rPr>
      <w:rFonts w:ascii="Angsana New" w:eastAsia="Times New Roman" w:hAnsi="Angsana New" w:cs="Angsana New"/>
      <w:b/>
      <w:bCs/>
      <w:kern w:val="36"/>
      <w:sz w:val="48"/>
      <w:szCs w:val="48"/>
      <w:lang w:eastAsia="en-US" w:bidi="th-TH"/>
    </w:rPr>
  </w:style>
  <w:style w:type="character" w:customStyle="1" w:styleId="Heading2Char">
    <w:name w:val="Heading 2 Char"/>
    <w:basedOn w:val="DefaultParagraphFont"/>
    <w:link w:val="Heading2"/>
    <w:uiPriority w:val="9"/>
    <w:rsid w:val="00833000"/>
    <w:rPr>
      <w:rFonts w:ascii="Angsana New" w:eastAsia="Times New Roman" w:hAnsi="Angsana New" w:cs="Angsana New"/>
      <w:b/>
      <w:bCs/>
      <w:sz w:val="36"/>
      <w:szCs w:val="36"/>
      <w:lang w:eastAsia="en-US" w:bidi="th-TH"/>
    </w:rPr>
  </w:style>
  <w:style w:type="character" w:customStyle="1" w:styleId="Heading3Char">
    <w:name w:val="Heading 3 Char"/>
    <w:basedOn w:val="DefaultParagraphFont"/>
    <w:link w:val="Heading3"/>
    <w:uiPriority w:val="9"/>
    <w:rsid w:val="00833000"/>
    <w:rPr>
      <w:rFonts w:ascii="Angsana New" w:eastAsia="Times New Roman" w:hAnsi="Angsana New" w:cs="Angsana New"/>
      <w:b/>
      <w:bCs/>
      <w:sz w:val="27"/>
      <w:szCs w:val="27"/>
      <w:lang w:val="x-none" w:eastAsia="x-none" w:bidi="th-TH"/>
    </w:rPr>
  </w:style>
  <w:style w:type="paragraph" w:styleId="NoSpacing">
    <w:name w:val="No Spacing"/>
    <w:uiPriority w:val="1"/>
    <w:qFormat/>
    <w:rsid w:val="00833000"/>
    <w:rPr>
      <w:rFonts w:ascii="Calibri" w:eastAsia="MS Mincho" w:hAnsi="Calibri" w:cs="Cordia New"/>
      <w:sz w:val="22"/>
      <w:szCs w:val="28"/>
      <w:lang w:eastAsia="en-US" w:bidi="th-TH"/>
    </w:rPr>
  </w:style>
  <w:style w:type="paragraph" w:styleId="ListParagraph">
    <w:name w:val="List Paragraph"/>
    <w:basedOn w:val="Normal"/>
    <w:uiPriority w:val="34"/>
    <w:qFormat/>
    <w:rsid w:val="00833000"/>
    <w:pPr>
      <w:widowControl/>
      <w:spacing w:after="200" w:line="276" w:lineRule="auto"/>
      <w:ind w:left="720"/>
      <w:contextualSpacing/>
    </w:pPr>
    <w:rPr>
      <w:rFonts w:ascii="Calibri" w:eastAsia="MS Mincho" w:hAnsi="Calibri" w:cs="Cordia New"/>
      <w:kern w:val="0"/>
      <w:sz w:val="22"/>
      <w:szCs w:val="28"/>
      <w:lang w:eastAsia="en-US" w:bidi="th-TH"/>
    </w:rPr>
  </w:style>
  <w:style w:type="character" w:customStyle="1" w:styleId="BalloonTextChar">
    <w:name w:val="Balloon Text Char"/>
    <w:basedOn w:val="DefaultParagraphFont"/>
    <w:link w:val="BalloonText"/>
    <w:uiPriority w:val="99"/>
    <w:semiHidden/>
    <w:rsid w:val="00833000"/>
    <w:rPr>
      <w:rFonts w:ascii="Arial" w:hAnsi="Arial"/>
      <w:kern w:val="2"/>
      <w:sz w:val="18"/>
      <w:szCs w:val="18"/>
    </w:rPr>
  </w:style>
  <w:style w:type="character" w:customStyle="1" w:styleId="HeaderChar">
    <w:name w:val="Header Char"/>
    <w:aliases w:val=" 字元 Char,字元 Char"/>
    <w:basedOn w:val="DefaultParagraphFont"/>
    <w:link w:val="Header"/>
    <w:uiPriority w:val="99"/>
    <w:rsid w:val="00833000"/>
    <w:rPr>
      <w:kern w:val="2"/>
    </w:rPr>
  </w:style>
  <w:style w:type="character" w:customStyle="1" w:styleId="FooterChar">
    <w:name w:val="Footer Char"/>
    <w:basedOn w:val="DefaultParagraphFont"/>
    <w:link w:val="Footer"/>
    <w:uiPriority w:val="99"/>
    <w:rsid w:val="00833000"/>
    <w:rPr>
      <w:kern w:val="2"/>
    </w:rPr>
  </w:style>
  <w:style w:type="paragraph" w:styleId="BodyTextIndent">
    <w:name w:val="Body Text Indent"/>
    <w:link w:val="BodyTextIndentChar"/>
    <w:rsid w:val="00833000"/>
    <w:pPr>
      <w:pBdr>
        <w:top w:val="nil"/>
        <w:left w:val="nil"/>
        <w:bottom w:val="nil"/>
        <w:right w:val="nil"/>
        <w:between w:val="nil"/>
        <w:bar w:val="nil"/>
      </w:pBdr>
      <w:spacing w:after="120" w:line="276" w:lineRule="auto"/>
      <w:ind w:left="360"/>
    </w:pPr>
    <w:rPr>
      <w:rFonts w:ascii="Calibri" w:eastAsia="Calibri" w:hAnsi="Calibri" w:cs="Angsana New"/>
      <w:color w:val="000000"/>
      <w:sz w:val="22"/>
      <w:szCs w:val="22"/>
      <w:u w:color="000000"/>
      <w:bdr w:val="nil"/>
      <w:lang w:eastAsia="en-US" w:bidi="th-TH"/>
    </w:rPr>
  </w:style>
  <w:style w:type="character" w:customStyle="1" w:styleId="BodyTextIndentChar">
    <w:name w:val="Body Text Indent Char"/>
    <w:basedOn w:val="DefaultParagraphFont"/>
    <w:link w:val="BodyTextIndent"/>
    <w:rsid w:val="00833000"/>
    <w:rPr>
      <w:rFonts w:ascii="Calibri" w:eastAsia="Calibri" w:hAnsi="Calibri" w:cs="Angsana New"/>
      <w:color w:val="000000"/>
      <w:sz w:val="22"/>
      <w:szCs w:val="22"/>
      <w:u w:color="000000"/>
      <w:bdr w:val="nil"/>
      <w:lang w:eastAsia="en-US" w:bidi="th-TH"/>
    </w:rPr>
  </w:style>
  <w:style w:type="character" w:styleId="CommentReference">
    <w:name w:val="annotation reference"/>
    <w:uiPriority w:val="99"/>
    <w:semiHidden/>
    <w:unhideWhenUsed/>
    <w:rsid w:val="00833000"/>
    <w:rPr>
      <w:sz w:val="16"/>
      <w:szCs w:val="18"/>
    </w:rPr>
  </w:style>
  <w:style w:type="paragraph" w:styleId="CommentText">
    <w:name w:val="annotation text"/>
    <w:basedOn w:val="Normal"/>
    <w:link w:val="CommentTextChar"/>
    <w:uiPriority w:val="99"/>
    <w:semiHidden/>
    <w:unhideWhenUsed/>
    <w:rsid w:val="00833000"/>
    <w:pPr>
      <w:widowControl/>
      <w:spacing w:after="200" w:line="276" w:lineRule="auto"/>
    </w:pPr>
    <w:rPr>
      <w:rFonts w:ascii="Calibri" w:eastAsia="MS Mincho" w:hAnsi="Calibri" w:cs="Angsana New"/>
      <w:kern w:val="0"/>
      <w:sz w:val="20"/>
      <w:szCs w:val="25"/>
      <w:lang w:val="x-none" w:eastAsia="en-US" w:bidi="th-TH"/>
    </w:rPr>
  </w:style>
  <w:style w:type="character" w:customStyle="1" w:styleId="CommentTextChar">
    <w:name w:val="Comment Text Char"/>
    <w:basedOn w:val="DefaultParagraphFont"/>
    <w:link w:val="CommentText"/>
    <w:uiPriority w:val="99"/>
    <w:semiHidden/>
    <w:rsid w:val="00833000"/>
    <w:rPr>
      <w:rFonts w:ascii="Calibri" w:eastAsia="MS Mincho" w:hAnsi="Calibri" w:cs="Angsana New"/>
      <w:szCs w:val="25"/>
      <w:lang w:val="x-none" w:eastAsia="en-US" w:bidi="th-TH"/>
    </w:rPr>
  </w:style>
  <w:style w:type="paragraph" w:styleId="CommentSubject">
    <w:name w:val="annotation subject"/>
    <w:basedOn w:val="CommentText"/>
    <w:next w:val="CommentText"/>
    <w:link w:val="CommentSubjectChar"/>
    <w:uiPriority w:val="99"/>
    <w:semiHidden/>
    <w:unhideWhenUsed/>
    <w:rsid w:val="00833000"/>
    <w:rPr>
      <w:b/>
      <w:bCs/>
    </w:rPr>
  </w:style>
  <w:style w:type="character" w:customStyle="1" w:styleId="CommentSubjectChar">
    <w:name w:val="Comment Subject Char"/>
    <w:basedOn w:val="CommentTextChar"/>
    <w:link w:val="CommentSubject"/>
    <w:uiPriority w:val="99"/>
    <w:semiHidden/>
    <w:rsid w:val="00833000"/>
    <w:rPr>
      <w:rFonts w:ascii="Calibri" w:eastAsia="MS Mincho" w:hAnsi="Calibri" w:cs="Angsana New"/>
      <w:b/>
      <w:bCs/>
      <w:szCs w:val="25"/>
      <w:lang w:val="x-none" w:eastAsia="en-US" w:bidi="th-TH"/>
    </w:rPr>
  </w:style>
  <w:style w:type="character" w:customStyle="1" w:styleId="searchword">
    <w:name w:val="searchword"/>
    <w:basedOn w:val="DefaultParagraphFont"/>
    <w:rsid w:val="00833000"/>
  </w:style>
  <w:style w:type="character" w:customStyle="1" w:styleId="apple-converted-space">
    <w:name w:val="apple-converted-space"/>
    <w:basedOn w:val="DefaultParagraphFont"/>
    <w:rsid w:val="00833000"/>
  </w:style>
  <w:style w:type="character" w:customStyle="1" w:styleId="contribdegrees">
    <w:name w:val="contribdegrees"/>
    <w:basedOn w:val="DefaultParagraphFont"/>
    <w:rsid w:val="00833000"/>
  </w:style>
  <w:style w:type="character" w:customStyle="1" w:styleId="fontstyle01">
    <w:name w:val="fontstyle01"/>
    <w:rsid w:val="00833000"/>
    <w:rPr>
      <w:rFonts w:ascii="THSarabunNew" w:hAnsi="THSarabunNew" w:hint="default"/>
      <w:b w:val="0"/>
      <w:bCs w:val="0"/>
      <w:i w:val="0"/>
      <w:iCs w:val="0"/>
      <w:color w:val="000000"/>
      <w:sz w:val="28"/>
      <w:szCs w:val="28"/>
    </w:rPr>
  </w:style>
  <w:style w:type="paragraph" w:customStyle="1" w:styleId="Body">
    <w:name w:val="Body"/>
    <w:rsid w:val="00833000"/>
    <w:pPr>
      <w:pBdr>
        <w:top w:val="nil"/>
        <w:left w:val="nil"/>
        <w:bottom w:val="nil"/>
        <w:right w:val="nil"/>
        <w:between w:val="nil"/>
        <w:bar w:val="nil"/>
      </w:pBdr>
      <w:spacing w:after="200" w:line="276" w:lineRule="auto"/>
    </w:pPr>
    <w:rPr>
      <w:rFonts w:ascii="Helvetica" w:eastAsia="Arial Unicode MS" w:hAnsi="Arial Unicode MS" w:cs="Arial Unicode MS"/>
      <w:color w:val="000000"/>
      <w:sz w:val="22"/>
      <w:szCs w:val="22"/>
      <w:u w:color="000000"/>
      <w:bdr w:val="nil"/>
      <w:lang w:eastAsia="en-US" w:bidi="th-TH"/>
    </w:rPr>
  </w:style>
  <w:style w:type="paragraph" w:styleId="Caption">
    <w:name w:val="caption"/>
    <w:next w:val="Normal"/>
    <w:uiPriority w:val="35"/>
    <w:unhideWhenUsed/>
    <w:qFormat/>
    <w:rsid w:val="00833000"/>
    <w:pPr>
      <w:jc w:val="center"/>
    </w:pPr>
    <w:rPr>
      <w:rFonts w:ascii="TH Sarabun New" w:eastAsia="Calibri" w:hAnsi="TH Sarabun New" w:cs="TH Sarabun New"/>
      <w:color w:val="000000"/>
      <w:sz w:val="32"/>
      <w:szCs w:val="32"/>
      <w:lang w:eastAsia="en-US" w:bidi="th-TH"/>
    </w:rPr>
  </w:style>
  <w:style w:type="character" w:styleId="SubtleEmphasis">
    <w:name w:val="Subtle Emphasis"/>
    <w:uiPriority w:val="19"/>
    <w:qFormat/>
    <w:rsid w:val="00833000"/>
    <w:rPr>
      <w:i/>
      <w:iCs/>
      <w:color w:val="404040"/>
    </w:rPr>
  </w:style>
  <w:style w:type="table" w:customStyle="1" w:styleId="21">
    <w:name w:val="ตารางธรรมดา 21"/>
    <w:basedOn w:val="TableNormal"/>
    <w:uiPriority w:val="42"/>
    <w:rsid w:val="00833000"/>
    <w:rPr>
      <w:rFonts w:ascii="Calibri" w:eastAsia="Calibri" w:hAnsi="Calibri" w:cs="Cordia New"/>
      <w:sz w:val="22"/>
      <w:szCs w:val="28"/>
      <w:lang w:eastAsia="en-US" w:bidi="th-T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DefaultParagraphFont"/>
    <w:rsid w:val="00833000"/>
  </w:style>
  <w:style w:type="paragraph" w:styleId="Revision">
    <w:name w:val="Revision"/>
    <w:hidden/>
    <w:uiPriority w:val="99"/>
    <w:semiHidden/>
    <w:rsid w:val="00833000"/>
    <w:rPr>
      <w:rFonts w:ascii="Calibri" w:eastAsia="MS Mincho" w:hAnsi="Calibri" w:cs="Cordia New"/>
      <w:sz w:val="22"/>
      <w:szCs w:val="28"/>
      <w:lang w:eastAsia="en-US" w:bidi="th-TH"/>
    </w:rPr>
  </w:style>
  <w:style w:type="paragraph" w:customStyle="1" w:styleId="pf0">
    <w:name w:val="pf0"/>
    <w:basedOn w:val="Normal"/>
    <w:rsid w:val="00B76EE6"/>
    <w:pPr>
      <w:widowControl/>
      <w:spacing w:before="100" w:beforeAutospacing="1" w:after="100" w:afterAutospacing="1"/>
    </w:pPr>
    <w:rPr>
      <w:rFonts w:eastAsia="Times New Roman"/>
      <w:kern w:val="0"/>
      <w:lang w:eastAsia="en-US" w:bidi="th-TH"/>
    </w:rPr>
  </w:style>
  <w:style w:type="character" w:customStyle="1" w:styleId="cf01">
    <w:name w:val="cf01"/>
    <w:basedOn w:val="DefaultParagraphFont"/>
    <w:rsid w:val="00B76EE6"/>
    <w:rPr>
      <w:rFonts w:ascii="Segoe UI" w:hAnsi="Segoe UI" w:cs="Segoe UI" w:hint="default"/>
      <w:sz w:val="18"/>
      <w:szCs w:val="18"/>
    </w:rPr>
  </w:style>
  <w:style w:type="character" w:customStyle="1" w:styleId="cf11">
    <w:name w:val="cf11"/>
    <w:basedOn w:val="DefaultParagraphFont"/>
    <w:rsid w:val="00B76EE6"/>
    <w:rPr>
      <w:rFonts w:ascii="Segoe UI" w:hAnsi="Segoe UI" w:cs="Segoe UI" w:hint="default"/>
      <w:i/>
      <w:iCs/>
      <w:sz w:val="18"/>
      <w:szCs w:val="18"/>
    </w:rPr>
  </w:style>
  <w:style w:type="character" w:customStyle="1" w:styleId="cf21">
    <w:name w:val="cf21"/>
    <w:basedOn w:val="DefaultParagraphFont"/>
    <w:rsid w:val="00B76EE6"/>
    <w:rPr>
      <w:rFonts w:ascii="Segoe UI" w:hAnsi="Segoe UI" w:cs="Segoe UI" w:hint="default"/>
      <w:color w:val="222222"/>
      <w:sz w:val="18"/>
      <w:szCs w:val="18"/>
    </w:rPr>
  </w:style>
  <w:style w:type="character" w:customStyle="1" w:styleId="cf31">
    <w:name w:val="cf31"/>
    <w:basedOn w:val="DefaultParagraphFont"/>
    <w:rsid w:val="00B76EE6"/>
    <w:rPr>
      <w:rFonts w:ascii="Segoe UI" w:hAnsi="Segoe UI" w:cs="Segoe UI" w:hint="default"/>
      <w:i/>
      <w:iCs/>
      <w:color w:val="222222"/>
      <w:sz w:val="18"/>
      <w:szCs w:val="18"/>
    </w:rPr>
  </w:style>
  <w:style w:type="character" w:customStyle="1" w:styleId="cf41">
    <w:name w:val="cf41"/>
    <w:basedOn w:val="DefaultParagraphFont"/>
    <w:rsid w:val="00B76EE6"/>
    <w:rPr>
      <w:rFonts w:ascii="Segoe UI" w:hAnsi="Segoe UI" w:cs="Segoe UI" w:hint="default"/>
      <w:color w:val="111111"/>
      <w:sz w:val="18"/>
      <w:szCs w:val="18"/>
    </w:rPr>
  </w:style>
  <w:style w:type="paragraph" w:customStyle="1" w:styleId="paragraph">
    <w:name w:val="paragraph"/>
    <w:basedOn w:val="Normal"/>
    <w:rsid w:val="00B3079D"/>
    <w:pPr>
      <w:widowControl/>
      <w:spacing w:before="100" w:beforeAutospacing="1" w:after="100" w:afterAutospacing="1"/>
    </w:pPr>
    <w:rPr>
      <w:rFonts w:eastAsia="Times New Roman"/>
      <w:kern w:val="0"/>
      <w:lang w:eastAsia="en-US" w:bidi="th-TH"/>
    </w:rPr>
  </w:style>
  <w:style w:type="character" w:customStyle="1" w:styleId="normaltextrun">
    <w:name w:val="normaltextrun"/>
    <w:basedOn w:val="DefaultParagraphFont"/>
    <w:rsid w:val="00B3079D"/>
  </w:style>
  <w:style w:type="character" w:customStyle="1" w:styleId="eop">
    <w:name w:val="eop"/>
    <w:basedOn w:val="DefaultParagraphFont"/>
    <w:rsid w:val="00B3079D"/>
  </w:style>
  <w:style w:type="paragraph" w:styleId="EndnoteText">
    <w:name w:val="endnote text"/>
    <w:basedOn w:val="Normal"/>
    <w:link w:val="EndnoteTextChar"/>
    <w:semiHidden/>
    <w:unhideWhenUsed/>
    <w:rsid w:val="00E45A17"/>
    <w:rPr>
      <w:sz w:val="20"/>
      <w:szCs w:val="20"/>
    </w:rPr>
  </w:style>
  <w:style w:type="character" w:customStyle="1" w:styleId="EndnoteTextChar">
    <w:name w:val="Endnote Text Char"/>
    <w:basedOn w:val="DefaultParagraphFont"/>
    <w:link w:val="EndnoteText"/>
    <w:semiHidden/>
    <w:rsid w:val="00E45A17"/>
    <w:rPr>
      <w:kern w:val="2"/>
    </w:rPr>
  </w:style>
  <w:style w:type="character" w:styleId="EndnoteReference">
    <w:name w:val="endnote reference"/>
    <w:basedOn w:val="DefaultParagraphFont"/>
    <w:semiHidden/>
    <w:unhideWhenUsed/>
    <w:rsid w:val="00E45A17"/>
    <w:rPr>
      <w:vertAlign w:val="superscript"/>
    </w:rPr>
  </w:style>
  <w:style w:type="paragraph" w:styleId="Bibliography">
    <w:name w:val="Bibliography"/>
    <w:basedOn w:val="Normal"/>
    <w:next w:val="Normal"/>
    <w:uiPriority w:val="37"/>
    <w:unhideWhenUsed/>
    <w:rsid w:val="004F5215"/>
  </w:style>
  <w:style w:type="paragraph" w:customStyle="1" w:styleId="EndNoteBibliography">
    <w:name w:val="EndNote Bibliography"/>
    <w:basedOn w:val="Normal"/>
    <w:link w:val="EndNoteBibliographyChar"/>
    <w:rsid w:val="006D2C3A"/>
    <w:pPr>
      <w:widowControl/>
      <w:spacing w:after="160"/>
    </w:pPr>
    <w:rPr>
      <w:rFonts w:eastAsiaTheme="minorHAnsi"/>
      <w:noProof/>
      <w:kern w:val="0"/>
      <w:szCs w:val="22"/>
      <w:lang w:eastAsia="en-US"/>
    </w:rPr>
  </w:style>
  <w:style w:type="character" w:customStyle="1" w:styleId="EndNoteBibliographyChar">
    <w:name w:val="EndNote Bibliography Char"/>
    <w:basedOn w:val="DefaultParagraphFont"/>
    <w:link w:val="EndNoteBibliography"/>
    <w:rsid w:val="006D2C3A"/>
    <w:rPr>
      <w:rFonts w:eastAsiaTheme="minorHAnsi"/>
      <w:noProof/>
      <w:sz w:val="24"/>
      <w:szCs w:val="22"/>
      <w:lang w:eastAsia="en-US"/>
    </w:rPr>
  </w:style>
  <w:style w:type="paragraph" w:customStyle="1" w:styleId="EndNoteBibliographyTitle">
    <w:name w:val="EndNote Bibliography Title"/>
    <w:basedOn w:val="Normal"/>
    <w:link w:val="EndNoteBibliographyTitleChar"/>
    <w:rsid w:val="00382648"/>
    <w:pPr>
      <w:jc w:val="center"/>
    </w:pPr>
    <w:rPr>
      <w:noProof/>
    </w:rPr>
  </w:style>
  <w:style w:type="character" w:customStyle="1" w:styleId="IJECSChar">
    <w:name w:val="IJECS文獻 Char"/>
    <w:basedOn w:val="DefaultParagraphFont"/>
    <w:link w:val="IJECS"/>
    <w:rsid w:val="00382648"/>
    <w:rPr>
      <w:color w:val="000000"/>
      <w:kern w:val="2"/>
      <w:sz w:val="24"/>
      <w:szCs w:val="24"/>
    </w:rPr>
  </w:style>
  <w:style w:type="character" w:customStyle="1" w:styleId="EndNoteBibliographyTitleChar">
    <w:name w:val="EndNote Bibliography Title Char"/>
    <w:basedOn w:val="IJECSChar"/>
    <w:link w:val="EndNoteBibliographyTitle"/>
    <w:rsid w:val="00382648"/>
    <w:rPr>
      <w:noProof/>
      <w:color w:val="000000"/>
      <w:kern w:val="2"/>
      <w:sz w:val="24"/>
      <w:szCs w:val="24"/>
    </w:rPr>
  </w:style>
  <w:style w:type="character" w:styleId="UnresolvedMention">
    <w:name w:val="Unresolved Mention"/>
    <w:basedOn w:val="DefaultParagraphFont"/>
    <w:uiPriority w:val="99"/>
    <w:semiHidden/>
    <w:unhideWhenUsed/>
    <w:rsid w:val="00616FF8"/>
    <w:rPr>
      <w:color w:val="605E5C"/>
      <w:shd w:val="clear" w:color="auto" w:fill="E1DFDD"/>
    </w:rPr>
  </w:style>
  <w:style w:type="character" w:customStyle="1" w:styleId="EndNoteBibliography0">
    <w:name w:val="EndNote Bibliography 字元"/>
    <w:rsid w:val="00C21BE8"/>
    <w:rPr>
      <w:rFonts w:ascii="PMingLiU" w:hAnsi="PMingLiU"/>
      <w:noProof/>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3587">
      <w:bodyDiv w:val="1"/>
      <w:marLeft w:val="0"/>
      <w:marRight w:val="0"/>
      <w:marTop w:val="0"/>
      <w:marBottom w:val="0"/>
      <w:divBdr>
        <w:top w:val="none" w:sz="0" w:space="0" w:color="auto"/>
        <w:left w:val="none" w:sz="0" w:space="0" w:color="auto"/>
        <w:bottom w:val="none" w:sz="0" w:space="0" w:color="auto"/>
        <w:right w:val="none" w:sz="0" w:space="0" w:color="auto"/>
      </w:divBdr>
    </w:div>
    <w:div w:id="124664750">
      <w:bodyDiv w:val="1"/>
      <w:marLeft w:val="0"/>
      <w:marRight w:val="0"/>
      <w:marTop w:val="0"/>
      <w:marBottom w:val="0"/>
      <w:divBdr>
        <w:top w:val="none" w:sz="0" w:space="0" w:color="auto"/>
        <w:left w:val="none" w:sz="0" w:space="0" w:color="auto"/>
        <w:bottom w:val="none" w:sz="0" w:space="0" w:color="auto"/>
        <w:right w:val="none" w:sz="0" w:space="0" w:color="auto"/>
      </w:divBdr>
    </w:div>
    <w:div w:id="193933241">
      <w:bodyDiv w:val="1"/>
      <w:marLeft w:val="0"/>
      <w:marRight w:val="0"/>
      <w:marTop w:val="0"/>
      <w:marBottom w:val="0"/>
      <w:divBdr>
        <w:top w:val="none" w:sz="0" w:space="0" w:color="auto"/>
        <w:left w:val="none" w:sz="0" w:space="0" w:color="auto"/>
        <w:bottom w:val="none" w:sz="0" w:space="0" w:color="auto"/>
        <w:right w:val="none" w:sz="0" w:space="0" w:color="auto"/>
      </w:divBdr>
    </w:div>
    <w:div w:id="223807207">
      <w:bodyDiv w:val="1"/>
      <w:marLeft w:val="0"/>
      <w:marRight w:val="0"/>
      <w:marTop w:val="0"/>
      <w:marBottom w:val="0"/>
      <w:divBdr>
        <w:top w:val="none" w:sz="0" w:space="0" w:color="auto"/>
        <w:left w:val="none" w:sz="0" w:space="0" w:color="auto"/>
        <w:bottom w:val="none" w:sz="0" w:space="0" w:color="auto"/>
        <w:right w:val="none" w:sz="0" w:space="0" w:color="auto"/>
      </w:divBdr>
    </w:div>
    <w:div w:id="246960049">
      <w:bodyDiv w:val="1"/>
      <w:marLeft w:val="0"/>
      <w:marRight w:val="0"/>
      <w:marTop w:val="0"/>
      <w:marBottom w:val="0"/>
      <w:divBdr>
        <w:top w:val="none" w:sz="0" w:space="0" w:color="auto"/>
        <w:left w:val="none" w:sz="0" w:space="0" w:color="auto"/>
        <w:bottom w:val="none" w:sz="0" w:space="0" w:color="auto"/>
        <w:right w:val="none" w:sz="0" w:space="0" w:color="auto"/>
      </w:divBdr>
    </w:div>
    <w:div w:id="275455356">
      <w:bodyDiv w:val="1"/>
      <w:marLeft w:val="0"/>
      <w:marRight w:val="0"/>
      <w:marTop w:val="0"/>
      <w:marBottom w:val="0"/>
      <w:divBdr>
        <w:top w:val="none" w:sz="0" w:space="0" w:color="auto"/>
        <w:left w:val="none" w:sz="0" w:space="0" w:color="auto"/>
        <w:bottom w:val="none" w:sz="0" w:space="0" w:color="auto"/>
        <w:right w:val="none" w:sz="0" w:space="0" w:color="auto"/>
      </w:divBdr>
    </w:div>
    <w:div w:id="305282964">
      <w:bodyDiv w:val="1"/>
      <w:marLeft w:val="0"/>
      <w:marRight w:val="0"/>
      <w:marTop w:val="0"/>
      <w:marBottom w:val="0"/>
      <w:divBdr>
        <w:top w:val="none" w:sz="0" w:space="0" w:color="auto"/>
        <w:left w:val="none" w:sz="0" w:space="0" w:color="auto"/>
        <w:bottom w:val="none" w:sz="0" w:space="0" w:color="auto"/>
        <w:right w:val="none" w:sz="0" w:space="0" w:color="auto"/>
      </w:divBdr>
    </w:div>
    <w:div w:id="313797506">
      <w:bodyDiv w:val="1"/>
      <w:marLeft w:val="0"/>
      <w:marRight w:val="0"/>
      <w:marTop w:val="0"/>
      <w:marBottom w:val="0"/>
      <w:divBdr>
        <w:top w:val="none" w:sz="0" w:space="0" w:color="auto"/>
        <w:left w:val="none" w:sz="0" w:space="0" w:color="auto"/>
        <w:bottom w:val="none" w:sz="0" w:space="0" w:color="auto"/>
        <w:right w:val="none" w:sz="0" w:space="0" w:color="auto"/>
      </w:divBdr>
    </w:div>
    <w:div w:id="498274943">
      <w:bodyDiv w:val="1"/>
      <w:marLeft w:val="0"/>
      <w:marRight w:val="0"/>
      <w:marTop w:val="0"/>
      <w:marBottom w:val="0"/>
      <w:divBdr>
        <w:top w:val="none" w:sz="0" w:space="0" w:color="auto"/>
        <w:left w:val="none" w:sz="0" w:space="0" w:color="auto"/>
        <w:bottom w:val="none" w:sz="0" w:space="0" w:color="auto"/>
        <w:right w:val="none" w:sz="0" w:space="0" w:color="auto"/>
      </w:divBdr>
    </w:div>
    <w:div w:id="507519373">
      <w:bodyDiv w:val="1"/>
      <w:marLeft w:val="0"/>
      <w:marRight w:val="0"/>
      <w:marTop w:val="0"/>
      <w:marBottom w:val="0"/>
      <w:divBdr>
        <w:top w:val="none" w:sz="0" w:space="0" w:color="auto"/>
        <w:left w:val="none" w:sz="0" w:space="0" w:color="auto"/>
        <w:bottom w:val="none" w:sz="0" w:space="0" w:color="auto"/>
        <w:right w:val="none" w:sz="0" w:space="0" w:color="auto"/>
      </w:divBdr>
    </w:div>
    <w:div w:id="507597429">
      <w:bodyDiv w:val="1"/>
      <w:marLeft w:val="0"/>
      <w:marRight w:val="0"/>
      <w:marTop w:val="0"/>
      <w:marBottom w:val="0"/>
      <w:divBdr>
        <w:top w:val="none" w:sz="0" w:space="0" w:color="auto"/>
        <w:left w:val="none" w:sz="0" w:space="0" w:color="auto"/>
        <w:bottom w:val="none" w:sz="0" w:space="0" w:color="auto"/>
        <w:right w:val="none" w:sz="0" w:space="0" w:color="auto"/>
      </w:divBdr>
    </w:div>
    <w:div w:id="588807961">
      <w:bodyDiv w:val="1"/>
      <w:marLeft w:val="0"/>
      <w:marRight w:val="0"/>
      <w:marTop w:val="0"/>
      <w:marBottom w:val="0"/>
      <w:divBdr>
        <w:top w:val="none" w:sz="0" w:space="0" w:color="auto"/>
        <w:left w:val="none" w:sz="0" w:space="0" w:color="auto"/>
        <w:bottom w:val="none" w:sz="0" w:space="0" w:color="auto"/>
        <w:right w:val="none" w:sz="0" w:space="0" w:color="auto"/>
      </w:divBdr>
      <w:divsChild>
        <w:div w:id="44110221">
          <w:marLeft w:val="0"/>
          <w:marRight w:val="0"/>
          <w:marTop w:val="0"/>
          <w:marBottom w:val="0"/>
          <w:divBdr>
            <w:top w:val="none" w:sz="0" w:space="0" w:color="auto"/>
            <w:left w:val="none" w:sz="0" w:space="0" w:color="auto"/>
            <w:bottom w:val="none" w:sz="0" w:space="0" w:color="auto"/>
            <w:right w:val="none" w:sz="0" w:space="0" w:color="auto"/>
          </w:divBdr>
        </w:div>
        <w:div w:id="1605185193">
          <w:marLeft w:val="0"/>
          <w:marRight w:val="0"/>
          <w:marTop w:val="0"/>
          <w:marBottom w:val="0"/>
          <w:divBdr>
            <w:top w:val="none" w:sz="0" w:space="0" w:color="auto"/>
            <w:left w:val="none" w:sz="0" w:space="0" w:color="auto"/>
            <w:bottom w:val="none" w:sz="0" w:space="0" w:color="auto"/>
            <w:right w:val="none" w:sz="0" w:space="0" w:color="auto"/>
          </w:divBdr>
        </w:div>
        <w:div w:id="1589919221">
          <w:marLeft w:val="0"/>
          <w:marRight w:val="0"/>
          <w:marTop w:val="0"/>
          <w:marBottom w:val="0"/>
          <w:divBdr>
            <w:top w:val="none" w:sz="0" w:space="0" w:color="auto"/>
            <w:left w:val="none" w:sz="0" w:space="0" w:color="auto"/>
            <w:bottom w:val="none" w:sz="0" w:space="0" w:color="auto"/>
            <w:right w:val="none" w:sz="0" w:space="0" w:color="auto"/>
          </w:divBdr>
          <w:divsChild>
            <w:div w:id="282807108">
              <w:marLeft w:val="0"/>
              <w:marRight w:val="0"/>
              <w:marTop w:val="0"/>
              <w:marBottom w:val="0"/>
              <w:divBdr>
                <w:top w:val="none" w:sz="0" w:space="0" w:color="auto"/>
                <w:left w:val="none" w:sz="0" w:space="0" w:color="auto"/>
                <w:bottom w:val="none" w:sz="0" w:space="0" w:color="auto"/>
                <w:right w:val="none" w:sz="0" w:space="0" w:color="auto"/>
              </w:divBdr>
            </w:div>
            <w:div w:id="386337852">
              <w:marLeft w:val="0"/>
              <w:marRight w:val="0"/>
              <w:marTop w:val="0"/>
              <w:marBottom w:val="0"/>
              <w:divBdr>
                <w:top w:val="none" w:sz="0" w:space="0" w:color="auto"/>
                <w:left w:val="none" w:sz="0" w:space="0" w:color="auto"/>
                <w:bottom w:val="none" w:sz="0" w:space="0" w:color="auto"/>
                <w:right w:val="none" w:sz="0" w:space="0" w:color="auto"/>
              </w:divBdr>
            </w:div>
            <w:div w:id="1543245364">
              <w:marLeft w:val="0"/>
              <w:marRight w:val="0"/>
              <w:marTop w:val="0"/>
              <w:marBottom w:val="0"/>
              <w:divBdr>
                <w:top w:val="none" w:sz="0" w:space="0" w:color="auto"/>
                <w:left w:val="none" w:sz="0" w:space="0" w:color="auto"/>
                <w:bottom w:val="none" w:sz="0" w:space="0" w:color="auto"/>
                <w:right w:val="none" w:sz="0" w:space="0" w:color="auto"/>
              </w:divBdr>
            </w:div>
            <w:div w:id="223953179">
              <w:marLeft w:val="0"/>
              <w:marRight w:val="0"/>
              <w:marTop w:val="0"/>
              <w:marBottom w:val="0"/>
              <w:divBdr>
                <w:top w:val="none" w:sz="0" w:space="0" w:color="auto"/>
                <w:left w:val="none" w:sz="0" w:space="0" w:color="auto"/>
                <w:bottom w:val="none" w:sz="0" w:space="0" w:color="auto"/>
                <w:right w:val="none" w:sz="0" w:space="0" w:color="auto"/>
              </w:divBdr>
            </w:div>
            <w:div w:id="1181816155">
              <w:marLeft w:val="0"/>
              <w:marRight w:val="0"/>
              <w:marTop w:val="0"/>
              <w:marBottom w:val="0"/>
              <w:divBdr>
                <w:top w:val="none" w:sz="0" w:space="0" w:color="auto"/>
                <w:left w:val="none" w:sz="0" w:space="0" w:color="auto"/>
                <w:bottom w:val="none" w:sz="0" w:space="0" w:color="auto"/>
                <w:right w:val="none" w:sz="0" w:space="0" w:color="auto"/>
              </w:divBdr>
            </w:div>
          </w:divsChild>
        </w:div>
        <w:div w:id="1514801031">
          <w:marLeft w:val="0"/>
          <w:marRight w:val="0"/>
          <w:marTop w:val="0"/>
          <w:marBottom w:val="0"/>
          <w:divBdr>
            <w:top w:val="none" w:sz="0" w:space="0" w:color="auto"/>
            <w:left w:val="none" w:sz="0" w:space="0" w:color="auto"/>
            <w:bottom w:val="none" w:sz="0" w:space="0" w:color="auto"/>
            <w:right w:val="none" w:sz="0" w:space="0" w:color="auto"/>
          </w:divBdr>
          <w:divsChild>
            <w:div w:id="239565556">
              <w:marLeft w:val="0"/>
              <w:marRight w:val="0"/>
              <w:marTop w:val="0"/>
              <w:marBottom w:val="0"/>
              <w:divBdr>
                <w:top w:val="none" w:sz="0" w:space="0" w:color="auto"/>
                <w:left w:val="none" w:sz="0" w:space="0" w:color="auto"/>
                <w:bottom w:val="none" w:sz="0" w:space="0" w:color="auto"/>
                <w:right w:val="none" w:sz="0" w:space="0" w:color="auto"/>
              </w:divBdr>
            </w:div>
            <w:div w:id="464737083">
              <w:marLeft w:val="0"/>
              <w:marRight w:val="0"/>
              <w:marTop w:val="0"/>
              <w:marBottom w:val="0"/>
              <w:divBdr>
                <w:top w:val="none" w:sz="0" w:space="0" w:color="auto"/>
                <w:left w:val="none" w:sz="0" w:space="0" w:color="auto"/>
                <w:bottom w:val="none" w:sz="0" w:space="0" w:color="auto"/>
                <w:right w:val="none" w:sz="0" w:space="0" w:color="auto"/>
              </w:divBdr>
            </w:div>
            <w:div w:id="279844556">
              <w:marLeft w:val="0"/>
              <w:marRight w:val="0"/>
              <w:marTop w:val="0"/>
              <w:marBottom w:val="0"/>
              <w:divBdr>
                <w:top w:val="none" w:sz="0" w:space="0" w:color="auto"/>
                <w:left w:val="none" w:sz="0" w:space="0" w:color="auto"/>
                <w:bottom w:val="none" w:sz="0" w:space="0" w:color="auto"/>
                <w:right w:val="none" w:sz="0" w:space="0" w:color="auto"/>
              </w:divBdr>
            </w:div>
            <w:div w:id="642586736">
              <w:marLeft w:val="0"/>
              <w:marRight w:val="0"/>
              <w:marTop w:val="0"/>
              <w:marBottom w:val="0"/>
              <w:divBdr>
                <w:top w:val="none" w:sz="0" w:space="0" w:color="auto"/>
                <w:left w:val="none" w:sz="0" w:space="0" w:color="auto"/>
                <w:bottom w:val="none" w:sz="0" w:space="0" w:color="auto"/>
                <w:right w:val="none" w:sz="0" w:space="0" w:color="auto"/>
              </w:divBdr>
            </w:div>
            <w:div w:id="116919946">
              <w:marLeft w:val="0"/>
              <w:marRight w:val="0"/>
              <w:marTop w:val="0"/>
              <w:marBottom w:val="0"/>
              <w:divBdr>
                <w:top w:val="none" w:sz="0" w:space="0" w:color="auto"/>
                <w:left w:val="none" w:sz="0" w:space="0" w:color="auto"/>
                <w:bottom w:val="none" w:sz="0" w:space="0" w:color="auto"/>
                <w:right w:val="none" w:sz="0" w:space="0" w:color="auto"/>
              </w:divBdr>
            </w:div>
          </w:divsChild>
        </w:div>
        <w:div w:id="1505777982">
          <w:marLeft w:val="0"/>
          <w:marRight w:val="0"/>
          <w:marTop w:val="0"/>
          <w:marBottom w:val="0"/>
          <w:divBdr>
            <w:top w:val="none" w:sz="0" w:space="0" w:color="auto"/>
            <w:left w:val="none" w:sz="0" w:space="0" w:color="auto"/>
            <w:bottom w:val="none" w:sz="0" w:space="0" w:color="auto"/>
            <w:right w:val="none" w:sz="0" w:space="0" w:color="auto"/>
          </w:divBdr>
        </w:div>
        <w:div w:id="831143678">
          <w:marLeft w:val="0"/>
          <w:marRight w:val="0"/>
          <w:marTop w:val="0"/>
          <w:marBottom w:val="0"/>
          <w:divBdr>
            <w:top w:val="none" w:sz="0" w:space="0" w:color="auto"/>
            <w:left w:val="none" w:sz="0" w:space="0" w:color="auto"/>
            <w:bottom w:val="none" w:sz="0" w:space="0" w:color="auto"/>
            <w:right w:val="none" w:sz="0" w:space="0" w:color="auto"/>
          </w:divBdr>
        </w:div>
      </w:divsChild>
    </w:div>
    <w:div w:id="656688757">
      <w:bodyDiv w:val="1"/>
      <w:marLeft w:val="0"/>
      <w:marRight w:val="0"/>
      <w:marTop w:val="0"/>
      <w:marBottom w:val="0"/>
      <w:divBdr>
        <w:top w:val="none" w:sz="0" w:space="0" w:color="auto"/>
        <w:left w:val="none" w:sz="0" w:space="0" w:color="auto"/>
        <w:bottom w:val="none" w:sz="0" w:space="0" w:color="auto"/>
        <w:right w:val="none" w:sz="0" w:space="0" w:color="auto"/>
      </w:divBdr>
    </w:div>
    <w:div w:id="697854931">
      <w:bodyDiv w:val="1"/>
      <w:marLeft w:val="0"/>
      <w:marRight w:val="0"/>
      <w:marTop w:val="0"/>
      <w:marBottom w:val="0"/>
      <w:divBdr>
        <w:top w:val="none" w:sz="0" w:space="0" w:color="auto"/>
        <w:left w:val="none" w:sz="0" w:space="0" w:color="auto"/>
        <w:bottom w:val="none" w:sz="0" w:space="0" w:color="auto"/>
        <w:right w:val="none" w:sz="0" w:space="0" w:color="auto"/>
      </w:divBdr>
    </w:div>
    <w:div w:id="711612401">
      <w:bodyDiv w:val="1"/>
      <w:marLeft w:val="0"/>
      <w:marRight w:val="0"/>
      <w:marTop w:val="0"/>
      <w:marBottom w:val="0"/>
      <w:divBdr>
        <w:top w:val="none" w:sz="0" w:space="0" w:color="auto"/>
        <w:left w:val="none" w:sz="0" w:space="0" w:color="auto"/>
        <w:bottom w:val="none" w:sz="0" w:space="0" w:color="auto"/>
        <w:right w:val="none" w:sz="0" w:space="0" w:color="auto"/>
      </w:divBdr>
    </w:div>
    <w:div w:id="726731711">
      <w:bodyDiv w:val="1"/>
      <w:marLeft w:val="0"/>
      <w:marRight w:val="0"/>
      <w:marTop w:val="0"/>
      <w:marBottom w:val="0"/>
      <w:divBdr>
        <w:top w:val="none" w:sz="0" w:space="0" w:color="auto"/>
        <w:left w:val="none" w:sz="0" w:space="0" w:color="auto"/>
        <w:bottom w:val="none" w:sz="0" w:space="0" w:color="auto"/>
        <w:right w:val="none" w:sz="0" w:space="0" w:color="auto"/>
      </w:divBdr>
    </w:div>
    <w:div w:id="729497938">
      <w:bodyDiv w:val="1"/>
      <w:marLeft w:val="0"/>
      <w:marRight w:val="0"/>
      <w:marTop w:val="0"/>
      <w:marBottom w:val="0"/>
      <w:divBdr>
        <w:top w:val="none" w:sz="0" w:space="0" w:color="auto"/>
        <w:left w:val="none" w:sz="0" w:space="0" w:color="auto"/>
        <w:bottom w:val="none" w:sz="0" w:space="0" w:color="auto"/>
        <w:right w:val="none" w:sz="0" w:space="0" w:color="auto"/>
      </w:divBdr>
    </w:div>
    <w:div w:id="736365818">
      <w:bodyDiv w:val="1"/>
      <w:marLeft w:val="0"/>
      <w:marRight w:val="0"/>
      <w:marTop w:val="0"/>
      <w:marBottom w:val="0"/>
      <w:divBdr>
        <w:top w:val="none" w:sz="0" w:space="0" w:color="auto"/>
        <w:left w:val="none" w:sz="0" w:space="0" w:color="auto"/>
        <w:bottom w:val="none" w:sz="0" w:space="0" w:color="auto"/>
        <w:right w:val="none" w:sz="0" w:space="0" w:color="auto"/>
      </w:divBdr>
    </w:div>
    <w:div w:id="893277158">
      <w:bodyDiv w:val="1"/>
      <w:marLeft w:val="0"/>
      <w:marRight w:val="0"/>
      <w:marTop w:val="0"/>
      <w:marBottom w:val="0"/>
      <w:divBdr>
        <w:top w:val="none" w:sz="0" w:space="0" w:color="auto"/>
        <w:left w:val="none" w:sz="0" w:space="0" w:color="auto"/>
        <w:bottom w:val="none" w:sz="0" w:space="0" w:color="auto"/>
        <w:right w:val="none" w:sz="0" w:space="0" w:color="auto"/>
      </w:divBdr>
    </w:div>
    <w:div w:id="936979671">
      <w:bodyDiv w:val="1"/>
      <w:marLeft w:val="0"/>
      <w:marRight w:val="0"/>
      <w:marTop w:val="0"/>
      <w:marBottom w:val="0"/>
      <w:divBdr>
        <w:top w:val="none" w:sz="0" w:space="0" w:color="auto"/>
        <w:left w:val="none" w:sz="0" w:space="0" w:color="auto"/>
        <w:bottom w:val="none" w:sz="0" w:space="0" w:color="auto"/>
        <w:right w:val="none" w:sz="0" w:space="0" w:color="auto"/>
      </w:divBdr>
    </w:div>
    <w:div w:id="1067919868">
      <w:bodyDiv w:val="1"/>
      <w:marLeft w:val="0"/>
      <w:marRight w:val="0"/>
      <w:marTop w:val="0"/>
      <w:marBottom w:val="0"/>
      <w:divBdr>
        <w:top w:val="none" w:sz="0" w:space="0" w:color="auto"/>
        <w:left w:val="none" w:sz="0" w:space="0" w:color="auto"/>
        <w:bottom w:val="none" w:sz="0" w:space="0" w:color="auto"/>
        <w:right w:val="none" w:sz="0" w:space="0" w:color="auto"/>
      </w:divBdr>
      <w:divsChild>
        <w:div w:id="77869138">
          <w:marLeft w:val="0"/>
          <w:marRight w:val="0"/>
          <w:marTop w:val="0"/>
          <w:marBottom w:val="0"/>
          <w:divBdr>
            <w:top w:val="none" w:sz="0" w:space="0" w:color="auto"/>
            <w:left w:val="none" w:sz="0" w:space="0" w:color="auto"/>
            <w:bottom w:val="none" w:sz="0" w:space="0" w:color="auto"/>
            <w:right w:val="none" w:sz="0" w:space="0" w:color="auto"/>
          </w:divBdr>
        </w:div>
        <w:div w:id="1412659557">
          <w:marLeft w:val="0"/>
          <w:marRight w:val="0"/>
          <w:marTop w:val="0"/>
          <w:marBottom w:val="0"/>
          <w:divBdr>
            <w:top w:val="none" w:sz="0" w:space="0" w:color="auto"/>
            <w:left w:val="none" w:sz="0" w:space="0" w:color="auto"/>
            <w:bottom w:val="none" w:sz="0" w:space="0" w:color="auto"/>
            <w:right w:val="none" w:sz="0" w:space="0" w:color="auto"/>
          </w:divBdr>
        </w:div>
        <w:div w:id="1337002490">
          <w:marLeft w:val="0"/>
          <w:marRight w:val="0"/>
          <w:marTop w:val="0"/>
          <w:marBottom w:val="0"/>
          <w:divBdr>
            <w:top w:val="none" w:sz="0" w:space="0" w:color="auto"/>
            <w:left w:val="none" w:sz="0" w:space="0" w:color="auto"/>
            <w:bottom w:val="none" w:sz="0" w:space="0" w:color="auto"/>
            <w:right w:val="none" w:sz="0" w:space="0" w:color="auto"/>
          </w:divBdr>
        </w:div>
        <w:div w:id="877812285">
          <w:marLeft w:val="0"/>
          <w:marRight w:val="0"/>
          <w:marTop w:val="0"/>
          <w:marBottom w:val="0"/>
          <w:divBdr>
            <w:top w:val="none" w:sz="0" w:space="0" w:color="auto"/>
            <w:left w:val="none" w:sz="0" w:space="0" w:color="auto"/>
            <w:bottom w:val="none" w:sz="0" w:space="0" w:color="auto"/>
            <w:right w:val="none" w:sz="0" w:space="0" w:color="auto"/>
          </w:divBdr>
        </w:div>
        <w:div w:id="159660221">
          <w:marLeft w:val="0"/>
          <w:marRight w:val="0"/>
          <w:marTop w:val="0"/>
          <w:marBottom w:val="0"/>
          <w:divBdr>
            <w:top w:val="none" w:sz="0" w:space="0" w:color="auto"/>
            <w:left w:val="none" w:sz="0" w:space="0" w:color="auto"/>
            <w:bottom w:val="none" w:sz="0" w:space="0" w:color="auto"/>
            <w:right w:val="none" w:sz="0" w:space="0" w:color="auto"/>
          </w:divBdr>
        </w:div>
      </w:divsChild>
    </w:div>
    <w:div w:id="1084228229">
      <w:bodyDiv w:val="1"/>
      <w:marLeft w:val="0"/>
      <w:marRight w:val="0"/>
      <w:marTop w:val="0"/>
      <w:marBottom w:val="0"/>
      <w:divBdr>
        <w:top w:val="none" w:sz="0" w:space="0" w:color="auto"/>
        <w:left w:val="none" w:sz="0" w:space="0" w:color="auto"/>
        <w:bottom w:val="none" w:sz="0" w:space="0" w:color="auto"/>
        <w:right w:val="none" w:sz="0" w:space="0" w:color="auto"/>
      </w:divBdr>
    </w:div>
    <w:div w:id="1133863136">
      <w:bodyDiv w:val="1"/>
      <w:marLeft w:val="0"/>
      <w:marRight w:val="0"/>
      <w:marTop w:val="0"/>
      <w:marBottom w:val="0"/>
      <w:divBdr>
        <w:top w:val="none" w:sz="0" w:space="0" w:color="auto"/>
        <w:left w:val="none" w:sz="0" w:space="0" w:color="auto"/>
        <w:bottom w:val="none" w:sz="0" w:space="0" w:color="auto"/>
        <w:right w:val="none" w:sz="0" w:space="0" w:color="auto"/>
      </w:divBdr>
    </w:div>
    <w:div w:id="1260606258">
      <w:bodyDiv w:val="1"/>
      <w:marLeft w:val="0"/>
      <w:marRight w:val="0"/>
      <w:marTop w:val="0"/>
      <w:marBottom w:val="0"/>
      <w:divBdr>
        <w:top w:val="none" w:sz="0" w:space="0" w:color="auto"/>
        <w:left w:val="none" w:sz="0" w:space="0" w:color="auto"/>
        <w:bottom w:val="none" w:sz="0" w:space="0" w:color="auto"/>
        <w:right w:val="none" w:sz="0" w:space="0" w:color="auto"/>
      </w:divBdr>
    </w:div>
    <w:div w:id="1308054340">
      <w:bodyDiv w:val="1"/>
      <w:marLeft w:val="0"/>
      <w:marRight w:val="0"/>
      <w:marTop w:val="0"/>
      <w:marBottom w:val="0"/>
      <w:divBdr>
        <w:top w:val="none" w:sz="0" w:space="0" w:color="auto"/>
        <w:left w:val="none" w:sz="0" w:space="0" w:color="auto"/>
        <w:bottom w:val="none" w:sz="0" w:space="0" w:color="auto"/>
        <w:right w:val="none" w:sz="0" w:space="0" w:color="auto"/>
      </w:divBdr>
    </w:div>
    <w:div w:id="1399354737">
      <w:bodyDiv w:val="1"/>
      <w:marLeft w:val="0"/>
      <w:marRight w:val="0"/>
      <w:marTop w:val="0"/>
      <w:marBottom w:val="0"/>
      <w:divBdr>
        <w:top w:val="none" w:sz="0" w:space="0" w:color="auto"/>
        <w:left w:val="none" w:sz="0" w:space="0" w:color="auto"/>
        <w:bottom w:val="none" w:sz="0" w:space="0" w:color="auto"/>
        <w:right w:val="none" w:sz="0" w:space="0" w:color="auto"/>
      </w:divBdr>
    </w:div>
    <w:div w:id="1402023135">
      <w:bodyDiv w:val="1"/>
      <w:marLeft w:val="0"/>
      <w:marRight w:val="0"/>
      <w:marTop w:val="0"/>
      <w:marBottom w:val="0"/>
      <w:divBdr>
        <w:top w:val="none" w:sz="0" w:space="0" w:color="auto"/>
        <w:left w:val="none" w:sz="0" w:space="0" w:color="auto"/>
        <w:bottom w:val="none" w:sz="0" w:space="0" w:color="auto"/>
        <w:right w:val="none" w:sz="0" w:space="0" w:color="auto"/>
      </w:divBdr>
    </w:div>
    <w:div w:id="1405685141">
      <w:bodyDiv w:val="1"/>
      <w:marLeft w:val="0"/>
      <w:marRight w:val="0"/>
      <w:marTop w:val="0"/>
      <w:marBottom w:val="0"/>
      <w:divBdr>
        <w:top w:val="none" w:sz="0" w:space="0" w:color="auto"/>
        <w:left w:val="none" w:sz="0" w:space="0" w:color="auto"/>
        <w:bottom w:val="none" w:sz="0" w:space="0" w:color="auto"/>
        <w:right w:val="none" w:sz="0" w:space="0" w:color="auto"/>
      </w:divBdr>
    </w:div>
    <w:div w:id="1427728398">
      <w:bodyDiv w:val="1"/>
      <w:marLeft w:val="0"/>
      <w:marRight w:val="0"/>
      <w:marTop w:val="0"/>
      <w:marBottom w:val="0"/>
      <w:divBdr>
        <w:top w:val="none" w:sz="0" w:space="0" w:color="auto"/>
        <w:left w:val="none" w:sz="0" w:space="0" w:color="auto"/>
        <w:bottom w:val="none" w:sz="0" w:space="0" w:color="auto"/>
        <w:right w:val="none" w:sz="0" w:space="0" w:color="auto"/>
      </w:divBdr>
    </w:div>
    <w:div w:id="1449860713">
      <w:bodyDiv w:val="1"/>
      <w:marLeft w:val="0"/>
      <w:marRight w:val="0"/>
      <w:marTop w:val="0"/>
      <w:marBottom w:val="0"/>
      <w:divBdr>
        <w:top w:val="none" w:sz="0" w:space="0" w:color="auto"/>
        <w:left w:val="none" w:sz="0" w:space="0" w:color="auto"/>
        <w:bottom w:val="none" w:sz="0" w:space="0" w:color="auto"/>
        <w:right w:val="none" w:sz="0" w:space="0" w:color="auto"/>
      </w:divBdr>
    </w:div>
    <w:div w:id="1554341794">
      <w:bodyDiv w:val="1"/>
      <w:marLeft w:val="0"/>
      <w:marRight w:val="0"/>
      <w:marTop w:val="0"/>
      <w:marBottom w:val="0"/>
      <w:divBdr>
        <w:top w:val="none" w:sz="0" w:space="0" w:color="auto"/>
        <w:left w:val="none" w:sz="0" w:space="0" w:color="auto"/>
        <w:bottom w:val="none" w:sz="0" w:space="0" w:color="auto"/>
        <w:right w:val="none" w:sz="0" w:space="0" w:color="auto"/>
      </w:divBdr>
    </w:div>
    <w:div w:id="1570112439">
      <w:bodyDiv w:val="1"/>
      <w:marLeft w:val="0"/>
      <w:marRight w:val="0"/>
      <w:marTop w:val="0"/>
      <w:marBottom w:val="0"/>
      <w:divBdr>
        <w:top w:val="none" w:sz="0" w:space="0" w:color="auto"/>
        <w:left w:val="none" w:sz="0" w:space="0" w:color="auto"/>
        <w:bottom w:val="none" w:sz="0" w:space="0" w:color="auto"/>
        <w:right w:val="none" w:sz="0" w:space="0" w:color="auto"/>
      </w:divBdr>
    </w:div>
    <w:div w:id="1585065152">
      <w:bodyDiv w:val="1"/>
      <w:marLeft w:val="0"/>
      <w:marRight w:val="0"/>
      <w:marTop w:val="0"/>
      <w:marBottom w:val="0"/>
      <w:divBdr>
        <w:top w:val="none" w:sz="0" w:space="0" w:color="auto"/>
        <w:left w:val="none" w:sz="0" w:space="0" w:color="auto"/>
        <w:bottom w:val="none" w:sz="0" w:space="0" w:color="auto"/>
        <w:right w:val="none" w:sz="0" w:space="0" w:color="auto"/>
      </w:divBdr>
    </w:div>
    <w:div w:id="1616405153">
      <w:bodyDiv w:val="1"/>
      <w:marLeft w:val="0"/>
      <w:marRight w:val="0"/>
      <w:marTop w:val="0"/>
      <w:marBottom w:val="0"/>
      <w:divBdr>
        <w:top w:val="none" w:sz="0" w:space="0" w:color="auto"/>
        <w:left w:val="none" w:sz="0" w:space="0" w:color="auto"/>
        <w:bottom w:val="none" w:sz="0" w:space="0" w:color="auto"/>
        <w:right w:val="none" w:sz="0" w:space="0" w:color="auto"/>
      </w:divBdr>
      <w:divsChild>
        <w:div w:id="2031027235">
          <w:marLeft w:val="0"/>
          <w:marRight w:val="0"/>
          <w:marTop w:val="0"/>
          <w:marBottom w:val="0"/>
          <w:divBdr>
            <w:top w:val="none" w:sz="0" w:space="0" w:color="auto"/>
            <w:left w:val="none" w:sz="0" w:space="0" w:color="auto"/>
            <w:bottom w:val="none" w:sz="0" w:space="0" w:color="auto"/>
            <w:right w:val="none" w:sz="0" w:space="0" w:color="auto"/>
          </w:divBdr>
        </w:div>
        <w:div w:id="1013607021">
          <w:marLeft w:val="0"/>
          <w:marRight w:val="0"/>
          <w:marTop w:val="0"/>
          <w:marBottom w:val="0"/>
          <w:divBdr>
            <w:top w:val="none" w:sz="0" w:space="0" w:color="auto"/>
            <w:left w:val="none" w:sz="0" w:space="0" w:color="auto"/>
            <w:bottom w:val="none" w:sz="0" w:space="0" w:color="auto"/>
            <w:right w:val="none" w:sz="0" w:space="0" w:color="auto"/>
          </w:divBdr>
        </w:div>
        <w:div w:id="79834104">
          <w:marLeft w:val="0"/>
          <w:marRight w:val="0"/>
          <w:marTop w:val="0"/>
          <w:marBottom w:val="0"/>
          <w:divBdr>
            <w:top w:val="none" w:sz="0" w:space="0" w:color="auto"/>
            <w:left w:val="none" w:sz="0" w:space="0" w:color="auto"/>
            <w:bottom w:val="none" w:sz="0" w:space="0" w:color="auto"/>
            <w:right w:val="none" w:sz="0" w:space="0" w:color="auto"/>
          </w:divBdr>
          <w:divsChild>
            <w:div w:id="1045180670">
              <w:marLeft w:val="-75"/>
              <w:marRight w:val="0"/>
              <w:marTop w:val="30"/>
              <w:marBottom w:val="30"/>
              <w:divBdr>
                <w:top w:val="none" w:sz="0" w:space="0" w:color="auto"/>
                <w:left w:val="none" w:sz="0" w:space="0" w:color="auto"/>
                <w:bottom w:val="none" w:sz="0" w:space="0" w:color="auto"/>
                <w:right w:val="none" w:sz="0" w:space="0" w:color="auto"/>
              </w:divBdr>
              <w:divsChild>
                <w:div w:id="680855441">
                  <w:marLeft w:val="0"/>
                  <w:marRight w:val="0"/>
                  <w:marTop w:val="0"/>
                  <w:marBottom w:val="0"/>
                  <w:divBdr>
                    <w:top w:val="none" w:sz="0" w:space="0" w:color="auto"/>
                    <w:left w:val="none" w:sz="0" w:space="0" w:color="auto"/>
                    <w:bottom w:val="none" w:sz="0" w:space="0" w:color="auto"/>
                    <w:right w:val="none" w:sz="0" w:space="0" w:color="auto"/>
                  </w:divBdr>
                  <w:divsChild>
                    <w:div w:id="262105073">
                      <w:marLeft w:val="0"/>
                      <w:marRight w:val="0"/>
                      <w:marTop w:val="0"/>
                      <w:marBottom w:val="0"/>
                      <w:divBdr>
                        <w:top w:val="none" w:sz="0" w:space="0" w:color="auto"/>
                        <w:left w:val="none" w:sz="0" w:space="0" w:color="auto"/>
                        <w:bottom w:val="none" w:sz="0" w:space="0" w:color="auto"/>
                        <w:right w:val="none" w:sz="0" w:space="0" w:color="auto"/>
                      </w:divBdr>
                    </w:div>
                  </w:divsChild>
                </w:div>
                <w:div w:id="364184368">
                  <w:marLeft w:val="0"/>
                  <w:marRight w:val="0"/>
                  <w:marTop w:val="0"/>
                  <w:marBottom w:val="0"/>
                  <w:divBdr>
                    <w:top w:val="none" w:sz="0" w:space="0" w:color="auto"/>
                    <w:left w:val="none" w:sz="0" w:space="0" w:color="auto"/>
                    <w:bottom w:val="none" w:sz="0" w:space="0" w:color="auto"/>
                    <w:right w:val="none" w:sz="0" w:space="0" w:color="auto"/>
                  </w:divBdr>
                  <w:divsChild>
                    <w:div w:id="1289162517">
                      <w:marLeft w:val="0"/>
                      <w:marRight w:val="0"/>
                      <w:marTop w:val="0"/>
                      <w:marBottom w:val="0"/>
                      <w:divBdr>
                        <w:top w:val="none" w:sz="0" w:space="0" w:color="auto"/>
                        <w:left w:val="none" w:sz="0" w:space="0" w:color="auto"/>
                        <w:bottom w:val="none" w:sz="0" w:space="0" w:color="auto"/>
                        <w:right w:val="none" w:sz="0" w:space="0" w:color="auto"/>
                      </w:divBdr>
                    </w:div>
                  </w:divsChild>
                </w:div>
                <w:div w:id="608583820">
                  <w:marLeft w:val="0"/>
                  <w:marRight w:val="0"/>
                  <w:marTop w:val="0"/>
                  <w:marBottom w:val="0"/>
                  <w:divBdr>
                    <w:top w:val="none" w:sz="0" w:space="0" w:color="auto"/>
                    <w:left w:val="none" w:sz="0" w:space="0" w:color="auto"/>
                    <w:bottom w:val="none" w:sz="0" w:space="0" w:color="auto"/>
                    <w:right w:val="none" w:sz="0" w:space="0" w:color="auto"/>
                  </w:divBdr>
                  <w:divsChild>
                    <w:div w:id="1124079375">
                      <w:marLeft w:val="0"/>
                      <w:marRight w:val="0"/>
                      <w:marTop w:val="0"/>
                      <w:marBottom w:val="0"/>
                      <w:divBdr>
                        <w:top w:val="none" w:sz="0" w:space="0" w:color="auto"/>
                        <w:left w:val="none" w:sz="0" w:space="0" w:color="auto"/>
                        <w:bottom w:val="none" w:sz="0" w:space="0" w:color="auto"/>
                        <w:right w:val="none" w:sz="0" w:space="0" w:color="auto"/>
                      </w:divBdr>
                    </w:div>
                  </w:divsChild>
                </w:div>
                <w:div w:id="61031880">
                  <w:marLeft w:val="0"/>
                  <w:marRight w:val="0"/>
                  <w:marTop w:val="0"/>
                  <w:marBottom w:val="0"/>
                  <w:divBdr>
                    <w:top w:val="none" w:sz="0" w:space="0" w:color="auto"/>
                    <w:left w:val="none" w:sz="0" w:space="0" w:color="auto"/>
                    <w:bottom w:val="none" w:sz="0" w:space="0" w:color="auto"/>
                    <w:right w:val="none" w:sz="0" w:space="0" w:color="auto"/>
                  </w:divBdr>
                  <w:divsChild>
                    <w:div w:id="1423379275">
                      <w:marLeft w:val="0"/>
                      <w:marRight w:val="0"/>
                      <w:marTop w:val="0"/>
                      <w:marBottom w:val="0"/>
                      <w:divBdr>
                        <w:top w:val="none" w:sz="0" w:space="0" w:color="auto"/>
                        <w:left w:val="none" w:sz="0" w:space="0" w:color="auto"/>
                        <w:bottom w:val="none" w:sz="0" w:space="0" w:color="auto"/>
                        <w:right w:val="none" w:sz="0" w:space="0" w:color="auto"/>
                      </w:divBdr>
                    </w:div>
                    <w:div w:id="1872844199">
                      <w:marLeft w:val="0"/>
                      <w:marRight w:val="0"/>
                      <w:marTop w:val="0"/>
                      <w:marBottom w:val="0"/>
                      <w:divBdr>
                        <w:top w:val="none" w:sz="0" w:space="0" w:color="auto"/>
                        <w:left w:val="none" w:sz="0" w:space="0" w:color="auto"/>
                        <w:bottom w:val="none" w:sz="0" w:space="0" w:color="auto"/>
                        <w:right w:val="none" w:sz="0" w:space="0" w:color="auto"/>
                      </w:divBdr>
                    </w:div>
                    <w:div w:id="808133628">
                      <w:marLeft w:val="0"/>
                      <w:marRight w:val="0"/>
                      <w:marTop w:val="0"/>
                      <w:marBottom w:val="0"/>
                      <w:divBdr>
                        <w:top w:val="none" w:sz="0" w:space="0" w:color="auto"/>
                        <w:left w:val="none" w:sz="0" w:space="0" w:color="auto"/>
                        <w:bottom w:val="none" w:sz="0" w:space="0" w:color="auto"/>
                        <w:right w:val="none" w:sz="0" w:space="0" w:color="auto"/>
                      </w:divBdr>
                    </w:div>
                  </w:divsChild>
                </w:div>
                <w:div w:id="2083789145">
                  <w:marLeft w:val="0"/>
                  <w:marRight w:val="0"/>
                  <w:marTop w:val="0"/>
                  <w:marBottom w:val="0"/>
                  <w:divBdr>
                    <w:top w:val="none" w:sz="0" w:space="0" w:color="auto"/>
                    <w:left w:val="none" w:sz="0" w:space="0" w:color="auto"/>
                    <w:bottom w:val="none" w:sz="0" w:space="0" w:color="auto"/>
                    <w:right w:val="none" w:sz="0" w:space="0" w:color="auto"/>
                  </w:divBdr>
                  <w:divsChild>
                    <w:div w:id="378672223">
                      <w:marLeft w:val="0"/>
                      <w:marRight w:val="0"/>
                      <w:marTop w:val="0"/>
                      <w:marBottom w:val="0"/>
                      <w:divBdr>
                        <w:top w:val="none" w:sz="0" w:space="0" w:color="auto"/>
                        <w:left w:val="none" w:sz="0" w:space="0" w:color="auto"/>
                        <w:bottom w:val="none" w:sz="0" w:space="0" w:color="auto"/>
                        <w:right w:val="none" w:sz="0" w:space="0" w:color="auto"/>
                      </w:divBdr>
                    </w:div>
                  </w:divsChild>
                </w:div>
                <w:div w:id="846795914">
                  <w:marLeft w:val="0"/>
                  <w:marRight w:val="0"/>
                  <w:marTop w:val="0"/>
                  <w:marBottom w:val="0"/>
                  <w:divBdr>
                    <w:top w:val="none" w:sz="0" w:space="0" w:color="auto"/>
                    <w:left w:val="none" w:sz="0" w:space="0" w:color="auto"/>
                    <w:bottom w:val="none" w:sz="0" w:space="0" w:color="auto"/>
                    <w:right w:val="none" w:sz="0" w:space="0" w:color="auto"/>
                  </w:divBdr>
                  <w:divsChild>
                    <w:div w:id="694843776">
                      <w:marLeft w:val="0"/>
                      <w:marRight w:val="0"/>
                      <w:marTop w:val="0"/>
                      <w:marBottom w:val="0"/>
                      <w:divBdr>
                        <w:top w:val="none" w:sz="0" w:space="0" w:color="auto"/>
                        <w:left w:val="none" w:sz="0" w:space="0" w:color="auto"/>
                        <w:bottom w:val="none" w:sz="0" w:space="0" w:color="auto"/>
                        <w:right w:val="none" w:sz="0" w:space="0" w:color="auto"/>
                      </w:divBdr>
                    </w:div>
                    <w:div w:id="1435201961">
                      <w:marLeft w:val="0"/>
                      <w:marRight w:val="0"/>
                      <w:marTop w:val="0"/>
                      <w:marBottom w:val="0"/>
                      <w:divBdr>
                        <w:top w:val="none" w:sz="0" w:space="0" w:color="auto"/>
                        <w:left w:val="none" w:sz="0" w:space="0" w:color="auto"/>
                        <w:bottom w:val="none" w:sz="0" w:space="0" w:color="auto"/>
                        <w:right w:val="none" w:sz="0" w:space="0" w:color="auto"/>
                      </w:divBdr>
                    </w:div>
                    <w:div w:id="11949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3639">
          <w:marLeft w:val="0"/>
          <w:marRight w:val="0"/>
          <w:marTop w:val="0"/>
          <w:marBottom w:val="0"/>
          <w:divBdr>
            <w:top w:val="none" w:sz="0" w:space="0" w:color="auto"/>
            <w:left w:val="none" w:sz="0" w:space="0" w:color="auto"/>
            <w:bottom w:val="none" w:sz="0" w:space="0" w:color="auto"/>
            <w:right w:val="none" w:sz="0" w:space="0" w:color="auto"/>
          </w:divBdr>
        </w:div>
        <w:div w:id="1596790965">
          <w:marLeft w:val="0"/>
          <w:marRight w:val="0"/>
          <w:marTop w:val="0"/>
          <w:marBottom w:val="0"/>
          <w:divBdr>
            <w:top w:val="none" w:sz="0" w:space="0" w:color="auto"/>
            <w:left w:val="none" w:sz="0" w:space="0" w:color="auto"/>
            <w:bottom w:val="none" w:sz="0" w:space="0" w:color="auto"/>
            <w:right w:val="none" w:sz="0" w:space="0" w:color="auto"/>
          </w:divBdr>
        </w:div>
        <w:div w:id="1855920864">
          <w:marLeft w:val="0"/>
          <w:marRight w:val="0"/>
          <w:marTop w:val="0"/>
          <w:marBottom w:val="0"/>
          <w:divBdr>
            <w:top w:val="none" w:sz="0" w:space="0" w:color="auto"/>
            <w:left w:val="none" w:sz="0" w:space="0" w:color="auto"/>
            <w:bottom w:val="none" w:sz="0" w:space="0" w:color="auto"/>
            <w:right w:val="none" w:sz="0" w:space="0" w:color="auto"/>
          </w:divBdr>
        </w:div>
        <w:div w:id="250818515">
          <w:marLeft w:val="0"/>
          <w:marRight w:val="0"/>
          <w:marTop w:val="0"/>
          <w:marBottom w:val="0"/>
          <w:divBdr>
            <w:top w:val="none" w:sz="0" w:space="0" w:color="auto"/>
            <w:left w:val="none" w:sz="0" w:space="0" w:color="auto"/>
            <w:bottom w:val="none" w:sz="0" w:space="0" w:color="auto"/>
            <w:right w:val="none" w:sz="0" w:space="0" w:color="auto"/>
          </w:divBdr>
        </w:div>
        <w:div w:id="1019238714">
          <w:marLeft w:val="0"/>
          <w:marRight w:val="0"/>
          <w:marTop w:val="0"/>
          <w:marBottom w:val="0"/>
          <w:divBdr>
            <w:top w:val="none" w:sz="0" w:space="0" w:color="auto"/>
            <w:left w:val="none" w:sz="0" w:space="0" w:color="auto"/>
            <w:bottom w:val="none" w:sz="0" w:space="0" w:color="auto"/>
            <w:right w:val="none" w:sz="0" w:space="0" w:color="auto"/>
          </w:divBdr>
        </w:div>
        <w:div w:id="211887696">
          <w:marLeft w:val="0"/>
          <w:marRight w:val="0"/>
          <w:marTop w:val="0"/>
          <w:marBottom w:val="0"/>
          <w:divBdr>
            <w:top w:val="none" w:sz="0" w:space="0" w:color="auto"/>
            <w:left w:val="none" w:sz="0" w:space="0" w:color="auto"/>
            <w:bottom w:val="none" w:sz="0" w:space="0" w:color="auto"/>
            <w:right w:val="none" w:sz="0" w:space="0" w:color="auto"/>
          </w:divBdr>
          <w:divsChild>
            <w:div w:id="933905810">
              <w:marLeft w:val="-75"/>
              <w:marRight w:val="0"/>
              <w:marTop w:val="30"/>
              <w:marBottom w:val="30"/>
              <w:divBdr>
                <w:top w:val="none" w:sz="0" w:space="0" w:color="auto"/>
                <w:left w:val="none" w:sz="0" w:space="0" w:color="auto"/>
                <w:bottom w:val="none" w:sz="0" w:space="0" w:color="auto"/>
                <w:right w:val="none" w:sz="0" w:space="0" w:color="auto"/>
              </w:divBdr>
              <w:divsChild>
                <w:div w:id="1291475342">
                  <w:marLeft w:val="0"/>
                  <w:marRight w:val="0"/>
                  <w:marTop w:val="0"/>
                  <w:marBottom w:val="0"/>
                  <w:divBdr>
                    <w:top w:val="none" w:sz="0" w:space="0" w:color="auto"/>
                    <w:left w:val="none" w:sz="0" w:space="0" w:color="auto"/>
                    <w:bottom w:val="none" w:sz="0" w:space="0" w:color="auto"/>
                    <w:right w:val="none" w:sz="0" w:space="0" w:color="auto"/>
                  </w:divBdr>
                  <w:divsChild>
                    <w:div w:id="445588181">
                      <w:marLeft w:val="0"/>
                      <w:marRight w:val="0"/>
                      <w:marTop w:val="0"/>
                      <w:marBottom w:val="0"/>
                      <w:divBdr>
                        <w:top w:val="none" w:sz="0" w:space="0" w:color="auto"/>
                        <w:left w:val="none" w:sz="0" w:space="0" w:color="auto"/>
                        <w:bottom w:val="none" w:sz="0" w:space="0" w:color="auto"/>
                        <w:right w:val="none" w:sz="0" w:space="0" w:color="auto"/>
                      </w:divBdr>
                    </w:div>
                  </w:divsChild>
                </w:div>
                <w:div w:id="1341159100">
                  <w:marLeft w:val="0"/>
                  <w:marRight w:val="0"/>
                  <w:marTop w:val="0"/>
                  <w:marBottom w:val="0"/>
                  <w:divBdr>
                    <w:top w:val="none" w:sz="0" w:space="0" w:color="auto"/>
                    <w:left w:val="none" w:sz="0" w:space="0" w:color="auto"/>
                    <w:bottom w:val="none" w:sz="0" w:space="0" w:color="auto"/>
                    <w:right w:val="none" w:sz="0" w:space="0" w:color="auto"/>
                  </w:divBdr>
                  <w:divsChild>
                    <w:div w:id="839613361">
                      <w:marLeft w:val="0"/>
                      <w:marRight w:val="0"/>
                      <w:marTop w:val="0"/>
                      <w:marBottom w:val="0"/>
                      <w:divBdr>
                        <w:top w:val="none" w:sz="0" w:space="0" w:color="auto"/>
                        <w:left w:val="none" w:sz="0" w:space="0" w:color="auto"/>
                        <w:bottom w:val="none" w:sz="0" w:space="0" w:color="auto"/>
                        <w:right w:val="none" w:sz="0" w:space="0" w:color="auto"/>
                      </w:divBdr>
                    </w:div>
                  </w:divsChild>
                </w:div>
                <w:div w:id="331492085">
                  <w:marLeft w:val="0"/>
                  <w:marRight w:val="0"/>
                  <w:marTop w:val="0"/>
                  <w:marBottom w:val="0"/>
                  <w:divBdr>
                    <w:top w:val="none" w:sz="0" w:space="0" w:color="auto"/>
                    <w:left w:val="none" w:sz="0" w:space="0" w:color="auto"/>
                    <w:bottom w:val="none" w:sz="0" w:space="0" w:color="auto"/>
                    <w:right w:val="none" w:sz="0" w:space="0" w:color="auto"/>
                  </w:divBdr>
                  <w:divsChild>
                    <w:div w:id="1007369521">
                      <w:marLeft w:val="0"/>
                      <w:marRight w:val="0"/>
                      <w:marTop w:val="0"/>
                      <w:marBottom w:val="0"/>
                      <w:divBdr>
                        <w:top w:val="none" w:sz="0" w:space="0" w:color="auto"/>
                        <w:left w:val="none" w:sz="0" w:space="0" w:color="auto"/>
                        <w:bottom w:val="none" w:sz="0" w:space="0" w:color="auto"/>
                        <w:right w:val="none" w:sz="0" w:space="0" w:color="auto"/>
                      </w:divBdr>
                    </w:div>
                  </w:divsChild>
                </w:div>
                <w:div w:id="259457694">
                  <w:marLeft w:val="0"/>
                  <w:marRight w:val="0"/>
                  <w:marTop w:val="0"/>
                  <w:marBottom w:val="0"/>
                  <w:divBdr>
                    <w:top w:val="none" w:sz="0" w:space="0" w:color="auto"/>
                    <w:left w:val="none" w:sz="0" w:space="0" w:color="auto"/>
                    <w:bottom w:val="none" w:sz="0" w:space="0" w:color="auto"/>
                    <w:right w:val="none" w:sz="0" w:space="0" w:color="auto"/>
                  </w:divBdr>
                  <w:divsChild>
                    <w:div w:id="1263227457">
                      <w:marLeft w:val="0"/>
                      <w:marRight w:val="0"/>
                      <w:marTop w:val="0"/>
                      <w:marBottom w:val="0"/>
                      <w:divBdr>
                        <w:top w:val="none" w:sz="0" w:space="0" w:color="auto"/>
                        <w:left w:val="none" w:sz="0" w:space="0" w:color="auto"/>
                        <w:bottom w:val="none" w:sz="0" w:space="0" w:color="auto"/>
                        <w:right w:val="none" w:sz="0" w:space="0" w:color="auto"/>
                      </w:divBdr>
                    </w:div>
                    <w:div w:id="1158502456">
                      <w:marLeft w:val="0"/>
                      <w:marRight w:val="0"/>
                      <w:marTop w:val="0"/>
                      <w:marBottom w:val="0"/>
                      <w:divBdr>
                        <w:top w:val="none" w:sz="0" w:space="0" w:color="auto"/>
                        <w:left w:val="none" w:sz="0" w:space="0" w:color="auto"/>
                        <w:bottom w:val="none" w:sz="0" w:space="0" w:color="auto"/>
                        <w:right w:val="none" w:sz="0" w:space="0" w:color="auto"/>
                      </w:divBdr>
                    </w:div>
                    <w:div w:id="184946336">
                      <w:marLeft w:val="0"/>
                      <w:marRight w:val="0"/>
                      <w:marTop w:val="0"/>
                      <w:marBottom w:val="0"/>
                      <w:divBdr>
                        <w:top w:val="none" w:sz="0" w:space="0" w:color="auto"/>
                        <w:left w:val="none" w:sz="0" w:space="0" w:color="auto"/>
                        <w:bottom w:val="none" w:sz="0" w:space="0" w:color="auto"/>
                        <w:right w:val="none" w:sz="0" w:space="0" w:color="auto"/>
                      </w:divBdr>
                    </w:div>
                  </w:divsChild>
                </w:div>
                <w:div w:id="384451618">
                  <w:marLeft w:val="0"/>
                  <w:marRight w:val="0"/>
                  <w:marTop w:val="0"/>
                  <w:marBottom w:val="0"/>
                  <w:divBdr>
                    <w:top w:val="none" w:sz="0" w:space="0" w:color="auto"/>
                    <w:left w:val="none" w:sz="0" w:space="0" w:color="auto"/>
                    <w:bottom w:val="none" w:sz="0" w:space="0" w:color="auto"/>
                    <w:right w:val="none" w:sz="0" w:space="0" w:color="auto"/>
                  </w:divBdr>
                  <w:divsChild>
                    <w:div w:id="1730878059">
                      <w:marLeft w:val="0"/>
                      <w:marRight w:val="0"/>
                      <w:marTop w:val="0"/>
                      <w:marBottom w:val="0"/>
                      <w:divBdr>
                        <w:top w:val="none" w:sz="0" w:space="0" w:color="auto"/>
                        <w:left w:val="none" w:sz="0" w:space="0" w:color="auto"/>
                        <w:bottom w:val="none" w:sz="0" w:space="0" w:color="auto"/>
                        <w:right w:val="none" w:sz="0" w:space="0" w:color="auto"/>
                      </w:divBdr>
                    </w:div>
                  </w:divsChild>
                </w:div>
                <w:div w:id="1642690746">
                  <w:marLeft w:val="0"/>
                  <w:marRight w:val="0"/>
                  <w:marTop w:val="0"/>
                  <w:marBottom w:val="0"/>
                  <w:divBdr>
                    <w:top w:val="none" w:sz="0" w:space="0" w:color="auto"/>
                    <w:left w:val="none" w:sz="0" w:space="0" w:color="auto"/>
                    <w:bottom w:val="none" w:sz="0" w:space="0" w:color="auto"/>
                    <w:right w:val="none" w:sz="0" w:space="0" w:color="auto"/>
                  </w:divBdr>
                  <w:divsChild>
                    <w:div w:id="1758552396">
                      <w:marLeft w:val="0"/>
                      <w:marRight w:val="0"/>
                      <w:marTop w:val="0"/>
                      <w:marBottom w:val="0"/>
                      <w:divBdr>
                        <w:top w:val="none" w:sz="0" w:space="0" w:color="auto"/>
                        <w:left w:val="none" w:sz="0" w:space="0" w:color="auto"/>
                        <w:bottom w:val="none" w:sz="0" w:space="0" w:color="auto"/>
                        <w:right w:val="none" w:sz="0" w:space="0" w:color="auto"/>
                      </w:divBdr>
                    </w:div>
                    <w:div w:id="1360351099">
                      <w:marLeft w:val="0"/>
                      <w:marRight w:val="0"/>
                      <w:marTop w:val="0"/>
                      <w:marBottom w:val="0"/>
                      <w:divBdr>
                        <w:top w:val="none" w:sz="0" w:space="0" w:color="auto"/>
                        <w:left w:val="none" w:sz="0" w:space="0" w:color="auto"/>
                        <w:bottom w:val="none" w:sz="0" w:space="0" w:color="auto"/>
                        <w:right w:val="none" w:sz="0" w:space="0" w:color="auto"/>
                      </w:divBdr>
                    </w:div>
                    <w:div w:id="1169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4166">
          <w:marLeft w:val="0"/>
          <w:marRight w:val="0"/>
          <w:marTop w:val="0"/>
          <w:marBottom w:val="0"/>
          <w:divBdr>
            <w:top w:val="none" w:sz="0" w:space="0" w:color="auto"/>
            <w:left w:val="none" w:sz="0" w:space="0" w:color="auto"/>
            <w:bottom w:val="none" w:sz="0" w:space="0" w:color="auto"/>
            <w:right w:val="none" w:sz="0" w:space="0" w:color="auto"/>
          </w:divBdr>
        </w:div>
        <w:div w:id="324894305">
          <w:marLeft w:val="0"/>
          <w:marRight w:val="0"/>
          <w:marTop w:val="0"/>
          <w:marBottom w:val="0"/>
          <w:divBdr>
            <w:top w:val="none" w:sz="0" w:space="0" w:color="auto"/>
            <w:left w:val="none" w:sz="0" w:space="0" w:color="auto"/>
            <w:bottom w:val="none" w:sz="0" w:space="0" w:color="auto"/>
            <w:right w:val="none" w:sz="0" w:space="0" w:color="auto"/>
          </w:divBdr>
        </w:div>
        <w:div w:id="414977345">
          <w:marLeft w:val="0"/>
          <w:marRight w:val="0"/>
          <w:marTop w:val="0"/>
          <w:marBottom w:val="0"/>
          <w:divBdr>
            <w:top w:val="none" w:sz="0" w:space="0" w:color="auto"/>
            <w:left w:val="none" w:sz="0" w:space="0" w:color="auto"/>
            <w:bottom w:val="none" w:sz="0" w:space="0" w:color="auto"/>
            <w:right w:val="none" w:sz="0" w:space="0" w:color="auto"/>
          </w:divBdr>
          <w:divsChild>
            <w:div w:id="1083335778">
              <w:marLeft w:val="-75"/>
              <w:marRight w:val="0"/>
              <w:marTop w:val="30"/>
              <w:marBottom w:val="30"/>
              <w:divBdr>
                <w:top w:val="none" w:sz="0" w:space="0" w:color="auto"/>
                <w:left w:val="none" w:sz="0" w:space="0" w:color="auto"/>
                <w:bottom w:val="none" w:sz="0" w:space="0" w:color="auto"/>
                <w:right w:val="none" w:sz="0" w:space="0" w:color="auto"/>
              </w:divBdr>
              <w:divsChild>
                <w:div w:id="1095714692">
                  <w:marLeft w:val="0"/>
                  <w:marRight w:val="0"/>
                  <w:marTop w:val="0"/>
                  <w:marBottom w:val="0"/>
                  <w:divBdr>
                    <w:top w:val="none" w:sz="0" w:space="0" w:color="auto"/>
                    <w:left w:val="none" w:sz="0" w:space="0" w:color="auto"/>
                    <w:bottom w:val="none" w:sz="0" w:space="0" w:color="auto"/>
                    <w:right w:val="none" w:sz="0" w:space="0" w:color="auto"/>
                  </w:divBdr>
                  <w:divsChild>
                    <w:div w:id="2144076778">
                      <w:marLeft w:val="0"/>
                      <w:marRight w:val="0"/>
                      <w:marTop w:val="0"/>
                      <w:marBottom w:val="0"/>
                      <w:divBdr>
                        <w:top w:val="none" w:sz="0" w:space="0" w:color="auto"/>
                        <w:left w:val="none" w:sz="0" w:space="0" w:color="auto"/>
                        <w:bottom w:val="none" w:sz="0" w:space="0" w:color="auto"/>
                        <w:right w:val="none" w:sz="0" w:space="0" w:color="auto"/>
                      </w:divBdr>
                    </w:div>
                  </w:divsChild>
                </w:div>
                <w:div w:id="1638682209">
                  <w:marLeft w:val="0"/>
                  <w:marRight w:val="0"/>
                  <w:marTop w:val="0"/>
                  <w:marBottom w:val="0"/>
                  <w:divBdr>
                    <w:top w:val="none" w:sz="0" w:space="0" w:color="auto"/>
                    <w:left w:val="none" w:sz="0" w:space="0" w:color="auto"/>
                    <w:bottom w:val="none" w:sz="0" w:space="0" w:color="auto"/>
                    <w:right w:val="none" w:sz="0" w:space="0" w:color="auto"/>
                  </w:divBdr>
                  <w:divsChild>
                    <w:div w:id="967971260">
                      <w:marLeft w:val="0"/>
                      <w:marRight w:val="0"/>
                      <w:marTop w:val="0"/>
                      <w:marBottom w:val="0"/>
                      <w:divBdr>
                        <w:top w:val="none" w:sz="0" w:space="0" w:color="auto"/>
                        <w:left w:val="none" w:sz="0" w:space="0" w:color="auto"/>
                        <w:bottom w:val="none" w:sz="0" w:space="0" w:color="auto"/>
                        <w:right w:val="none" w:sz="0" w:space="0" w:color="auto"/>
                      </w:divBdr>
                    </w:div>
                  </w:divsChild>
                </w:div>
                <w:div w:id="446433400">
                  <w:marLeft w:val="0"/>
                  <w:marRight w:val="0"/>
                  <w:marTop w:val="0"/>
                  <w:marBottom w:val="0"/>
                  <w:divBdr>
                    <w:top w:val="none" w:sz="0" w:space="0" w:color="auto"/>
                    <w:left w:val="none" w:sz="0" w:space="0" w:color="auto"/>
                    <w:bottom w:val="none" w:sz="0" w:space="0" w:color="auto"/>
                    <w:right w:val="none" w:sz="0" w:space="0" w:color="auto"/>
                  </w:divBdr>
                  <w:divsChild>
                    <w:div w:id="2015498789">
                      <w:marLeft w:val="0"/>
                      <w:marRight w:val="0"/>
                      <w:marTop w:val="0"/>
                      <w:marBottom w:val="0"/>
                      <w:divBdr>
                        <w:top w:val="none" w:sz="0" w:space="0" w:color="auto"/>
                        <w:left w:val="none" w:sz="0" w:space="0" w:color="auto"/>
                        <w:bottom w:val="none" w:sz="0" w:space="0" w:color="auto"/>
                        <w:right w:val="none" w:sz="0" w:space="0" w:color="auto"/>
                      </w:divBdr>
                    </w:div>
                  </w:divsChild>
                </w:div>
                <w:div w:id="599261900">
                  <w:marLeft w:val="0"/>
                  <w:marRight w:val="0"/>
                  <w:marTop w:val="0"/>
                  <w:marBottom w:val="0"/>
                  <w:divBdr>
                    <w:top w:val="none" w:sz="0" w:space="0" w:color="auto"/>
                    <w:left w:val="none" w:sz="0" w:space="0" w:color="auto"/>
                    <w:bottom w:val="none" w:sz="0" w:space="0" w:color="auto"/>
                    <w:right w:val="none" w:sz="0" w:space="0" w:color="auto"/>
                  </w:divBdr>
                  <w:divsChild>
                    <w:div w:id="82728816">
                      <w:marLeft w:val="0"/>
                      <w:marRight w:val="0"/>
                      <w:marTop w:val="0"/>
                      <w:marBottom w:val="0"/>
                      <w:divBdr>
                        <w:top w:val="none" w:sz="0" w:space="0" w:color="auto"/>
                        <w:left w:val="none" w:sz="0" w:space="0" w:color="auto"/>
                        <w:bottom w:val="none" w:sz="0" w:space="0" w:color="auto"/>
                        <w:right w:val="none" w:sz="0" w:space="0" w:color="auto"/>
                      </w:divBdr>
                    </w:div>
                    <w:div w:id="211770517">
                      <w:marLeft w:val="0"/>
                      <w:marRight w:val="0"/>
                      <w:marTop w:val="0"/>
                      <w:marBottom w:val="0"/>
                      <w:divBdr>
                        <w:top w:val="none" w:sz="0" w:space="0" w:color="auto"/>
                        <w:left w:val="none" w:sz="0" w:space="0" w:color="auto"/>
                        <w:bottom w:val="none" w:sz="0" w:space="0" w:color="auto"/>
                        <w:right w:val="none" w:sz="0" w:space="0" w:color="auto"/>
                      </w:divBdr>
                    </w:div>
                    <w:div w:id="1291744909">
                      <w:marLeft w:val="0"/>
                      <w:marRight w:val="0"/>
                      <w:marTop w:val="0"/>
                      <w:marBottom w:val="0"/>
                      <w:divBdr>
                        <w:top w:val="none" w:sz="0" w:space="0" w:color="auto"/>
                        <w:left w:val="none" w:sz="0" w:space="0" w:color="auto"/>
                        <w:bottom w:val="none" w:sz="0" w:space="0" w:color="auto"/>
                        <w:right w:val="none" w:sz="0" w:space="0" w:color="auto"/>
                      </w:divBdr>
                    </w:div>
                  </w:divsChild>
                </w:div>
                <w:div w:id="521633291">
                  <w:marLeft w:val="0"/>
                  <w:marRight w:val="0"/>
                  <w:marTop w:val="0"/>
                  <w:marBottom w:val="0"/>
                  <w:divBdr>
                    <w:top w:val="none" w:sz="0" w:space="0" w:color="auto"/>
                    <w:left w:val="none" w:sz="0" w:space="0" w:color="auto"/>
                    <w:bottom w:val="none" w:sz="0" w:space="0" w:color="auto"/>
                    <w:right w:val="none" w:sz="0" w:space="0" w:color="auto"/>
                  </w:divBdr>
                  <w:divsChild>
                    <w:div w:id="1609192268">
                      <w:marLeft w:val="0"/>
                      <w:marRight w:val="0"/>
                      <w:marTop w:val="0"/>
                      <w:marBottom w:val="0"/>
                      <w:divBdr>
                        <w:top w:val="none" w:sz="0" w:space="0" w:color="auto"/>
                        <w:left w:val="none" w:sz="0" w:space="0" w:color="auto"/>
                        <w:bottom w:val="none" w:sz="0" w:space="0" w:color="auto"/>
                        <w:right w:val="none" w:sz="0" w:space="0" w:color="auto"/>
                      </w:divBdr>
                    </w:div>
                  </w:divsChild>
                </w:div>
                <w:div w:id="994262664">
                  <w:marLeft w:val="0"/>
                  <w:marRight w:val="0"/>
                  <w:marTop w:val="0"/>
                  <w:marBottom w:val="0"/>
                  <w:divBdr>
                    <w:top w:val="none" w:sz="0" w:space="0" w:color="auto"/>
                    <w:left w:val="none" w:sz="0" w:space="0" w:color="auto"/>
                    <w:bottom w:val="none" w:sz="0" w:space="0" w:color="auto"/>
                    <w:right w:val="none" w:sz="0" w:space="0" w:color="auto"/>
                  </w:divBdr>
                  <w:divsChild>
                    <w:div w:id="236478837">
                      <w:marLeft w:val="0"/>
                      <w:marRight w:val="0"/>
                      <w:marTop w:val="0"/>
                      <w:marBottom w:val="0"/>
                      <w:divBdr>
                        <w:top w:val="none" w:sz="0" w:space="0" w:color="auto"/>
                        <w:left w:val="none" w:sz="0" w:space="0" w:color="auto"/>
                        <w:bottom w:val="none" w:sz="0" w:space="0" w:color="auto"/>
                        <w:right w:val="none" w:sz="0" w:space="0" w:color="auto"/>
                      </w:divBdr>
                    </w:div>
                    <w:div w:id="1685404351">
                      <w:marLeft w:val="0"/>
                      <w:marRight w:val="0"/>
                      <w:marTop w:val="0"/>
                      <w:marBottom w:val="0"/>
                      <w:divBdr>
                        <w:top w:val="none" w:sz="0" w:space="0" w:color="auto"/>
                        <w:left w:val="none" w:sz="0" w:space="0" w:color="auto"/>
                        <w:bottom w:val="none" w:sz="0" w:space="0" w:color="auto"/>
                        <w:right w:val="none" w:sz="0" w:space="0" w:color="auto"/>
                      </w:divBdr>
                    </w:div>
                    <w:div w:id="10864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5170">
          <w:marLeft w:val="0"/>
          <w:marRight w:val="0"/>
          <w:marTop w:val="0"/>
          <w:marBottom w:val="0"/>
          <w:divBdr>
            <w:top w:val="none" w:sz="0" w:space="0" w:color="auto"/>
            <w:left w:val="none" w:sz="0" w:space="0" w:color="auto"/>
            <w:bottom w:val="none" w:sz="0" w:space="0" w:color="auto"/>
            <w:right w:val="none" w:sz="0" w:space="0" w:color="auto"/>
          </w:divBdr>
        </w:div>
        <w:div w:id="1289047694">
          <w:marLeft w:val="0"/>
          <w:marRight w:val="0"/>
          <w:marTop w:val="0"/>
          <w:marBottom w:val="0"/>
          <w:divBdr>
            <w:top w:val="none" w:sz="0" w:space="0" w:color="auto"/>
            <w:left w:val="none" w:sz="0" w:space="0" w:color="auto"/>
            <w:bottom w:val="none" w:sz="0" w:space="0" w:color="auto"/>
            <w:right w:val="none" w:sz="0" w:space="0" w:color="auto"/>
          </w:divBdr>
        </w:div>
        <w:div w:id="1151368490">
          <w:marLeft w:val="0"/>
          <w:marRight w:val="0"/>
          <w:marTop w:val="0"/>
          <w:marBottom w:val="0"/>
          <w:divBdr>
            <w:top w:val="none" w:sz="0" w:space="0" w:color="auto"/>
            <w:left w:val="none" w:sz="0" w:space="0" w:color="auto"/>
            <w:bottom w:val="none" w:sz="0" w:space="0" w:color="auto"/>
            <w:right w:val="none" w:sz="0" w:space="0" w:color="auto"/>
          </w:divBdr>
        </w:div>
      </w:divsChild>
    </w:div>
    <w:div w:id="1785808467">
      <w:bodyDiv w:val="1"/>
      <w:marLeft w:val="0"/>
      <w:marRight w:val="0"/>
      <w:marTop w:val="0"/>
      <w:marBottom w:val="0"/>
      <w:divBdr>
        <w:top w:val="none" w:sz="0" w:space="0" w:color="auto"/>
        <w:left w:val="none" w:sz="0" w:space="0" w:color="auto"/>
        <w:bottom w:val="none" w:sz="0" w:space="0" w:color="auto"/>
        <w:right w:val="none" w:sz="0" w:space="0" w:color="auto"/>
      </w:divBdr>
    </w:div>
    <w:div w:id="1793353790">
      <w:bodyDiv w:val="1"/>
      <w:marLeft w:val="0"/>
      <w:marRight w:val="0"/>
      <w:marTop w:val="0"/>
      <w:marBottom w:val="0"/>
      <w:divBdr>
        <w:top w:val="none" w:sz="0" w:space="0" w:color="auto"/>
        <w:left w:val="none" w:sz="0" w:space="0" w:color="auto"/>
        <w:bottom w:val="none" w:sz="0" w:space="0" w:color="auto"/>
        <w:right w:val="none" w:sz="0" w:space="0" w:color="auto"/>
      </w:divBdr>
    </w:div>
    <w:div w:id="1805658970">
      <w:bodyDiv w:val="1"/>
      <w:marLeft w:val="0"/>
      <w:marRight w:val="0"/>
      <w:marTop w:val="0"/>
      <w:marBottom w:val="0"/>
      <w:divBdr>
        <w:top w:val="none" w:sz="0" w:space="0" w:color="auto"/>
        <w:left w:val="none" w:sz="0" w:space="0" w:color="auto"/>
        <w:bottom w:val="none" w:sz="0" w:space="0" w:color="auto"/>
        <w:right w:val="none" w:sz="0" w:space="0" w:color="auto"/>
      </w:divBdr>
    </w:div>
    <w:div w:id="1906796183">
      <w:bodyDiv w:val="1"/>
      <w:marLeft w:val="0"/>
      <w:marRight w:val="0"/>
      <w:marTop w:val="0"/>
      <w:marBottom w:val="0"/>
      <w:divBdr>
        <w:top w:val="none" w:sz="0" w:space="0" w:color="auto"/>
        <w:left w:val="none" w:sz="0" w:space="0" w:color="auto"/>
        <w:bottom w:val="none" w:sz="0" w:space="0" w:color="auto"/>
        <w:right w:val="none" w:sz="0" w:space="0" w:color="auto"/>
      </w:divBdr>
    </w:div>
    <w:div w:id="1945258486">
      <w:bodyDiv w:val="1"/>
      <w:marLeft w:val="0"/>
      <w:marRight w:val="0"/>
      <w:marTop w:val="0"/>
      <w:marBottom w:val="0"/>
      <w:divBdr>
        <w:top w:val="none" w:sz="0" w:space="0" w:color="auto"/>
        <w:left w:val="none" w:sz="0" w:space="0" w:color="auto"/>
        <w:bottom w:val="none" w:sz="0" w:space="0" w:color="auto"/>
        <w:right w:val="none" w:sz="0" w:space="0" w:color="auto"/>
      </w:divBdr>
    </w:div>
    <w:div w:id="1994751910">
      <w:bodyDiv w:val="1"/>
      <w:marLeft w:val="0"/>
      <w:marRight w:val="0"/>
      <w:marTop w:val="0"/>
      <w:marBottom w:val="0"/>
      <w:divBdr>
        <w:top w:val="none" w:sz="0" w:space="0" w:color="auto"/>
        <w:left w:val="none" w:sz="0" w:space="0" w:color="auto"/>
        <w:bottom w:val="none" w:sz="0" w:space="0" w:color="auto"/>
        <w:right w:val="none" w:sz="0" w:space="0" w:color="auto"/>
      </w:divBdr>
    </w:div>
    <w:div w:id="2029941370">
      <w:bodyDiv w:val="1"/>
      <w:marLeft w:val="0"/>
      <w:marRight w:val="0"/>
      <w:marTop w:val="0"/>
      <w:marBottom w:val="0"/>
      <w:divBdr>
        <w:top w:val="none" w:sz="0" w:space="0" w:color="auto"/>
        <w:left w:val="none" w:sz="0" w:space="0" w:color="auto"/>
        <w:bottom w:val="none" w:sz="0" w:space="0" w:color="auto"/>
        <w:right w:val="none" w:sz="0" w:space="0" w:color="auto"/>
      </w:divBdr>
    </w:div>
    <w:div w:id="20976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awan.o@chula.ac.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aitradeusa.com/home/?p=214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com.org.uk/__data/assets/pdf_file/0021/190524/cml-year-6-finding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tarngage.com/top-20-gamer-thailand-20-" TargetMode="External"/><Relationship Id="rId4" Type="http://schemas.openxmlformats.org/officeDocument/2006/relationships/settings" Target="settings.xml"/><Relationship Id="rId9" Type="http://schemas.openxmlformats.org/officeDocument/2006/relationships/hyperlink" Target="https://eventos.urjc.es/64559/programme/"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wor</b:Tag>
    <b:SourceType>ConferenceProceedings</b:SourceType>
    <b:Guid>{C0B4F557-0D11-4DDE-AC32-6213397A948F}</b:Guid>
    <b:Author>
      <b:Author>
        <b:NameList>
          <b:Person>
            <b:Last>ongkrutraksa</b:Last>
            <b:First>worawan</b:First>
          </b:Person>
        </b:NameList>
      </b:Author>
    </b:Author>
    <b:Title>Gamer and product placement on YouTube in Thailand</b:Title>
    <b:Year>2021/9/24</b:Year>
    <b:ConferenceName>1st International Conference on Children and Social Media: Present and Future Challenges in Advertising and Entertainment Content (Rey Juan Carlos University)</b:ConferenceName>
    <b:City>Fuenlabrada, Madrid, Spain</b:City>
    <b:RefOrder>1</b:RefOrder>
  </b:Source>
</b:Sources>
</file>

<file path=customXml/itemProps1.xml><?xml version="1.0" encoding="utf-8"?>
<ds:datastoreItem xmlns:ds="http://schemas.openxmlformats.org/officeDocument/2006/customXml" ds:itemID="{C28C231B-AB15-4C6D-B64F-77682E53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8587</Words>
  <Characters>48948</Characters>
  <Application>Microsoft Office Word</Application>
  <DocSecurity>0</DocSecurity>
  <Lines>407</Lines>
  <Paragraphs>114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FINAL SUBMISSION FORMAT INSTRUCTIONS FOR PROCEEDINGS OF BUSINESS AND INFORMATION: PLEASE READ CAREFULLY</vt:lpstr>
      <vt:lpstr>FINAL SUBMISSION FORMAT INSTRUCTIONS FOR PROCEEDINGS OF BUSINESS AND INFORMATION: PLEASE READ CAREFULLY</vt:lpstr>
    </vt:vector>
  </TitlesOfParts>
  <Company>Company</Company>
  <LinksUpToDate>false</LinksUpToDate>
  <CharactersWithSpaces>57421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Worawan Ongkrutraksa</cp:lastModifiedBy>
  <cp:revision>2</cp:revision>
  <cp:lastPrinted>2020-11-25T02:46:00Z</cp:lastPrinted>
  <dcterms:created xsi:type="dcterms:W3CDTF">2022-09-16T08:21:00Z</dcterms:created>
  <dcterms:modified xsi:type="dcterms:W3CDTF">2022-09-16T08:21:00Z</dcterms:modified>
</cp:coreProperties>
</file>